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8038BA" w:rsidRDefault="008038BA" w:rsidP="008038BA">
      <w:pPr>
        <w:spacing w:after="0" w:line="240" w:lineRule="auto"/>
        <w:jc w:val="center"/>
        <w:rPr>
          <w:color w:val="FF0000"/>
          <w:sz w:val="40"/>
          <w:szCs w:val="40"/>
          <w:u w:val="single"/>
        </w:rPr>
      </w:pPr>
      <w:r w:rsidRPr="008038BA">
        <w:rPr>
          <w:color w:val="FF0000"/>
          <w:sz w:val="40"/>
          <w:szCs w:val="40"/>
          <w:u w:val="single"/>
        </w:rPr>
        <w:t xml:space="preserve">СЕМИНАР  </w:t>
      </w:r>
      <w:bookmarkStart w:id="0" w:name="_GoBack"/>
      <w:bookmarkEnd w:id="0"/>
    </w:p>
    <w:p w:rsidR="00C06786" w:rsidRPr="008038BA" w:rsidRDefault="00C06786" w:rsidP="008038BA">
      <w:pPr>
        <w:spacing w:after="0" w:line="240" w:lineRule="auto"/>
        <w:jc w:val="center"/>
        <w:rPr>
          <w:color w:val="FF0000"/>
          <w:sz w:val="40"/>
          <w:szCs w:val="40"/>
          <w:u w:val="single"/>
        </w:rPr>
      </w:pPr>
      <w:r>
        <w:rPr>
          <w:color w:val="FF0000"/>
          <w:sz w:val="40"/>
          <w:szCs w:val="40"/>
          <w:u w:val="single"/>
        </w:rPr>
        <w:t>Проекты как средство экологического воспитания дошкольников</w:t>
      </w:r>
    </w:p>
    <w:p w:rsidR="00A9361F" w:rsidRDefault="00A9361F" w:rsidP="00A9361F">
      <w:pPr>
        <w:spacing w:after="0" w:line="240" w:lineRule="auto"/>
      </w:pPr>
      <w:r>
        <w:t xml:space="preserve">Экологическое воспитание человека начинается с детства, стихийно оно осуществляется в семье, а направленно и постоянно – в дошкольном учреждении. </w:t>
      </w:r>
    </w:p>
    <w:p w:rsidR="002029BE" w:rsidRPr="002029BE" w:rsidRDefault="00EB78F9" w:rsidP="00A9361F">
      <w:r w:rsidRPr="00EB78F9">
        <w:t>В настоящее время экологическое воспитание дошкольников становиться приоритетным направлением в педагогической теории и практике.</w:t>
      </w:r>
    </w:p>
    <w:p w:rsidR="002029BE" w:rsidRDefault="002029BE" w:rsidP="008038BA">
      <w:r w:rsidRPr="002029BE">
        <w:t xml:space="preserve">Веками человек был потребителем по отношению к природе: жил и пользовался её дарами, не задумываясь о последствиях. Именно в дошкольном возрасте усвоение основ экологических знаний наиболее продуктивно, так как малыш воспринимает природу очень эмоционально. Влияние природы на ребёнка огромно: она встречает малыша морем звуков и запахов, тайнами и загадками, заставляет остановиться, присмотреться, задуматься. </w:t>
      </w:r>
    </w:p>
    <w:p w:rsidR="00B8679D" w:rsidRDefault="002029BE" w:rsidP="00B8679D">
      <w:r>
        <w:rPr>
          <w:noProof/>
          <w:lang w:eastAsia="ru-RU"/>
        </w:rPr>
        <w:drawing>
          <wp:inline distT="0" distB="0" distL="0" distR="0" wp14:anchorId="1C71822F">
            <wp:extent cx="3980515" cy="635829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440" cy="649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50067" w:rsidRDefault="00F50067" w:rsidP="00B8679D">
      <w:r w:rsidRPr="00F50067">
        <w:t>В сегодняшней жизни, когда вся биосфера пронизана активностью человека, важной задачей общества является формирование экологической культуры подрастающего поколения с самого раннего возраста. Чем раньше мы начинаем вводить в мир маленьких детей, тем успешнее будет происходить у них формирование культуры общения с миром растений и животных и формирование предпосылок экологического сознания.</w:t>
      </w:r>
    </w:p>
    <w:p w:rsidR="00F50067" w:rsidRDefault="00B8679D" w:rsidP="00B8679D">
      <w:r w:rsidRPr="00B8679D">
        <w:t xml:space="preserve">Согласно </w:t>
      </w:r>
      <w:r w:rsidR="00D74A57">
        <w:t xml:space="preserve">ФГОС ДО </w:t>
      </w:r>
      <w:r w:rsidRPr="00B8679D">
        <w:t>дошкольное образование направлено на формирование познавательных интересов и действий ребенка в различных видах деятельности, направлено на поддержку детской инициативы, содействие и сотрудничество и сотворчество детей и взрослых</w:t>
      </w:r>
      <w:r w:rsidR="002029BE">
        <w:t>.</w:t>
      </w:r>
    </w:p>
    <w:p w:rsidR="00F50067" w:rsidRDefault="00F50067" w:rsidP="00F50067">
      <w:pPr>
        <w:ind w:firstLine="708"/>
      </w:pPr>
      <w:r w:rsidRPr="00F50067">
        <w:t>Цель экологического воспитания дошкольников формирование комплекса практических и научных знаний о мире животных и растений, природных явлениях, формирование ответственного отношения к уникальному миру природы, установка на сбережение природных богатств.</w:t>
      </w:r>
    </w:p>
    <w:p w:rsidR="00F50067" w:rsidRPr="00F50067" w:rsidRDefault="00F50067" w:rsidP="00153D8B">
      <w:pPr>
        <w:jc w:val="both"/>
      </w:pPr>
      <w:r w:rsidRPr="00F50067">
        <w:t>Экологическое воспитание детей дош</w:t>
      </w:r>
      <w:r w:rsidR="00153D8B">
        <w:t>кольного возраста предполагает:</w:t>
      </w:r>
    </w:p>
    <w:p w:rsidR="00F50067" w:rsidRDefault="00153D8B" w:rsidP="00F50067">
      <w:r>
        <w:rPr>
          <w:noProof/>
          <w:lang w:eastAsia="ru-RU"/>
        </w:rPr>
        <w:drawing>
          <wp:inline distT="0" distB="0" distL="0" distR="0" wp14:anchorId="380929D7">
            <wp:extent cx="4905955" cy="18604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2028" cy="18779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5293" w:rsidRDefault="00135293" w:rsidP="00F50067">
      <w:pPr>
        <w:ind w:firstLine="708"/>
      </w:pPr>
      <w:r w:rsidRPr="00135293">
        <w:t>В связи с внедрением Федерального государственного стандарта дошкольного образования, формирование экологических представлений у старших дошкольников и изучение объектов природы целесообразнее осуществляется в процессе проектно-исследовательской деятельности, стимулирующей интерес детей к проблемам природы, овладению определённой системой знаний и применению их на практике.</w:t>
      </w:r>
    </w:p>
    <w:p w:rsidR="00135293" w:rsidRDefault="00135293" w:rsidP="00F50067">
      <w:pPr>
        <w:ind w:firstLine="708"/>
      </w:pPr>
    </w:p>
    <w:p w:rsidR="00135293" w:rsidRDefault="00135293" w:rsidP="00F50067">
      <w:pPr>
        <w:ind w:firstLine="708"/>
      </w:pPr>
    </w:p>
    <w:p w:rsidR="00135293" w:rsidRDefault="00135293" w:rsidP="00F50067">
      <w:pPr>
        <w:ind w:firstLine="708"/>
      </w:pPr>
      <w:r w:rsidRPr="00135293">
        <w:t>Почему именно проект?</w:t>
      </w:r>
    </w:p>
    <w:p w:rsidR="00135293" w:rsidRPr="00135293" w:rsidRDefault="00135293" w:rsidP="00135293">
      <w:r>
        <w:rPr>
          <w:noProof/>
          <w:lang w:eastAsia="ru-RU"/>
        </w:rPr>
        <w:drawing>
          <wp:inline distT="0" distB="0" distL="0" distR="0" wp14:anchorId="15ADF6FA">
            <wp:extent cx="5064981" cy="23088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588" cy="23182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572DB" w:rsidRDefault="00320A6F" w:rsidP="00135293">
      <w:pPr>
        <w:tabs>
          <w:tab w:val="left" w:pos="2755"/>
        </w:tabs>
      </w:pPr>
      <w:r w:rsidRPr="00320A6F">
        <w:rPr>
          <w:b/>
          <w:u w:val="single"/>
        </w:rPr>
        <w:t>ОСОБАЯ ПЕДАГОГИЧЕСКАЯ ЗНАЧИМОСТЬ МЕТОДА ПРОЕКТОВ ЗАКЛЮЧАЕТСЯ В СЛЕДУЮЩЕМ:</w:t>
      </w:r>
      <w:r w:rsidRPr="00320A6F">
        <w:br/>
      </w:r>
      <w:r>
        <w:rPr>
          <w:noProof/>
          <w:lang w:eastAsia="ru-RU"/>
        </w:rPr>
        <w:drawing>
          <wp:inline distT="0" distB="0" distL="0" distR="0" wp14:anchorId="260F4D59">
            <wp:extent cx="4038704" cy="222951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117" cy="2236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35293">
        <w:tab/>
      </w:r>
    </w:p>
    <w:p w:rsidR="00320A6F" w:rsidRDefault="00320A6F" w:rsidP="00320A6F">
      <w:pPr>
        <w:tabs>
          <w:tab w:val="left" w:pos="2755"/>
        </w:tabs>
      </w:pPr>
      <w:r>
        <w:rPr>
          <w:noProof/>
          <w:lang w:eastAsia="ru-RU"/>
        </w:rPr>
        <w:drawing>
          <wp:inline distT="0" distB="0" distL="0" distR="0" wp14:anchorId="7D77894F">
            <wp:extent cx="5550011" cy="125222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675" cy="12611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20A6F" w:rsidRDefault="00320A6F" w:rsidP="00320A6F">
      <w:pPr>
        <w:tabs>
          <w:tab w:val="left" w:pos="3456"/>
        </w:tabs>
        <w:rPr>
          <w:b/>
          <w:sz w:val="28"/>
          <w:szCs w:val="28"/>
          <w:u w:val="single"/>
        </w:rPr>
      </w:pPr>
      <w:r w:rsidRPr="00320A6F">
        <w:rPr>
          <w:b/>
          <w:sz w:val="28"/>
          <w:szCs w:val="28"/>
          <w:u w:val="single"/>
        </w:rPr>
        <w:t>ТИПОЛОГИЯ ПРОЕКТОВ</w:t>
      </w:r>
    </w:p>
    <w:p w:rsidR="00320A6F" w:rsidRDefault="00320A6F" w:rsidP="00320A6F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4E9CF16B">
            <wp:extent cx="4813902" cy="194807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838" cy="19565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B7938" w:rsidRDefault="007B7938" w:rsidP="00320A6F">
      <w:pPr>
        <w:rPr>
          <w:b/>
          <w:sz w:val="28"/>
          <w:szCs w:val="28"/>
          <w:u w:val="single"/>
        </w:rPr>
      </w:pPr>
      <w:r w:rsidRPr="007B7938">
        <w:rPr>
          <w:b/>
          <w:sz w:val="28"/>
          <w:szCs w:val="28"/>
          <w:u w:val="single"/>
        </w:rPr>
        <w:t>ТИПЫ ПРОЕКТОВ ПО ДОМИНИРУЮЩЕМУ ВИДУ ДЕЯТЕЛЬНОСТИ</w:t>
      </w:r>
    </w:p>
    <w:p w:rsidR="007B7938" w:rsidRDefault="007B7938" w:rsidP="00320A6F">
      <w:pPr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ru-RU"/>
        </w:rPr>
        <w:drawing>
          <wp:inline distT="0" distB="0" distL="0" distR="0" wp14:anchorId="74813813">
            <wp:extent cx="4357315" cy="2866250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9575" cy="28743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D6105" w:rsidRDefault="001D6105" w:rsidP="00320A6F">
      <w:pPr>
        <w:rPr>
          <w:b/>
          <w:sz w:val="28"/>
          <w:szCs w:val="28"/>
          <w:u w:val="single"/>
        </w:rPr>
      </w:pPr>
    </w:p>
    <w:p w:rsidR="007B7938" w:rsidRDefault="001D6105" w:rsidP="00320A6F">
      <w:pPr>
        <w:rPr>
          <w:b/>
          <w:sz w:val="28"/>
          <w:szCs w:val="28"/>
          <w:u w:val="single"/>
        </w:rPr>
      </w:pPr>
      <w:r w:rsidRPr="007B7938">
        <w:rPr>
          <w:b/>
          <w:sz w:val="28"/>
          <w:szCs w:val="28"/>
          <w:u w:val="single"/>
        </w:rPr>
        <w:t>ТРЁХБЛОЧНАЯ МОДЕЛЬ ВЗАИМОДЕЙСТВИЯ ДЕТЕЙ И ВЗРОСЛЫХ В ХОДЕ РЕАЛИЗАЦИИ ПРОЕКТНОЙ ДЕЯТЕЛЬНОСТИ</w:t>
      </w:r>
    </w:p>
    <w:p w:rsidR="001D6105" w:rsidRDefault="001D6105" w:rsidP="00320A6F">
      <w:pPr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ru-RU"/>
        </w:rPr>
        <w:lastRenderedPageBreak/>
        <w:drawing>
          <wp:inline distT="0" distB="0" distL="0" distR="0" wp14:anchorId="61E07786">
            <wp:extent cx="5923280" cy="4468633"/>
            <wp:effectExtent l="0" t="0" r="127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129" cy="44820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7C96" w:rsidRDefault="007A7C96" w:rsidP="00320A6F">
      <w:pPr>
        <w:rPr>
          <w:b/>
          <w:sz w:val="28"/>
          <w:szCs w:val="28"/>
          <w:u w:val="single"/>
        </w:rPr>
      </w:pPr>
    </w:p>
    <w:p w:rsidR="007A7C96" w:rsidRPr="007A7C96" w:rsidRDefault="007A7C96" w:rsidP="007A7C96">
      <w:pPr>
        <w:spacing w:after="0" w:line="240" w:lineRule="auto"/>
        <w:rPr>
          <w:b/>
          <w:sz w:val="32"/>
          <w:szCs w:val="28"/>
          <w:u w:val="single"/>
        </w:rPr>
      </w:pPr>
      <w:r w:rsidRPr="007A7C96">
        <w:rPr>
          <w:b/>
          <w:sz w:val="32"/>
          <w:szCs w:val="28"/>
          <w:u w:val="single"/>
        </w:rPr>
        <w:t xml:space="preserve">АЛГОРИТМ ДЕЙСТВИЙ ВЗРОСЛЫХ И ДЕТЕЙ </w:t>
      </w:r>
    </w:p>
    <w:p w:rsidR="007A7C96" w:rsidRPr="007A7C96" w:rsidRDefault="007A7C96" w:rsidP="007A7C96">
      <w:pPr>
        <w:spacing w:after="0" w:line="240" w:lineRule="auto"/>
        <w:rPr>
          <w:b/>
          <w:sz w:val="32"/>
          <w:szCs w:val="28"/>
          <w:u w:val="single"/>
        </w:rPr>
      </w:pPr>
      <w:r w:rsidRPr="007A7C96">
        <w:rPr>
          <w:b/>
          <w:sz w:val="32"/>
          <w:szCs w:val="28"/>
          <w:u w:val="single"/>
        </w:rPr>
        <w:t>НА ЭТАПАХ ОСВОЕНИЯ ПРОЕКТИРОВАНИЯ</w:t>
      </w:r>
    </w:p>
    <w:p w:rsidR="007A7C96" w:rsidRDefault="007A7C96">
      <w:pPr>
        <w:spacing w:after="0" w:line="240" w:lineRule="auto"/>
        <w:rPr>
          <w:b/>
          <w:noProof/>
          <w:sz w:val="32"/>
          <w:szCs w:val="28"/>
          <w:u w:val="single"/>
          <w:lang w:eastAsia="ru-RU"/>
        </w:rPr>
      </w:pPr>
      <w:r>
        <w:rPr>
          <w:b/>
          <w:noProof/>
          <w:sz w:val="32"/>
          <w:szCs w:val="28"/>
          <w:u w:val="single"/>
          <w:lang w:eastAsia="ru-RU"/>
        </w:rPr>
        <w:drawing>
          <wp:inline distT="0" distB="0" distL="0" distR="0" wp14:anchorId="034B6901">
            <wp:extent cx="922352" cy="60515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328" cy="613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28"/>
          <w:u w:val="single"/>
          <w:lang w:eastAsia="ru-RU"/>
        </w:rPr>
        <w:t xml:space="preserve">                           </w:t>
      </w:r>
      <w:r>
        <w:rPr>
          <w:b/>
          <w:noProof/>
          <w:sz w:val="32"/>
          <w:szCs w:val="28"/>
          <w:u w:val="single"/>
          <w:lang w:eastAsia="ru-RU"/>
        </w:rPr>
        <w:drawing>
          <wp:inline distT="0" distB="0" distL="0" distR="0" wp14:anchorId="44CF3F28">
            <wp:extent cx="2078355" cy="6129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134" cy="6340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28"/>
          <w:u w:val="single"/>
          <w:lang w:eastAsia="ru-RU"/>
        </w:rPr>
        <w:drawing>
          <wp:inline distT="0" distB="0" distL="0" distR="0" wp14:anchorId="5C25F11D">
            <wp:extent cx="1572366" cy="52304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025" cy="5748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7C96" w:rsidRDefault="007A7C96">
      <w:pPr>
        <w:spacing w:after="0" w:line="240" w:lineRule="auto"/>
        <w:rPr>
          <w:b/>
          <w:noProof/>
          <w:sz w:val="32"/>
          <w:szCs w:val="28"/>
          <w:u w:val="single"/>
          <w:lang w:eastAsia="ru-RU"/>
        </w:rPr>
      </w:pPr>
    </w:p>
    <w:p w:rsidR="007A7C96" w:rsidRDefault="007A7C96">
      <w:pPr>
        <w:spacing w:after="0" w:line="240" w:lineRule="auto"/>
        <w:rPr>
          <w:b/>
          <w:noProof/>
          <w:sz w:val="32"/>
          <w:szCs w:val="28"/>
          <w:u w:val="single"/>
          <w:lang w:eastAsia="ru-RU"/>
        </w:rPr>
      </w:pPr>
      <w:r>
        <w:rPr>
          <w:b/>
          <w:noProof/>
          <w:sz w:val="32"/>
          <w:szCs w:val="28"/>
          <w:u w:val="single"/>
          <w:lang w:eastAsia="ru-RU"/>
        </w:rPr>
        <w:drawing>
          <wp:inline distT="0" distB="0" distL="0" distR="0" wp14:anchorId="4F6F80DA">
            <wp:extent cx="1542553" cy="19335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934" cy="19553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55315">
        <w:rPr>
          <w:b/>
          <w:noProof/>
          <w:sz w:val="32"/>
          <w:szCs w:val="28"/>
          <w:u w:val="single"/>
          <w:lang w:eastAsia="ru-RU"/>
        </w:rPr>
        <w:t xml:space="preserve">        </w:t>
      </w:r>
      <w:r w:rsidR="00655315">
        <w:rPr>
          <w:b/>
          <w:noProof/>
          <w:sz w:val="32"/>
          <w:szCs w:val="28"/>
          <w:u w:val="single"/>
          <w:lang w:eastAsia="ru-RU"/>
        </w:rPr>
        <w:drawing>
          <wp:inline distT="0" distB="0" distL="0" distR="0" wp14:anchorId="7607E8D2">
            <wp:extent cx="1637665" cy="199056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245" cy="2007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55315">
        <w:rPr>
          <w:b/>
          <w:noProof/>
          <w:sz w:val="32"/>
          <w:szCs w:val="28"/>
          <w:u w:val="single"/>
          <w:lang w:eastAsia="ru-RU"/>
        </w:rPr>
        <w:t xml:space="preserve">           </w:t>
      </w:r>
      <w:r w:rsidR="00655315">
        <w:rPr>
          <w:b/>
          <w:noProof/>
          <w:sz w:val="32"/>
          <w:szCs w:val="28"/>
          <w:u w:val="single"/>
          <w:lang w:eastAsia="ru-RU"/>
        </w:rPr>
        <w:drawing>
          <wp:inline distT="0" distB="0" distL="0" distR="0" wp14:anchorId="30C3FEAD">
            <wp:extent cx="1645537" cy="1995087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902" cy="20258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7C96" w:rsidRDefault="004D6B9F">
      <w:pPr>
        <w:spacing w:after="0" w:line="240" w:lineRule="auto"/>
        <w:rPr>
          <w:sz w:val="28"/>
          <w:szCs w:val="28"/>
        </w:rPr>
      </w:pPr>
      <w:r>
        <w:rPr>
          <w:b/>
          <w:sz w:val="32"/>
          <w:szCs w:val="28"/>
          <w:u w:val="single"/>
        </w:rPr>
        <w:t xml:space="preserve">Важно использовать </w:t>
      </w:r>
      <w:r w:rsidR="00A64EB3" w:rsidRPr="00A64EB3">
        <w:rPr>
          <w:b/>
          <w:sz w:val="32"/>
          <w:szCs w:val="28"/>
          <w:u w:val="single"/>
        </w:rPr>
        <w:t xml:space="preserve">Межпредметные связи (интегрированный подход) </w:t>
      </w:r>
      <w:r w:rsidR="00A64EB3" w:rsidRPr="00A64EB3">
        <w:rPr>
          <w:sz w:val="28"/>
          <w:szCs w:val="28"/>
        </w:rPr>
        <w:t xml:space="preserve">при реализации экологических проектов в ДОУ для объединения знаний из разных образовательных областей. Это позволяет создать </w:t>
      </w:r>
      <w:r w:rsidR="00A64EB3" w:rsidRPr="00A64EB3">
        <w:rPr>
          <w:sz w:val="28"/>
          <w:szCs w:val="28"/>
        </w:rPr>
        <w:lastRenderedPageBreak/>
        <w:t>целостное представление о природе и её законах, а также развить познавательные интересы детей. Интегрированный подход предполагает взаимосвязь познавательной, исследовательской, изобразительной деятельности, музыки, физической культуры, игры, театрализованной деятельности, литературы, экскурсий.</w:t>
      </w:r>
    </w:p>
    <w:p w:rsidR="004D6B9F" w:rsidRDefault="004D6B9F">
      <w:pPr>
        <w:spacing w:after="0" w:line="240" w:lineRule="auto"/>
        <w:rPr>
          <w:sz w:val="28"/>
          <w:szCs w:val="28"/>
        </w:rPr>
      </w:pPr>
    </w:p>
    <w:p w:rsidR="004D6B9F" w:rsidRDefault="004D6B9F">
      <w:pPr>
        <w:spacing w:after="0" w:line="240" w:lineRule="auto"/>
        <w:rPr>
          <w:sz w:val="28"/>
          <w:szCs w:val="28"/>
          <w:u w:val="single"/>
        </w:rPr>
      </w:pPr>
      <w:r w:rsidRPr="004D6B9F">
        <w:rPr>
          <w:sz w:val="28"/>
          <w:szCs w:val="28"/>
          <w:u w:val="single"/>
        </w:rPr>
        <w:t>ЗАДАЧИ, КОТОРЫЕ МОЖНО РЕШИТЬ С ПОМОЩЬЮ ПРОЕКТОВ:</w:t>
      </w:r>
    </w:p>
    <w:p w:rsidR="004D6B9F" w:rsidRDefault="004D6B9F">
      <w:pPr>
        <w:spacing w:after="0" w:line="240" w:lineRule="auto"/>
        <w:rPr>
          <w:sz w:val="28"/>
          <w:szCs w:val="28"/>
          <w:u w:val="single"/>
        </w:rPr>
      </w:pPr>
    </w:p>
    <w:p w:rsidR="004D6B9F" w:rsidRDefault="004D6B9F">
      <w:pPr>
        <w:spacing w:after="0" w:line="240" w:lineRule="auto"/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  <w:lang w:eastAsia="ru-RU"/>
        </w:rPr>
        <w:drawing>
          <wp:inline distT="0" distB="0" distL="0" distR="0" wp14:anchorId="55525A57">
            <wp:extent cx="4302290" cy="2731212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378" cy="27338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D6B9F" w:rsidRDefault="004D6B9F">
      <w:pPr>
        <w:spacing w:after="0" w:line="240" w:lineRule="auto"/>
        <w:rPr>
          <w:sz w:val="28"/>
          <w:szCs w:val="28"/>
          <w:u w:val="single"/>
        </w:rPr>
      </w:pPr>
    </w:p>
    <w:p w:rsidR="004D6B9F" w:rsidRDefault="004D6B9F">
      <w:pPr>
        <w:spacing w:after="0" w:line="240" w:lineRule="auto"/>
        <w:rPr>
          <w:sz w:val="28"/>
          <w:szCs w:val="28"/>
          <w:u w:val="single"/>
        </w:rPr>
      </w:pPr>
    </w:p>
    <w:p w:rsidR="004D6B9F" w:rsidRDefault="004D6B9F">
      <w:pPr>
        <w:spacing w:after="0" w:line="240" w:lineRule="auto"/>
        <w:rPr>
          <w:sz w:val="28"/>
          <w:szCs w:val="28"/>
          <w:u w:val="single"/>
        </w:rPr>
      </w:pPr>
      <w:r w:rsidRPr="004D6B9F">
        <w:rPr>
          <w:sz w:val="28"/>
          <w:szCs w:val="28"/>
          <w:u w:val="single"/>
        </w:rPr>
        <w:t xml:space="preserve">Условия для реализации проектов </w:t>
      </w:r>
      <w:r w:rsidRPr="004D6B9F">
        <w:rPr>
          <w:sz w:val="28"/>
          <w:szCs w:val="28"/>
          <w:u w:val="single"/>
        </w:rPr>
        <w:br/>
        <w:t>по экологическому воспитанию:</w:t>
      </w:r>
    </w:p>
    <w:p w:rsidR="00536DF7" w:rsidRDefault="004D6B9F">
      <w:pPr>
        <w:spacing w:after="0" w:line="240" w:lineRule="auto"/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  <w:lang w:eastAsia="ru-RU"/>
        </w:rPr>
        <w:drawing>
          <wp:inline distT="0" distB="0" distL="0" distR="0" wp14:anchorId="6F9F0513">
            <wp:extent cx="4426723" cy="1011754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476" cy="102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DF7" w:rsidRDefault="00536DF7" w:rsidP="00536DF7">
      <w:pPr>
        <w:rPr>
          <w:sz w:val="28"/>
          <w:szCs w:val="28"/>
        </w:rPr>
      </w:pPr>
    </w:p>
    <w:p w:rsidR="004D6B9F" w:rsidRDefault="00536DF7" w:rsidP="00536DF7">
      <w:pPr>
        <w:rPr>
          <w:sz w:val="28"/>
          <w:szCs w:val="28"/>
          <w:u w:val="single"/>
        </w:rPr>
      </w:pPr>
      <w:r w:rsidRPr="00536DF7">
        <w:rPr>
          <w:sz w:val="28"/>
          <w:szCs w:val="28"/>
          <w:u w:val="single"/>
        </w:rPr>
        <w:t>КАКИХ РЕЗУЛЬТАТОВ ЖДАТЬ ОТ ПРОЕКТА?</w:t>
      </w:r>
    </w:p>
    <w:p w:rsidR="00536DF7" w:rsidRDefault="00536DF7" w:rsidP="00536DF7">
      <w:pPr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  <w:lang w:eastAsia="ru-RU"/>
        </w:rPr>
        <w:lastRenderedPageBreak/>
        <w:drawing>
          <wp:inline distT="0" distB="0" distL="0" distR="0" wp14:anchorId="49F23141">
            <wp:extent cx="4944669" cy="3362573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960" cy="3366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DF7" w:rsidRPr="00536DF7" w:rsidRDefault="00536DF7" w:rsidP="00536DF7">
      <w:pPr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  <w:lang w:eastAsia="ru-RU"/>
        </w:rPr>
        <w:drawing>
          <wp:inline distT="0" distB="0" distL="0" distR="0" wp14:anchorId="36739193">
            <wp:extent cx="4720453" cy="552091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851" cy="560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36DF7" w:rsidRPr="00536D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924D0" w:rsidRDefault="008924D0" w:rsidP="007A7C96">
      <w:pPr>
        <w:spacing w:after="0" w:line="240" w:lineRule="auto"/>
      </w:pPr>
      <w:r>
        <w:separator/>
      </w:r>
    </w:p>
  </w:endnote>
  <w:endnote w:type="continuationSeparator" w:id="0">
    <w:p w:rsidR="008924D0" w:rsidRDefault="008924D0" w:rsidP="007A7C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924D0" w:rsidRDefault="008924D0" w:rsidP="007A7C96">
      <w:pPr>
        <w:spacing w:after="0" w:line="240" w:lineRule="auto"/>
      </w:pPr>
      <w:r>
        <w:separator/>
      </w:r>
    </w:p>
  </w:footnote>
  <w:footnote w:type="continuationSeparator" w:id="0">
    <w:p w:rsidR="008924D0" w:rsidRDefault="008924D0" w:rsidP="007A7C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4E67"/>
    <w:rsid w:val="00106CCE"/>
    <w:rsid w:val="00135293"/>
    <w:rsid w:val="00153D8B"/>
    <w:rsid w:val="001D6105"/>
    <w:rsid w:val="002029BE"/>
    <w:rsid w:val="002A0D3A"/>
    <w:rsid w:val="00320A6F"/>
    <w:rsid w:val="00435BE4"/>
    <w:rsid w:val="004D6B9F"/>
    <w:rsid w:val="004F4E67"/>
    <w:rsid w:val="00536DF7"/>
    <w:rsid w:val="00655315"/>
    <w:rsid w:val="006F7A9D"/>
    <w:rsid w:val="007A7C96"/>
    <w:rsid w:val="007B7938"/>
    <w:rsid w:val="008038BA"/>
    <w:rsid w:val="008924D0"/>
    <w:rsid w:val="00A64EB3"/>
    <w:rsid w:val="00A9361F"/>
    <w:rsid w:val="00A974DE"/>
    <w:rsid w:val="00B8679D"/>
    <w:rsid w:val="00C06786"/>
    <w:rsid w:val="00D74A57"/>
    <w:rsid w:val="00EB78F9"/>
    <w:rsid w:val="00F50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930C42"/>
  <w15:chartTrackingRefBased/>
  <w15:docId w15:val="{2775409C-DB70-4D6A-AE0A-AEEB39F91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7C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A7C96"/>
  </w:style>
  <w:style w:type="paragraph" w:styleId="a5">
    <w:name w:val="footer"/>
    <w:basedOn w:val="a"/>
    <w:link w:val="a6"/>
    <w:uiPriority w:val="99"/>
    <w:unhideWhenUsed/>
    <w:rsid w:val="007A7C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A7C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6</Pages>
  <Words>469</Words>
  <Characters>2679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Юзер</dc:creator>
  <cp:keywords/>
  <dc:description/>
  <cp:lastModifiedBy>Admin</cp:lastModifiedBy>
  <cp:revision>6</cp:revision>
  <dcterms:created xsi:type="dcterms:W3CDTF">2026-01-22T17:18:00Z</dcterms:created>
  <dcterms:modified xsi:type="dcterms:W3CDTF">2026-02-04T05:57:00Z</dcterms:modified>
</cp:coreProperties>
</file>