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2A4" w:rsidRPr="00542D1C" w:rsidRDefault="00542D1C" w:rsidP="006A1C5A">
      <w:pPr>
        <w:jc w:val="both"/>
        <w:rPr>
          <w:rFonts w:ascii="Times New Roman" w:hAnsi="Times New Roman" w:cs="Times New Roman"/>
          <w:b/>
          <w:sz w:val="28"/>
          <w:szCs w:val="28"/>
          <w:u w:val="single"/>
        </w:rPr>
      </w:pPr>
      <w:r w:rsidRPr="00542D1C">
        <w:rPr>
          <w:rFonts w:ascii="Times New Roman" w:hAnsi="Times New Roman" w:cs="Times New Roman"/>
          <w:b/>
          <w:sz w:val="28"/>
          <w:szCs w:val="28"/>
          <w:u w:val="single"/>
        </w:rPr>
        <w:t>В чем заключается специфика чтения – общения как вида речевой деятельности?</w:t>
      </w:r>
    </w:p>
    <w:p w:rsidR="00542D1C" w:rsidRPr="006A1C5A" w:rsidRDefault="00542D1C" w:rsidP="006A1C5A">
      <w:pPr>
        <w:spacing w:line="240" w:lineRule="auto"/>
        <w:ind w:firstLine="709"/>
        <w:contextualSpacing/>
        <w:jc w:val="both"/>
        <w:rPr>
          <w:rFonts w:ascii="Times New Roman" w:hAnsi="Times New Roman" w:cs="Times New Roman"/>
          <w:sz w:val="24"/>
          <w:szCs w:val="24"/>
        </w:rPr>
      </w:pPr>
      <w:r w:rsidRPr="006A1C5A">
        <w:rPr>
          <w:rFonts w:ascii="Times New Roman" w:hAnsi="Times New Roman" w:cs="Times New Roman"/>
          <w:sz w:val="24"/>
          <w:szCs w:val="24"/>
        </w:rPr>
        <w:t>История методики обучения чтению доказывает, что во все времена читательская деятельность социально регулировалась, поскольку развивающееся общество всякий раз ставило при подготовке читателя те цели, которые оказывались в тот или иной период особо значимыми, в силу чего и деятельность становилась престижной.</w:t>
      </w:r>
    </w:p>
    <w:p w:rsidR="00542D1C" w:rsidRPr="006A1C5A" w:rsidRDefault="00542D1C" w:rsidP="006A1C5A">
      <w:pPr>
        <w:spacing w:line="240" w:lineRule="auto"/>
        <w:ind w:firstLine="709"/>
        <w:contextualSpacing/>
        <w:jc w:val="both"/>
        <w:rPr>
          <w:rFonts w:ascii="Times New Roman" w:hAnsi="Times New Roman" w:cs="Times New Roman"/>
          <w:sz w:val="24"/>
          <w:szCs w:val="24"/>
        </w:rPr>
      </w:pPr>
      <w:r w:rsidRPr="006A1C5A">
        <w:rPr>
          <w:rFonts w:ascii="Times New Roman" w:hAnsi="Times New Roman" w:cs="Times New Roman"/>
          <w:sz w:val="24"/>
          <w:szCs w:val="24"/>
        </w:rPr>
        <w:t>Было, например, время – и достаточно длительное, когда стимулом к чтению яв</w:t>
      </w:r>
      <w:r w:rsidR="00364474" w:rsidRPr="006A1C5A">
        <w:rPr>
          <w:rFonts w:ascii="Times New Roman" w:hAnsi="Times New Roman" w:cs="Times New Roman"/>
          <w:sz w:val="24"/>
          <w:szCs w:val="24"/>
        </w:rPr>
        <w:t xml:space="preserve">лялось само владение механизмом и навыком чтения, так как способность раскодировать и понять текст выгодно отличала каждого грамотного от большинства неграмотных. В период всеобуча этот стимул навсегда отпал. Затем стимулом к чтению стала тяга к приобретению знаний и получению образования, особенно высшего, что обеспечивало его обладателю моральное и материальное превосходство над теми, кто такого образования не имел. Сейчас этот стимул перестал играть существенную роль, но появилось нечто новое: современный человек в конце ẊẊ века ощущает дефицит общения. В связи с этим создались условия, весьма благоприятствующие приобщению к чтению, ибо чтение  - вид речевой деятельности, а ведущая функция речи – общение. </w:t>
      </w:r>
    </w:p>
    <w:p w:rsidR="00364474" w:rsidRPr="006A1C5A" w:rsidRDefault="00364474" w:rsidP="006A1C5A">
      <w:pPr>
        <w:spacing w:line="240" w:lineRule="auto"/>
        <w:ind w:firstLine="709"/>
        <w:contextualSpacing/>
        <w:jc w:val="both"/>
        <w:rPr>
          <w:rFonts w:ascii="Times New Roman" w:hAnsi="Times New Roman" w:cs="Times New Roman"/>
          <w:sz w:val="24"/>
          <w:szCs w:val="24"/>
        </w:rPr>
      </w:pPr>
      <w:r w:rsidRPr="006A1C5A">
        <w:rPr>
          <w:rFonts w:ascii="Times New Roman" w:hAnsi="Times New Roman" w:cs="Times New Roman"/>
          <w:sz w:val="24"/>
          <w:szCs w:val="24"/>
        </w:rPr>
        <w:t>Всем людям, а особенно растущему и быстро развивающемуся человеку 6 – 9 лет, для которого вторым важнейшим стимулом любой деятельности является самостоятельность, нужен круг друзей, советчиков, помощников, собеседников, избранных по доброй воле.</w:t>
      </w:r>
    </w:p>
    <w:p w:rsidR="00436E73" w:rsidRPr="006A1C5A" w:rsidRDefault="00364474" w:rsidP="006A1C5A">
      <w:pPr>
        <w:spacing w:line="240" w:lineRule="auto"/>
        <w:ind w:firstLine="709"/>
        <w:contextualSpacing/>
        <w:jc w:val="both"/>
        <w:rPr>
          <w:rFonts w:ascii="Times New Roman" w:hAnsi="Times New Roman" w:cs="Times New Roman"/>
          <w:sz w:val="24"/>
          <w:szCs w:val="24"/>
        </w:rPr>
      </w:pPr>
      <w:r w:rsidRPr="006A1C5A">
        <w:rPr>
          <w:rFonts w:ascii="Times New Roman" w:hAnsi="Times New Roman" w:cs="Times New Roman"/>
          <w:sz w:val="24"/>
          <w:szCs w:val="24"/>
        </w:rPr>
        <w:t>Существует мнение о том, что для ребенка 6- 9 лет таким собеседником может стать автор литературного произведения, которого он якобы видит за текстом</w:t>
      </w:r>
      <w:r w:rsidR="00436E73" w:rsidRPr="006A1C5A">
        <w:rPr>
          <w:rFonts w:ascii="Times New Roman" w:hAnsi="Times New Roman" w:cs="Times New Roman"/>
          <w:sz w:val="24"/>
          <w:szCs w:val="24"/>
        </w:rPr>
        <w:t xml:space="preserve">. Однако это мнение не выдерживает критики. Распознать автора за текстом может только квалифицированный читатель, который уже накопил читательский опыт. Для ребенка, еще только приобщающегося к чтению, авторы – собеседники материализуются первоначально не в тексте, а в книге, где напечатан текст, поскольку разнообразие книг – объектов любой ребенок при правильном обучении научается различать очень быстро, и не только по внешнему виду, но и по содержанию. </w:t>
      </w:r>
    </w:p>
    <w:p w:rsidR="00436E73" w:rsidRPr="006A1C5A" w:rsidRDefault="00436E73" w:rsidP="006A1C5A">
      <w:pPr>
        <w:spacing w:line="240" w:lineRule="auto"/>
        <w:ind w:firstLine="709"/>
        <w:contextualSpacing/>
        <w:jc w:val="both"/>
        <w:rPr>
          <w:rFonts w:ascii="Times New Roman" w:hAnsi="Times New Roman" w:cs="Times New Roman"/>
          <w:sz w:val="24"/>
          <w:szCs w:val="24"/>
        </w:rPr>
      </w:pPr>
      <w:r w:rsidRPr="006A1C5A">
        <w:rPr>
          <w:rFonts w:ascii="Times New Roman" w:hAnsi="Times New Roman" w:cs="Times New Roman"/>
          <w:sz w:val="24"/>
          <w:szCs w:val="24"/>
        </w:rPr>
        <w:t>Таким образом, чтение как вид речевой деятельности реализуется с интересом, добровольно и полноценно только в условиях, когда обучение начинается знакомством с миром книг и созданием специальных учебных ситуаций, приучающих детей воспринимать за книгой потенциального собеседника и оценивать с этой точки зрения его и себя. Однако во всех случаях обращения к книге мотив общении и собеседник должны непременно осознаваться обучающимся читать – без этого речевого общения через те</w:t>
      </w:r>
      <w:proofErr w:type="gramStart"/>
      <w:r w:rsidRPr="006A1C5A">
        <w:rPr>
          <w:rFonts w:ascii="Times New Roman" w:hAnsi="Times New Roman" w:cs="Times New Roman"/>
          <w:sz w:val="24"/>
          <w:szCs w:val="24"/>
        </w:rPr>
        <w:t>кст пр</w:t>
      </w:r>
      <w:proofErr w:type="gramEnd"/>
      <w:r w:rsidRPr="006A1C5A">
        <w:rPr>
          <w:rFonts w:ascii="Times New Roman" w:hAnsi="Times New Roman" w:cs="Times New Roman"/>
          <w:sz w:val="24"/>
          <w:szCs w:val="24"/>
        </w:rPr>
        <w:t xml:space="preserve">осто не будет. И если с первых уроков обучения грамоте, не приучать </w:t>
      </w:r>
      <w:r w:rsidR="006A1C5A" w:rsidRPr="006A1C5A">
        <w:rPr>
          <w:rFonts w:ascii="Times New Roman" w:hAnsi="Times New Roman" w:cs="Times New Roman"/>
          <w:sz w:val="24"/>
          <w:szCs w:val="24"/>
        </w:rPr>
        <w:t xml:space="preserve">детей к процессу чтения как к целенаправленному  общению с собеседником через книгу, нет никакой гарантии, что овладев механизмом чтения и даже приемами работы с текстом, дети потянуться к </w:t>
      </w:r>
      <w:proofErr w:type="gramStart"/>
      <w:r w:rsidR="006A1C5A" w:rsidRPr="006A1C5A">
        <w:rPr>
          <w:rFonts w:ascii="Times New Roman" w:hAnsi="Times New Roman" w:cs="Times New Roman"/>
          <w:sz w:val="24"/>
          <w:szCs w:val="24"/>
        </w:rPr>
        <w:t>книге</w:t>
      </w:r>
      <w:proofErr w:type="gramEnd"/>
      <w:r w:rsidR="006A1C5A" w:rsidRPr="006A1C5A">
        <w:rPr>
          <w:rFonts w:ascii="Times New Roman" w:hAnsi="Times New Roman" w:cs="Times New Roman"/>
          <w:sz w:val="24"/>
          <w:szCs w:val="24"/>
        </w:rPr>
        <w:t xml:space="preserve"> и будут читать.</w:t>
      </w:r>
    </w:p>
    <w:p w:rsidR="006A1C5A" w:rsidRPr="006A1C5A" w:rsidRDefault="006A1C5A" w:rsidP="006A1C5A">
      <w:pPr>
        <w:spacing w:line="240" w:lineRule="auto"/>
        <w:ind w:firstLine="709"/>
        <w:contextualSpacing/>
        <w:jc w:val="both"/>
        <w:rPr>
          <w:rFonts w:ascii="Times New Roman" w:hAnsi="Times New Roman" w:cs="Times New Roman"/>
          <w:sz w:val="24"/>
          <w:szCs w:val="24"/>
        </w:rPr>
      </w:pPr>
      <w:r w:rsidRPr="006A1C5A">
        <w:rPr>
          <w:rFonts w:ascii="Times New Roman" w:hAnsi="Times New Roman" w:cs="Times New Roman"/>
          <w:sz w:val="24"/>
          <w:szCs w:val="24"/>
        </w:rPr>
        <w:t>Овладевая грамотой, дети должны постоянно узнавать, осознавать, представлять себе возможных для них, интересных им потенциальных собеседников – сначала конкретные книги, а затем авторов литературных произведений, тянуться к общению с ними, стремиться поскорее, зачитать самостоятельно и по – настоящему, как учат, чтобы быть свободными в выборе собеседника.</w:t>
      </w:r>
    </w:p>
    <w:p w:rsidR="00436E73" w:rsidRDefault="00436E73"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sz w:val="24"/>
          <w:szCs w:val="24"/>
        </w:rPr>
      </w:pPr>
    </w:p>
    <w:p w:rsidR="001760B4" w:rsidRDefault="001760B4" w:rsidP="006A1C5A">
      <w:pPr>
        <w:spacing w:line="240" w:lineRule="auto"/>
        <w:ind w:firstLine="709"/>
        <w:contextualSpacing/>
        <w:jc w:val="both"/>
        <w:rPr>
          <w:rFonts w:ascii="Times New Roman" w:hAnsi="Times New Roman" w:cs="Times New Roman"/>
          <w:b/>
          <w:sz w:val="28"/>
          <w:szCs w:val="28"/>
          <w:u w:val="single"/>
        </w:rPr>
      </w:pPr>
      <w:r w:rsidRPr="001760B4">
        <w:rPr>
          <w:rFonts w:ascii="Times New Roman" w:hAnsi="Times New Roman" w:cs="Times New Roman"/>
          <w:b/>
          <w:sz w:val="28"/>
          <w:szCs w:val="28"/>
          <w:u w:val="single"/>
        </w:rPr>
        <w:lastRenderedPageBreak/>
        <w:t>Характеристика младшего школьника как читателя.</w:t>
      </w:r>
    </w:p>
    <w:p w:rsidR="00C755A2" w:rsidRDefault="00C755A2" w:rsidP="006A1C5A">
      <w:pPr>
        <w:spacing w:line="240" w:lineRule="auto"/>
        <w:ind w:firstLine="709"/>
        <w:contextualSpacing/>
        <w:jc w:val="both"/>
        <w:rPr>
          <w:rFonts w:ascii="Times New Roman" w:hAnsi="Times New Roman" w:cs="Times New Roman"/>
          <w:b/>
          <w:sz w:val="28"/>
          <w:szCs w:val="28"/>
          <w:u w:val="single"/>
        </w:rPr>
      </w:pP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 xml:space="preserve">Мир маленького ребенка – это мир чувств. Младший школьник в этом немногим отличается от дошкольника, для которого свойственно чувственное отражение мира. И хотя 6–7-летний ребенок, конечно, уже умеет логически мыслить, но пока логическое мышление имеет для него все-таки вспомогательное значение, уступая мышлению образному. Это связано с тем, что у ребенка изначально преобладает первая сигнальная система, то есть он оперирует зрительными, слуховыми, двигательными и другими конкретными образами и представлениями. Слова и связанные с ним понятия относятся ко второй сигнальной системе, понятийное освоение мира требует умения логически мыслить, абстрагировать и обобщать. Логико-понятийное мышление оперирует отдельными признаками предметов и явлений или их совокупностями так, как если бы они сами по себе существовали в действительности. Логическая мысль строго контролируется сознанием. Логическое мышление ведет от образа в отвлеченный анализ. Образовательный процесс приводит к расширению объема мышления, а значит, и к отрыву мышления от восприятия. Как указывал </w:t>
      </w:r>
      <w:proofErr w:type="spellStart"/>
      <w:r w:rsidRPr="00F15463">
        <w:rPr>
          <w:rFonts w:ascii="Times New Roman" w:hAnsi="Times New Roman" w:cs="Times New Roman"/>
          <w:sz w:val="24"/>
          <w:szCs w:val="24"/>
        </w:rPr>
        <w:t>П.П.Блонский</w:t>
      </w:r>
      <w:proofErr w:type="spellEnd"/>
      <w:r w:rsidRPr="00F15463">
        <w:rPr>
          <w:rFonts w:ascii="Times New Roman" w:hAnsi="Times New Roman" w:cs="Times New Roman"/>
          <w:sz w:val="24"/>
          <w:szCs w:val="24"/>
        </w:rPr>
        <w:t xml:space="preserve">, «мышление все более и более становится ненаглядным». Освоение грамотности, чтение дают ребенку возможность постигать мир не только с помощью чувств, но и с помощью невещественных словесных образов. Таким образом, чтение становится новым источником мыслей ребенка, </w:t>
      </w:r>
      <w:proofErr w:type="gramStart"/>
      <w:r w:rsidRPr="00F15463">
        <w:rPr>
          <w:rFonts w:ascii="Times New Roman" w:hAnsi="Times New Roman" w:cs="Times New Roman"/>
          <w:sz w:val="24"/>
          <w:szCs w:val="24"/>
        </w:rPr>
        <w:t>а</w:t>
      </w:r>
      <w:proofErr w:type="gramEnd"/>
      <w:r w:rsidRPr="00F15463">
        <w:rPr>
          <w:rFonts w:ascii="Times New Roman" w:hAnsi="Times New Roman" w:cs="Times New Roman"/>
          <w:sz w:val="24"/>
          <w:szCs w:val="24"/>
        </w:rPr>
        <w:t xml:space="preserve"> следовательно, развивается его словесное мышление.</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В момент достижения единого представления о явлении в целом, в том числе и о словесном произведении, наблюдается согласование всех трех базовых сторон психики: эмоциональной, образно-чувственной и логически-понятийной. Это переживается как вдохновение, откровение, прозрение. Читая литературу систематически, ребенок не только усваивает ее содержание, но и постепенно приучает себя к тем или иным внутренним состояниям. Он отделяет чувственное восприятие от мысли и усиливает его и, наоборот, отрывает мысль от образов и чувств, подвергая ее анализу.</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 xml:space="preserve">Восприятие художественного произведения младшими школьниками может происходить на разных уровнях, но в </w:t>
      </w:r>
      <w:proofErr w:type="spellStart"/>
      <w:r w:rsidRPr="00F15463">
        <w:rPr>
          <w:rFonts w:ascii="Times New Roman" w:hAnsi="Times New Roman" w:cs="Times New Roman"/>
          <w:sz w:val="24"/>
          <w:szCs w:val="24"/>
        </w:rPr>
        <w:t>целомего</w:t>
      </w:r>
      <w:proofErr w:type="spellEnd"/>
      <w:r w:rsidRPr="00F15463">
        <w:rPr>
          <w:rFonts w:ascii="Times New Roman" w:hAnsi="Times New Roman" w:cs="Times New Roman"/>
          <w:sz w:val="24"/>
          <w:szCs w:val="24"/>
        </w:rPr>
        <w:t xml:space="preserve"> можно определить как наивно-реалистическое.</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Выражение «наивный реализм» появилось в психолого-педагогической литературе ещё в 20-е годы XX века. Традиционно оно характеризует такой уровень читательской деятельности, когда специфика литературы как искусства не осознаётся читателем, а именно:</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 художественный образ отождествляется с реальной фигурой,</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 вымысел, если он и замечается читателем, противопоставляется правде,</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 литературное произведение воспринимается как описание реальных жизненных фактов.</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Читательский наивный реализм в психолого-педагогической литературе рассматривается в двух аспектах:</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как естественное и плодотворное состояние ребёнка от 6 до 12 лет;</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как ущербное, косное состояние в более позднем возрасте, как задержка литературного развития, препятствующая полноценному восприятию искусства.</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Таким образом, можно утверждать, что главная особенность искусства – условность – ребёнком ещё не осознаётся, но практически близка ему и необходима. К ней он подготовлен условностями речи и игры.</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В пору дошкольного детства разные виды условностей свободно и естественно взаимодействуют в духовной деятельности человека: сказка рождает игру, а игра, в свою очередь, – речевое творчество и т.д.</w:t>
      </w:r>
    </w:p>
    <w:p w:rsidR="00F15463"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 xml:space="preserve">Важно отметить, что ребёнок не только способен почувствовать условность искусства, не осознавая её, но и многообразно ею пользоваться, ревниво оберегая её от намеренного и невольного разрушения взрослыми. С этой точки зрения маленького </w:t>
      </w:r>
      <w:r w:rsidRPr="00F15463">
        <w:rPr>
          <w:rFonts w:ascii="Times New Roman" w:hAnsi="Times New Roman" w:cs="Times New Roman"/>
          <w:sz w:val="24"/>
          <w:szCs w:val="24"/>
        </w:rPr>
        <w:lastRenderedPageBreak/>
        <w:t xml:space="preserve">читателя, по точному замечанию </w:t>
      </w:r>
      <w:proofErr w:type="spellStart"/>
      <w:r w:rsidRPr="00F15463">
        <w:rPr>
          <w:rFonts w:ascii="Times New Roman" w:hAnsi="Times New Roman" w:cs="Times New Roman"/>
          <w:sz w:val="24"/>
          <w:szCs w:val="24"/>
        </w:rPr>
        <w:t>М.Г.Качурина</w:t>
      </w:r>
      <w:proofErr w:type="spellEnd"/>
      <w:r w:rsidRPr="00F15463">
        <w:rPr>
          <w:rFonts w:ascii="Times New Roman" w:hAnsi="Times New Roman" w:cs="Times New Roman"/>
          <w:sz w:val="24"/>
          <w:szCs w:val="24"/>
        </w:rPr>
        <w:t>, справедливее было бы назвать «наивным художником»</w:t>
      </w:r>
    </w:p>
    <w:p w:rsidR="001760B4" w:rsidRP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Ребёнок, только что овладевший техникой чтения, погружается в мир художественных образов. Он попадает в этот мир с тем запасом жизненных впечатлений, которые он накопил за свою недолгую жизнь к моменту поступления в школу. Ему ещё не доступен язык художественной условности, у него пока недостаточно развита способность мыслить словесно-художественными образами, которые формируются на основе общего речевого развития.</w:t>
      </w:r>
    </w:p>
    <w:p w:rsidR="00F15463" w:rsidRDefault="00F15463" w:rsidP="00F15463">
      <w:pPr>
        <w:spacing w:line="240" w:lineRule="auto"/>
        <w:ind w:firstLine="709"/>
        <w:contextualSpacing/>
        <w:jc w:val="both"/>
        <w:rPr>
          <w:rFonts w:ascii="Times New Roman" w:hAnsi="Times New Roman" w:cs="Times New Roman"/>
          <w:sz w:val="24"/>
          <w:szCs w:val="24"/>
        </w:rPr>
      </w:pPr>
      <w:r w:rsidRPr="00F15463">
        <w:rPr>
          <w:rFonts w:ascii="Times New Roman" w:hAnsi="Times New Roman" w:cs="Times New Roman"/>
          <w:sz w:val="24"/>
          <w:szCs w:val="24"/>
        </w:rPr>
        <w:t xml:space="preserve">Младшие школьники в своём повседневном житейском мышлении обобщают явления действительности на уровне общего представления. Но эмпирическое знание о мире не является чем-то ущербным, оно необходимо и взрослым, тем более естественно оно у детей, так как, по выражению </w:t>
      </w:r>
      <w:proofErr w:type="spellStart"/>
      <w:r w:rsidRPr="00F15463">
        <w:rPr>
          <w:rFonts w:ascii="Times New Roman" w:hAnsi="Times New Roman" w:cs="Times New Roman"/>
          <w:sz w:val="24"/>
          <w:szCs w:val="24"/>
        </w:rPr>
        <w:t>Л.И.Божович</w:t>
      </w:r>
      <w:proofErr w:type="spellEnd"/>
      <w:r w:rsidRPr="00F15463">
        <w:rPr>
          <w:rFonts w:ascii="Times New Roman" w:hAnsi="Times New Roman" w:cs="Times New Roman"/>
          <w:sz w:val="24"/>
          <w:szCs w:val="24"/>
        </w:rPr>
        <w:t>, «это тот возрастной рубеж, который должен взять в своей жизни каждый растущий человек»</w:t>
      </w:r>
      <w:proofErr w:type="gramStart"/>
      <w:r w:rsidRPr="00F15463">
        <w:rPr>
          <w:rFonts w:ascii="Times New Roman" w:hAnsi="Times New Roman" w:cs="Times New Roman"/>
          <w:sz w:val="24"/>
          <w:szCs w:val="24"/>
        </w:rPr>
        <w:t> </w:t>
      </w:r>
      <w:r>
        <w:rPr>
          <w:rFonts w:ascii="Times New Roman" w:hAnsi="Times New Roman" w:cs="Times New Roman"/>
          <w:sz w:val="24"/>
          <w:szCs w:val="24"/>
        </w:rPr>
        <w:t>.</w:t>
      </w:r>
      <w:proofErr w:type="gramEnd"/>
    </w:p>
    <w:p w:rsidR="00F15463" w:rsidRDefault="00F15463" w:rsidP="00F15463">
      <w:pPr>
        <w:spacing w:line="240" w:lineRule="auto"/>
        <w:ind w:firstLine="709"/>
        <w:contextualSpacing/>
        <w:jc w:val="both"/>
        <w:rPr>
          <w:rFonts w:ascii="Times New Roman" w:hAnsi="Times New Roman" w:cs="Times New Roman"/>
          <w:sz w:val="24"/>
          <w:szCs w:val="24"/>
        </w:rPr>
      </w:pPr>
    </w:p>
    <w:p w:rsidR="00F15463" w:rsidRDefault="00F15463" w:rsidP="00F15463">
      <w:pPr>
        <w:spacing w:line="240" w:lineRule="auto"/>
        <w:ind w:firstLine="709"/>
        <w:contextualSpacing/>
        <w:jc w:val="both"/>
        <w:rPr>
          <w:rFonts w:ascii="Segoe UI" w:hAnsi="Segoe UI" w:cs="Segoe UI"/>
          <w:color w:val="000000"/>
          <w:shd w:val="clear" w:color="auto" w:fill="F8F9FA"/>
        </w:rPr>
      </w:pPr>
      <w:r w:rsidRPr="00F15463">
        <w:rPr>
          <w:rFonts w:ascii="Times New Roman" w:hAnsi="Times New Roman" w:cs="Times New Roman"/>
          <w:sz w:val="24"/>
          <w:szCs w:val="24"/>
        </w:rPr>
        <w:t xml:space="preserve">Одним из любимых жанров младших школьников является поэзия. Практика показывает, что младший школьный возраст является </w:t>
      </w:r>
      <w:proofErr w:type="spellStart"/>
      <w:r w:rsidRPr="00F15463">
        <w:rPr>
          <w:rFonts w:ascii="Times New Roman" w:hAnsi="Times New Roman" w:cs="Times New Roman"/>
          <w:sz w:val="24"/>
          <w:szCs w:val="24"/>
        </w:rPr>
        <w:t>сензитивным</w:t>
      </w:r>
      <w:proofErr w:type="spellEnd"/>
      <w:r w:rsidRPr="00F15463">
        <w:rPr>
          <w:rFonts w:ascii="Times New Roman" w:hAnsi="Times New Roman" w:cs="Times New Roman"/>
          <w:sz w:val="24"/>
          <w:szCs w:val="24"/>
        </w:rPr>
        <w:t xml:space="preserve"> по отношению к лирике. Дети семи — девяти лет способны к эмоционально-эстетическому восприятию стихотворений. Оно проявляется в наслаждении гармонией стиха, яркостью его деталей, соотношением конкретных образов с общим </w:t>
      </w:r>
      <w:proofErr w:type="spellStart"/>
      <w:r w:rsidRPr="00F15463">
        <w:rPr>
          <w:rFonts w:ascii="Times New Roman" w:hAnsi="Times New Roman" w:cs="Times New Roman"/>
          <w:sz w:val="24"/>
          <w:szCs w:val="24"/>
        </w:rPr>
        <w:t>содержаним</w:t>
      </w:r>
      <w:proofErr w:type="spellEnd"/>
      <w:r w:rsidRPr="00F15463">
        <w:rPr>
          <w:rFonts w:ascii="Times New Roman" w:hAnsi="Times New Roman" w:cs="Times New Roman"/>
          <w:sz w:val="24"/>
          <w:szCs w:val="24"/>
        </w:rPr>
        <w:t xml:space="preserve"> стихотворения</w:t>
      </w:r>
      <w:r w:rsidR="00C755A2">
        <w:rPr>
          <w:rFonts w:ascii="Segoe UI" w:hAnsi="Segoe UI" w:cs="Segoe UI"/>
          <w:color w:val="000000"/>
          <w:shd w:val="clear" w:color="auto" w:fill="F8F9FA"/>
        </w:rPr>
        <w:t>.</w:t>
      </w: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sz w:val="24"/>
          <w:szCs w:val="24"/>
        </w:rPr>
      </w:pPr>
    </w:p>
    <w:p w:rsidR="00C755A2" w:rsidRDefault="00C755A2" w:rsidP="00F15463">
      <w:pPr>
        <w:spacing w:line="240" w:lineRule="auto"/>
        <w:ind w:firstLine="709"/>
        <w:contextualSpacing/>
        <w:jc w:val="both"/>
        <w:rPr>
          <w:rFonts w:ascii="Times New Roman" w:hAnsi="Times New Roman" w:cs="Times New Roman"/>
          <w:b/>
          <w:sz w:val="28"/>
          <w:szCs w:val="28"/>
          <w:u w:val="single"/>
        </w:rPr>
      </w:pPr>
      <w:r w:rsidRPr="00C755A2">
        <w:rPr>
          <w:rFonts w:ascii="Times New Roman" w:hAnsi="Times New Roman" w:cs="Times New Roman"/>
          <w:b/>
          <w:sz w:val="28"/>
          <w:szCs w:val="28"/>
          <w:u w:val="single"/>
        </w:rPr>
        <w:lastRenderedPageBreak/>
        <w:t>Особенности планирования детского чтения в школе и дома.</w:t>
      </w:r>
    </w:p>
    <w:p w:rsidR="00C755A2" w:rsidRPr="00486884" w:rsidRDefault="00C755A2" w:rsidP="00486884">
      <w:pPr>
        <w:spacing w:line="240" w:lineRule="auto"/>
        <w:ind w:firstLine="709"/>
        <w:contextualSpacing/>
        <w:jc w:val="both"/>
        <w:rPr>
          <w:rFonts w:ascii="Times New Roman" w:hAnsi="Times New Roman" w:cs="Times New Roman"/>
          <w:sz w:val="24"/>
          <w:szCs w:val="24"/>
        </w:rPr>
      </w:pP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Много веков отделяет нас от истоков зарождения детской литературы. И сейчас, когда современная литература может представить широкий спектр жанров, направлений, разнообразных тем, подрастающее поколение не спешит извлекать «великую пользу душе своей».</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У современных детей появилось много других увлекательных занятий. И чтение книг, к сожалению, не на первом месте. Родители и учителя беспокоятся: «Наши дети совершенно не читают».</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Так как же помочь детям в этом быстро меняющемся мире не потерять связь с книгой? Мой педагогический опыт позволил мне выделить несколько полезных, на мой взгляд, приёмов, способствующих повышению интереса к чтению.</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В раннем возрасте важная роль в этом вопросе принадлежит семье. Именно здесь закладываются первые ростки любви к книге. Родители стараются купить своему ребёнку яркую книгу с иллюстрациями, читают вместе. В занятиях с детьми используют различные фольклорные жанры, заучивают стихи детских поэтов.</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Но все меняется с поступлением ребёнка в школу. Внимание родителей переключается на учебные предметы. А последующая работа с ХУДОЖЕСТВЕННОЙ литературой возлагается на учителя начальных классов. Эту работу можно осуществить только в тесном сотрудничестве с родителями.</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Очень важно на первом же собрании уделить внимание вопросу о значимости чтения, подчеркнуть, что именно в начальной школе ребёнок делает первые самостоятельные шаги в постижении огромного книжного мира. Успех во многом зависит от того, насколько удастся помочь ребёнку осознать первостепенное значение книг, показать красоту слова, увидеть необычное в самой обычной книге. Ни один день не должен обойтись без чтения, подобно тому, как мы не можем обойтись без воды и пищи.</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 xml:space="preserve">С первых дней обучения ребёнка в школе необходимо начать работу по организации читательской деятельности. В сентябре происходит первое знакомство </w:t>
      </w:r>
      <w:proofErr w:type="gramStart"/>
      <w:r w:rsidRPr="00486884">
        <w:rPr>
          <w:rFonts w:ascii="Times New Roman" w:hAnsi="Times New Roman" w:cs="Times New Roman"/>
          <w:sz w:val="24"/>
          <w:szCs w:val="24"/>
        </w:rPr>
        <w:t>с</w:t>
      </w:r>
      <w:proofErr w:type="gramEnd"/>
      <w:r w:rsidRPr="00486884">
        <w:rPr>
          <w:rFonts w:ascii="Times New Roman" w:hAnsi="Times New Roman" w:cs="Times New Roman"/>
          <w:sz w:val="24"/>
          <w:szCs w:val="24"/>
        </w:rPr>
        <w:t xml:space="preserve"> школьной библиотекой. Школьный библиотекарь встречает первоклассников удивительным рассказом о книгах, занимательными конкурсами, загадками, рассказывает о правилах пользования. Так происходит посвящение в Читатели.</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Каким образом организовать работу на уроках обучения грамоты и внеклассного чтения? Как стимулировать читательскую деятельность и познавательную активность?</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Перед началом уроков провожу «пятиминутки» чтения. Дети, которые не умеют читать самостоятельно, просматривают иллюстрации. Рядом с таким ребёнком обязательно должен сидеть читающий ученик. Учитель проходит по рядам, интересуется кругом чтения учащихся. Каждый ребенок торопится сообщить о своей книге. При этом создается тесный круг общения и открытая беседа.</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 xml:space="preserve">На каждом уроке чтения 2-3 ученика рассказывают </w:t>
      </w:r>
      <w:proofErr w:type="gramStart"/>
      <w:r w:rsidRPr="00486884">
        <w:rPr>
          <w:rFonts w:ascii="Times New Roman" w:hAnsi="Times New Roman" w:cs="Times New Roman"/>
          <w:sz w:val="24"/>
          <w:szCs w:val="24"/>
        </w:rPr>
        <w:t>о</w:t>
      </w:r>
      <w:proofErr w:type="gramEnd"/>
      <w:r w:rsidRPr="00486884">
        <w:rPr>
          <w:rFonts w:ascii="Times New Roman" w:hAnsi="Times New Roman" w:cs="Times New Roman"/>
          <w:sz w:val="24"/>
          <w:szCs w:val="24"/>
        </w:rPr>
        <w:t xml:space="preserve"> прочитанном. Важно подчеркнуть, что о своём выступлении ребёнок должен узнать заранее, чтобы избежать лишнего волнения. Он продумывает, что будет говорить и как, учится строить собственное высказывание. Самая высокая оценка - оценка одноклассников, которые выражают свою благодарность аплодисментами.</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 xml:space="preserve">Если кому-то удается рассказом привлечь внимание к своей книге, то она становится «путешественницей». Многие хотят поближе познакомиться с ней, рассмотреть иллюстрации, прочитать её. Слушатели задают вопросы, выявляя сюжетную линию, отношение к произведению. Дети учатся делиться </w:t>
      </w:r>
      <w:proofErr w:type="gramStart"/>
      <w:r w:rsidRPr="00486884">
        <w:rPr>
          <w:rFonts w:ascii="Times New Roman" w:hAnsi="Times New Roman" w:cs="Times New Roman"/>
          <w:sz w:val="24"/>
          <w:szCs w:val="24"/>
        </w:rPr>
        <w:t>прочитанным</w:t>
      </w:r>
      <w:proofErr w:type="gramEnd"/>
      <w:r w:rsidRPr="00486884">
        <w:rPr>
          <w:rFonts w:ascii="Times New Roman" w:hAnsi="Times New Roman" w:cs="Times New Roman"/>
          <w:sz w:val="24"/>
          <w:szCs w:val="24"/>
        </w:rPr>
        <w:t>.</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В награду за интересный рассказ ученик получает книжку-раскраску. Ему предоставляется возможность раскрасить одну страницу общей классной раскраски и составить свою версию сказки, рассказа по этой странице. Этот приём практикую в первом классе, так как в этом возрасте дети всё ещё любят раскрашивать.</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lastRenderedPageBreak/>
        <w:t>Детям нравится создавать собственные иллюстрации к прочитанным книгам. При этом они осознают необходимость внимательного и многократного возвращения к книге для более точного иллюстрирования авторского текста.</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Вот ещё один интересный приём из моей практики. Читаю отрывок из рассказа. Называю автора произведения. Поисковая работа начинается под девизом: Нашел – прочитай! Дети читают рассказы указанного автора, если им повезёт, находят отрывок, зачитанный учителем. Это очень увлекает.</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Так юный читатель учится осмысливать мотивы поведения героев, выявляет своё отношение к их поступкам, авторское отношение к изображаемым событиям, самостоятельно пытается определять основной смысл прочитанного произведения и формулировать его своими словами.</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К началу второго класса дети уже хорошо читают. Необходимо направлять и организовывать дальнейшую работу.</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В учебнике по литературному чтению предлагаются для работы отрывки из произведений. А как хочется узнать больше о героях! Чтобы не прерывать встречу с ними, мы читаем повести в полном объёме. К этому процессу подключаются и родители. А если это рассказ, то прочитываем дополнительно несколько рассказов данного автора. Таким образом, у маленького читателя создаётся целостное восприятие мира героев, событий в творчестве писателя.</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 xml:space="preserve">Темп чтения у всех детей разный. Поэтому сроки определяются индивидуально. А после прочтения произведения, можно проводить викторины, найти общую тему для беседы, высказать своё мнение на страницах читательского дневника, который ведётся с первого класса. Викторины выявляют самого внимательного читателя. </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Невозможно ограничить круг детского чтения произведениями из школьного учебника. На помощь приходит библиотека интересных книг. Как её создать? Когда на полках лежат одни и те же книги, интерес к ним постепенно ослабевает. Поэтому на родительском собрании принимается решение о создании классной библиотеки, в которой будет постоянное обновление.</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С ребятами мы договариваемся, что каждый ученик приносит по 3-4 книжки из домашней библиотеки, которые ему очень интересны. Значит, их не обойдут вниманием и одноклассники. Поэтому случайных книг здесь не бывает. Таким образом, можно поделиться с одноклассниками и прочитать много интересного.</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Из классной библиотеки можно брать книги домой. При этом постоянно ведутся беседы и мероприятия, направленные на бережное отношение к книгам. Ответственные делают записи в специальной тетради, фиксируют время возврата. Всё, как в настоящей библиотеке. В конце года книжки возвращаются на свои домашние полки.</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А на следующий год на полках появляются другие книги. Таким способом можно разнообразить и расширить круг детского чтения.</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А как быть летом? Три долгих месяца отдыха. Столько свободного времени для игр, пребывания на свежем воздухе, путешествий. Про чтение не забываем! На помощь приходит список «Что читать летом?», который завершает высказывание К.Паустовского «Читайте! И пусть в вашей жизни не будет ни одного дня, когда бы вы не прочли хоть одной странички из новой книги!»</w:t>
      </w:r>
    </w:p>
    <w:p w:rsidR="00486884" w:rsidRPr="00486884" w:rsidRDefault="00486884" w:rsidP="00486884">
      <w:pPr>
        <w:spacing w:line="240" w:lineRule="auto"/>
        <w:ind w:firstLine="709"/>
        <w:contextualSpacing/>
        <w:jc w:val="both"/>
        <w:rPr>
          <w:rFonts w:ascii="Times New Roman" w:hAnsi="Times New Roman" w:cs="Times New Roman"/>
          <w:sz w:val="24"/>
          <w:szCs w:val="24"/>
        </w:rPr>
      </w:pPr>
      <w:r w:rsidRPr="00486884">
        <w:rPr>
          <w:rFonts w:ascii="Times New Roman" w:hAnsi="Times New Roman" w:cs="Times New Roman"/>
          <w:sz w:val="24"/>
          <w:szCs w:val="24"/>
        </w:rPr>
        <w:t xml:space="preserve">Читательский дневник пополняется интересными героями, приключениями, знаниями, которыми можно будет поделиться с одноклассниками </w:t>
      </w:r>
      <w:proofErr w:type="gramStart"/>
      <w:r w:rsidRPr="00486884">
        <w:rPr>
          <w:rFonts w:ascii="Times New Roman" w:hAnsi="Times New Roman" w:cs="Times New Roman"/>
          <w:sz w:val="24"/>
          <w:szCs w:val="24"/>
        </w:rPr>
        <w:t>в первые</w:t>
      </w:r>
      <w:proofErr w:type="gramEnd"/>
      <w:r w:rsidRPr="00486884">
        <w:rPr>
          <w:rFonts w:ascii="Times New Roman" w:hAnsi="Times New Roman" w:cs="Times New Roman"/>
          <w:sz w:val="24"/>
          <w:szCs w:val="24"/>
        </w:rPr>
        <w:t xml:space="preserve"> дни нового учебного года.</w:t>
      </w:r>
    </w:p>
    <w:p w:rsidR="00C755A2" w:rsidRPr="00486884" w:rsidRDefault="00C755A2" w:rsidP="00486884">
      <w:pPr>
        <w:spacing w:line="240" w:lineRule="auto"/>
        <w:ind w:firstLine="709"/>
        <w:contextualSpacing/>
        <w:jc w:val="both"/>
        <w:rPr>
          <w:rFonts w:ascii="Times New Roman" w:hAnsi="Times New Roman" w:cs="Times New Roman"/>
          <w:sz w:val="24"/>
          <w:szCs w:val="24"/>
        </w:rPr>
      </w:pPr>
    </w:p>
    <w:sectPr w:rsidR="00C755A2" w:rsidRPr="00486884" w:rsidSect="00B672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2D1C"/>
    <w:rsid w:val="001760B4"/>
    <w:rsid w:val="00364474"/>
    <w:rsid w:val="00436E73"/>
    <w:rsid w:val="00486884"/>
    <w:rsid w:val="00542D1C"/>
    <w:rsid w:val="006A1C5A"/>
    <w:rsid w:val="00B672A4"/>
    <w:rsid w:val="00C755A2"/>
    <w:rsid w:val="00CB281B"/>
    <w:rsid w:val="00F154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2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54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36284564">
      <w:bodyDiv w:val="1"/>
      <w:marLeft w:val="0"/>
      <w:marRight w:val="0"/>
      <w:marTop w:val="0"/>
      <w:marBottom w:val="0"/>
      <w:divBdr>
        <w:top w:val="none" w:sz="0" w:space="0" w:color="auto"/>
        <w:left w:val="none" w:sz="0" w:space="0" w:color="auto"/>
        <w:bottom w:val="none" w:sz="0" w:space="0" w:color="auto"/>
        <w:right w:val="none" w:sz="0" w:space="0" w:color="auto"/>
      </w:divBdr>
    </w:div>
    <w:div w:id="579872973">
      <w:bodyDiv w:val="1"/>
      <w:marLeft w:val="0"/>
      <w:marRight w:val="0"/>
      <w:marTop w:val="0"/>
      <w:marBottom w:val="0"/>
      <w:divBdr>
        <w:top w:val="none" w:sz="0" w:space="0" w:color="auto"/>
        <w:left w:val="none" w:sz="0" w:space="0" w:color="auto"/>
        <w:bottom w:val="none" w:sz="0" w:space="0" w:color="auto"/>
        <w:right w:val="none" w:sz="0" w:space="0" w:color="auto"/>
      </w:divBdr>
    </w:div>
    <w:div w:id="214292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2205</Words>
  <Characters>12570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2023-01-31T08:39:00Z</dcterms:created>
  <dcterms:modified xsi:type="dcterms:W3CDTF">2023-02-05T13:16:00Z</dcterms:modified>
</cp:coreProperties>
</file>