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AE1" w:rsidRPr="00CA0AE1" w:rsidRDefault="00CA0AE1" w:rsidP="00CA0AE1">
      <w:pPr>
        <w:pStyle w:val="a4"/>
        <w:jc w:val="center"/>
        <w:rPr>
          <w:rFonts w:ascii="Times New Roman" w:hAnsi="Times New Roman"/>
          <w:b/>
        </w:rPr>
      </w:pPr>
      <w:r w:rsidRPr="00CA0AE1">
        <w:rPr>
          <w:rFonts w:ascii="Times New Roman" w:hAnsi="Times New Roman"/>
          <w:b/>
        </w:rPr>
        <w:t>Патриотизм и гражданская идентичность</w:t>
      </w:r>
    </w:p>
    <w:p w:rsidR="00CA0AE1" w:rsidRPr="00CA0AE1" w:rsidRDefault="00CA0AE1" w:rsidP="00CA0AE1">
      <w:pPr>
        <w:pStyle w:val="a4"/>
      </w:pPr>
      <w:r w:rsidRPr="00CA0AE1">
        <w:t>Патриотическое воспитание является неотъемлемой частью формирования личности гражданина, способствующего укреплению единства нации и сохранению национальной самобытности. Оно помогает молодому поколению осознать свою принадлежность к обществу, истории и культуре своей Родины. Важно понимать, что патриотизм — это не только любовь к родине, но и готовность служить ей честно и добросовестно, соблюдать з</w:t>
      </w:r>
      <w:bookmarkStart w:id="0" w:name="_GoBack"/>
      <w:bookmarkEnd w:id="0"/>
      <w:r w:rsidRPr="00CA0AE1">
        <w:t>аконы государства и уважительно относиться к другим гражданам.</w:t>
      </w:r>
      <w:r w:rsidRPr="00CA0AE1">
        <w:t xml:space="preserve"> </w:t>
      </w:r>
    </w:p>
    <w:p w:rsidR="00CA0AE1" w:rsidRPr="00CA0AE1" w:rsidRDefault="00CA0AE1" w:rsidP="00CA0AE1">
      <w:pPr>
        <w:pStyle w:val="a4"/>
      </w:pPr>
      <w:r w:rsidRPr="00CA0AE1">
        <w:t>О</w:t>
      </w:r>
      <w:r w:rsidRPr="00CA0AE1">
        <w:t>сновные принципы патриотического воспитания:</w:t>
      </w:r>
      <w:r w:rsidRPr="00CA0AE1">
        <w:t xml:space="preserve">  </w:t>
      </w:r>
    </w:p>
    <w:p w:rsidR="00CA0AE1" w:rsidRPr="00CA0AE1" w:rsidRDefault="00CA0AE1" w:rsidP="00CA0AE1">
      <w:pPr>
        <w:pStyle w:val="a4"/>
      </w:pPr>
      <w:r w:rsidRPr="00CA0AE1">
        <w:t>1.</w:t>
      </w:r>
      <w:r w:rsidRPr="00CA0AE1">
        <w:t>Историко-культурная преемственность: изучение исторического наследия и культурных традиций своего народа способствует формированию чувства гордости за достижения предков и желанию сохранить культурное наследие.</w:t>
      </w:r>
    </w:p>
    <w:p w:rsidR="00CA0AE1" w:rsidRPr="00CA0AE1" w:rsidRDefault="00CA0AE1" w:rsidP="00CA0AE1">
      <w:pPr>
        <w:pStyle w:val="a4"/>
      </w:pPr>
      <w:r w:rsidRPr="00CA0AE1">
        <w:t xml:space="preserve"> 2. </w:t>
      </w:r>
      <w:r w:rsidRPr="00CA0AE1">
        <w:t>Гражданская ответственность: понимание важности соблюдения законов, участия в общественной жизни и ответственности перед обществом.</w:t>
      </w:r>
    </w:p>
    <w:p w:rsidR="00CA0AE1" w:rsidRPr="00CA0AE1" w:rsidRDefault="00CA0AE1" w:rsidP="00CA0AE1">
      <w:pPr>
        <w:pStyle w:val="a4"/>
      </w:pPr>
      <w:r w:rsidRPr="00CA0AE1">
        <w:t>3.</w:t>
      </w:r>
      <w:r w:rsidRPr="00CA0AE1">
        <w:t>Национальная солидарность: уважение к представителям всех народов, проживающих в стране, и формирование толерантного отношения к различным этническим группам.</w:t>
      </w:r>
    </w:p>
    <w:p w:rsidR="00CA0AE1" w:rsidRPr="00CA0AE1" w:rsidRDefault="00CA0AE1" w:rsidP="00CA0AE1">
      <w:pPr>
        <w:pStyle w:val="a4"/>
      </w:pPr>
      <w:r w:rsidRPr="00CA0AE1">
        <w:t xml:space="preserve">  4. </w:t>
      </w:r>
      <w:r w:rsidRPr="00CA0AE1">
        <w:t xml:space="preserve">Духовно-нравственное развитие: развитие нравственных качеств, таких как </w:t>
      </w:r>
      <w:r w:rsidRPr="00CA0AE1">
        <w:t xml:space="preserve">                  </w:t>
      </w:r>
      <w:r w:rsidRPr="00CA0AE1">
        <w:t>честность, справедливость, доброта и сострадание, которые способствуют гармоничному развитию личности.</w:t>
      </w:r>
      <w:r w:rsidRPr="00CA0AE1">
        <w:t xml:space="preserve"> </w:t>
      </w:r>
    </w:p>
    <w:p w:rsidR="00CA0AE1" w:rsidRPr="00CA0AE1" w:rsidRDefault="00CA0AE1" w:rsidP="00CA0AE1">
      <w:pPr>
        <w:pStyle w:val="a4"/>
      </w:pPr>
      <w:r w:rsidRPr="00CA0AE1">
        <w:t>Методы реализации патриотического воспитания:</w:t>
      </w:r>
    </w:p>
    <w:p w:rsidR="00CA0AE1" w:rsidRPr="00CA0AE1" w:rsidRDefault="00CA0AE1" w:rsidP="00CA0AE1">
      <w:pPr>
        <w:pStyle w:val="a4"/>
      </w:pPr>
      <w:r w:rsidRPr="00CA0AE1">
        <w:t>Организация экскурсий и походов по историческим местам, музеям и памятникам культуры.</w:t>
      </w:r>
    </w:p>
    <w:p w:rsidR="00CA0AE1" w:rsidRPr="00CA0AE1" w:rsidRDefault="00CA0AE1" w:rsidP="00CA0AE1">
      <w:pPr>
        <w:pStyle w:val="a4"/>
      </w:pPr>
      <w:r w:rsidRPr="00CA0AE1">
        <w:t>Проведение тематических мероприятий, посвященных важным событиям в истории страны.</w:t>
      </w:r>
    </w:p>
    <w:p w:rsidR="00CA0AE1" w:rsidRPr="00CA0AE1" w:rsidRDefault="00CA0AE1" w:rsidP="00CA0AE1">
      <w:pPr>
        <w:pStyle w:val="a4"/>
      </w:pPr>
      <w:r w:rsidRPr="00CA0AE1">
        <w:t>Создание условий для изучения родного языка, литературы и искусства.</w:t>
      </w:r>
    </w:p>
    <w:p w:rsidR="00CA0AE1" w:rsidRPr="00CA0AE1" w:rsidRDefault="00CA0AE1" w:rsidP="00CA0AE1">
      <w:pPr>
        <w:pStyle w:val="a4"/>
      </w:pPr>
      <w:r w:rsidRPr="00CA0AE1">
        <w:t>Участие молодежи в волонтерских проектах и общественных инициативах.</w:t>
      </w:r>
    </w:p>
    <w:p w:rsidR="00CA0AE1" w:rsidRPr="00CA0AE1" w:rsidRDefault="00CA0AE1" w:rsidP="00CA0AE1">
      <w:pPr>
        <w:pStyle w:val="a4"/>
      </w:pPr>
      <w:r w:rsidRPr="00CA0AE1">
        <w:t>Таким образом, патриотическое воспитание играет ключевую роль в формировании гражданской идентичности и воспитании достойных граждан, готовых активно участвовать в развитии и процветании своей страны.</w:t>
      </w:r>
    </w:p>
    <w:p w:rsidR="00CA0AE1" w:rsidRPr="00CA0AE1" w:rsidRDefault="00CA0AE1" w:rsidP="00CA0AE1">
      <w:pPr>
        <w:pStyle w:val="a4"/>
      </w:pPr>
      <w:r w:rsidRPr="00CA0AE1">
        <w:t>Сегодня мы говорим о патриотизме и гражданской идентичности — двух важнейших составляющих, формирующих наше сознание и определяющих нашу жизнь в обществе. Эти понятия настолько близки каждому из нас, что порой кажутся простыми и понятными, однако именно в них заключены самые глубокие смыслы нашего существования.</w:t>
      </w:r>
    </w:p>
    <w:p w:rsidR="00CA0AE1" w:rsidRPr="00CA0AE1" w:rsidRDefault="00CA0AE1" w:rsidP="00CA0AE1">
      <w:pPr>
        <w:pStyle w:val="a4"/>
      </w:pPr>
      <w:r w:rsidRPr="00CA0AE1">
        <w:t xml:space="preserve">Представьте себе ребенка, впервые посетившего музей Великой Отечественной войны. Его глаза широко раскрыты, сердце бьётся учащённо, ведь он прикасается к истории своей родины. Это первый шаг к пониманию величия подвигов наших дедов и прадедов, </w:t>
      </w:r>
      <w:r w:rsidRPr="00CA0AE1">
        <w:lastRenderedPageBreak/>
        <w:t>героев, подаривших нам мирное небо над головой. Именно здесь начинается путь к настоящей любви к Отечеству.</w:t>
      </w:r>
    </w:p>
    <w:p w:rsidR="00CA0AE1" w:rsidRPr="00CA0AE1" w:rsidRDefault="00CA0AE1" w:rsidP="00CA0AE1">
      <w:pPr>
        <w:pStyle w:val="a4"/>
      </w:pPr>
      <w:r w:rsidRPr="00CA0AE1">
        <w:t>Но патриотизм — это не только чувство гордости за прошлое нашей страны. Настоящий гражданин — тот, кто чувствует личную ответственность за будущее своего Отечества. Человек, готовый встать на защиту правды и справедливости, даже если эта правда требует от него усилий и жертвенности.</w:t>
      </w:r>
    </w:p>
    <w:p w:rsidR="00CA0AE1" w:rsidRPr="00CA0AE1" w:rsidRDefault="00CA0AE1" w:rsidP="00CA0AE1">
      <w:pPr>
        <w:pStyle w:val="a4"/>
      </w:pPr>
      <w:r w:rsidRPr="00CA0AE1">
        <w:t>Давайте вспомним историю простого солдата, Александра Матросова, закрывшего своим телом амбразуру вражеского дота. Разве не этот поступок стал символом мужества и самоотверженности советского солдата?</w:t>
      </w:r>
    </w:p>
    <w:p w:rsidR="00CA0AE1" w:rsidRPr="00CA0AE1" w:rsidRDefault="00CA0AE1" w:rsidP="00CA0AE1">
      <w:pPr>
        <w:pStyle w:val="a4"/>
      </w:pPr>
      <w:r w:rsidRPr="00CA0AE1">
        <w:t>Настоящая гражданская идентичность проявляется в повседневной жизни каждого из нас. Ведь каждый наш поступок влияет на судьбу нашей страны. Каждый голос на выборах важен, каждая минута волонтёрской помощи пожилым людям, каждое посещение уроков военной подготовки и знание основ медицины спасают жизни и укрепляют общество.</w:t>
      </w:r>
    </w:p>
    <w:p w:rsidR="00CA0AE1" w:rsidRPr="00CA0AE1" w:rsidRDefault="00CA0AE1" w:rsidP="00CA0AE1">
      <w:pPr>
        <w:pStyle w:val="a4"/>
      </w:pPr>
      <w:r w:rsidRPr="00CA0AE1">
        <w:t>Поэтому, дорогие друзья, давайте будем внимательнее друг к другу, отзывчивее и заботливее. Давайте сделаем всё возможное, чтобы наши дети выросли настоящими гражданами великой страны, которую мы любим всей душой.</w:t>
      </w:r>
    </w:p>
    <w:p w:rsidR="00CA0AE1" w:rsidRPr="00CA0AE1" w:rsidRDefault="00CA0AE1" w:rsidP="00CA0AE1">
      <w:pPr>
        <w:pStyle w:val="a4"/>
      </w:pPr>
      <w:r w:rsidRPr="00CA0AE1">
        <w:t xml:space="preserve"> </w:t>
      </w:r>
    </w:p>
    <w:p w:rsidR="00CA0AE1" w:rsidRPr="00CA0AE1" w:rsidRDefault="00CA0AE1" w:rsidP="00CA0AE1">
      <w:pPr>
        <w:pStyle w:val="a4"/>
        <w:rPr>
          <w:rFonts w:eastAsia="Calibri"/>
        </w:rPr>
      </w:pPr>
      <w:r w:rsidRPr="00CA0AE1">
        <w:rPr>
          <w:rFonts w:eastAsia="Calibri"/>
        </w:rPr>
        <w:t xml:space="preserve"> </w:t>
      </w:r>
    </w:p>
    <w:p w:rsidR="00CA0AE1" w:rsidRPr="00CA0AE1" w:rsidRDefault="00CA0AE1" w:rsidP="00CA0AE1">
      <w:pPr>
        <w:pStyle w:val="a4"/>
      </w:pPr>
    </w:p>
    <w:sectPr w:rsidR="00CA0AE1" w:rsidRPr="00CA0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F2454"/>
    <w:multiLevelType w:val="multilevel"/>
    <w:tmpl w:val="A41A04B2"/>
    <w:lvl w:ilvl="0">
      <w:start w:val="1"/>
      <w:numFmt w:val="decimal"/>
      <w:lvlText w:val="%1."/>
      <w:lvlJc w:val="left"/>
      <w:pPr>
        <w:tabs>
          <w:tab w:val="left" w:pos="0"/>
          <w:tab w:val="left" w:pos="540"/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0"/>
          <w:tab w:val="left" w:pos="1080"/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left" w:pos="0"/>
          <w:tab w:val="left" w:pos="1620"/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0"/>
          <w:tab w:val="left" w:pos="2160"/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left" w:pos="0"/>
          <w:tab w:val="left" w:pos="2700"/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left" w:pos="0"/>
          <w:tab w:val="left" w:pos="3240"/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0"/>
          <w:tab w:val="left" w:pos="3780"/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left" w:pos="0"/>
          <w:tab w:val="left" w:pos="4320"/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left" w:pos="0"/>
          <w:tab w:val="left" w:pos="4860"/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4E8766EB"/>
    <w:multiLevelType w:val="multilevel"/>
    <w:tmpl w:val="2F0AE274"/>
    <w:lvl w:ilvl="0">
      <w:numFmt w:val="bullet"/>
      <w:lvlText w:val="o"/>
      <w:lvlJc w:val="left"/>
      <w:pPr>
        <w:tabs>
          <w:tab w:val="left" w:pos="0"/>
          <w:tab w:val="left" w:pos="540"/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left" w:pos="0"/>
          <w:tab w:val="left" w:pos="1080"/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  <w:tab w:val="left" w:pos="1620"/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left" w:pos="0"/>
          <w:tab w:val="left" w:pos="2160"/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left" w:pos="0"/>
          <w:tab w:val="left" w:pos="2700"/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left" w:pos="0"/>
          <w:tab w:val="left" w:pos="3240"/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left" w:pos="0"/>
          <w:tab w:val="left" w:pos="3780"/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left" w:pos="0"/>
          <w:tab w:val="left" w:pos="4320"/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left" w:pos="0"/>
          <w:tab w:val="left" w:pos="4860"/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AE1"/>
    <w:rsid w:val="00277C4C"/>
    <w:rsid w:val="00775F6A"/>
    <w:rsid w:val="00CA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7F8C8-3A02-4FF2-8080-99796482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AE1"/>
    <w:pPr>
      <w:spacing w:before="100" w:beforeAutospacing="1" w:after="100" w:afterAutospacing="1" w:line="256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CA0AE1"/>
    <w:pPr>
      <w:spacing w:line="240" w:lineRule="auto"/>
    </w:pPr>
    <w:rPr>
      <w:rFonts w:ascii="Times New Roman" w:hAnsi="Times New Roman"/>
    </w:rPr>
  </w:style>
  <w:style w:type="paragraph" w:styleId="a3">
    <w:name w:val="Normal (Web)"/>
    <w:basedOn w:val="a"/>
    <w:uiPriority w:val="99"/>
    <w:semiHidden/>
    <w:unhideWhenUsed/>
    <w:rsid w:val="00CA0AE1"/>
    <w:pPr>
      <w:spacing w:line="240" w:lineRule="auto"/>
    </w:pPr>
    <w:rPr>
      <w:rFonts w:ascii="Times New Roman" w:hAnsi="Times New Roman"/>
    </w:rPr>
  </w:style>
  <w:style w:type="paragraph" w:styleId="a4">
    <w:name w:val="No Spacing"/>
    <w:uiPriority w:val="1"/>
    <w:qFormat/>
    <w:rsid w:val="00CA0AE1"/>
    <w:pPr>
      <w:spacing w:beforeAutospacing="1" w:after="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c-gkybw">
    <w:name w:val="sc-gkybw"/>
    <w:basedOn w:val="a"/>
    <w:rsid w:val="00CA0AE1"/>
    <w:pPr>
      <w:spacing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Павловна</dc:creator>
  <cp:keywords/>
  <dc:description/>
  <cp:lastModifiedBy>Татьяна Павловна</cp:lastModifiedBy>
  <cp:revision>2</cp:revision>
  <dcterms:created xsi:type="dcterms:W3CDTF">2026-02-02T06:21:00Z</dcterms:created>
  <dcterms:modified xsi:type="dcterms:W3CDTF">2026-02-02T09:19:00Z</dcterms:modified>
</cp:coreProperties>
</file>