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1647B1" w14:textId="6D29FE90" w:rsidR="00A33A47" w:rsidRDefault="00A33A47" w:rsidP="00D71CCF">
      <w:pPr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D2E86">
        <w:rPr>
          <w:rFonts w:ascii="Times New Roman" w:hAnsi="Times New Roman" w:cs="Times New Roman"/>
          <w:b/>
          <w:bCs/>
          <w:sz w:val="28"/>
          <w:szCs w:val="28"/>
        </w:rPr>
        <w:t xml:space="preserve">О некоторых приёмах использования </w:t>
      </w:r>
      <w:r w:rsidR="006D2E86" w:rsidRPr="006D2E86">
        <w:rPr>
          <w:rFonts w:ascii="Times New Roman" w:hAnsi="Times New Roman" w:cs="Times New Roman"/>
          <w:b/>
          <w:bCs/>
          <w:sz w:val="28"/>
          <w:szCs w:val="28"/>
        </w:rPr>
        <w:t>клипового обучения </w:t>
      </w:r>
      <w:r w:rsidR="006D2E86" w:rsidRPr="006D2E86">
        <w:rPr>
          <w:rFonts w:ascii="Times New Roman" w:hAnsi="Times New Roman" w:cs="Times New Roman"/>
          <w:b/>
          <w:bCs/>
          <w:sz w:val="28"/>
          <w:szCs w:val="28"/>
        </w:rPr>
        <w:t>на уроках геометрии</w:t>
      </w:r>
    </w:p>
    <w:p w14:paraId="2D98A2A4" w14:textId="77777777" w:rsidR="00D71CCF" w:rsidRPr="00D71CCF" w:rsidRDefault="00D71CCF" w:rsidP="00D71CCF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D71CCF">
        <w:rPr>
          <w:rFonts w:ascii="Times New Roman" w:hAnsi="Times New Roman" w:cs="Times New Roman"/>
          <w:sz w:val="28"/>
          <w:szCs w:val="28"/>
        </w:rPr>
        <w:t xml:space="preserve">Салимбаева Вера Павловна, </w:t>
      </w:r>
    </w:p>
    <w:p w14:paraId="1FF799C6" w14:textId="6C5EB8E9" w:rsidR="00D71CCF" w:rsidRDefault="00D71CCF" w:rsidP="00D71CCF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D71CCF">
        <w:rPr>
          <w:rFonts w:ascii="Times New Roman" w:hAnsi="Times New Roman" w:cs="Times New Roman"/>
          <w:sz w:val="28"/>
          <w:szCs w:val="28"/>
        </w:rPr>
        <w:t>учитель высшей категории</w:t>
      </w:r>
      <w:r>
        <w:rPr>
          <w:rFonts w:ascii="Times New Roman" w:hAnsi="Times New Roman" w:cs="Times New Roman"/>
          <w:sz w:val="28"/>
          <w:szCs w:val="28"/>
        </w:rPr>
        <w:t>, МАОУ «СОШ №15»</w:t>
      </w:r>
    </w:p>
    <w:p w14:paraId="64319475" w14:textId="2A943741" w:rsidR="00D71CCF" w:rsidRPr="006D2E86" w:rsidRDefault="00D71CCF" w:rsidP="00D71CCF">
      <w:pPr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Троицк Челябинской области</w:t>
      </w:r>
    </w:p>
    <w:p w14:paraId="7DDDC2A1" w14:textId="5B5ECC46" w:rsidR="004C50D8" w:rsidRPr="004C50D8" w:rsidRDefault="004C50D8" w:rsidP="00D71CC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0D8">
        <w:rPr>
          <w:rFonts w:ascii="Times New Roman" w:hAnsi="Times New Roman" w:cs="Times New Roman"/>
          <w:sz w:val="28"/>
          <w:szCs w:val="28"/>
        </w:rPr>
        <w:t>Клиповое мышление — это вид сознания, при котором человек воспринимает информацию через короткие форматы и яркие образы и способен быстро переключаться с одной информации на другую из-за поверхностного погружения в её суть.</w:t>
      </w:r>
    </w:p>
    <w:p w14:paraId="3F808736" w14:textId="42DA4C70" w:rsidR="004C50D8" w:rsidRPr="004C50D8" w:rsidRDefault="004C50D8" w:rsidP="00D71CC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0D8">
        <w:rPr>
          <w:rFonts w:ascii="Times New Roman" w:hAnsi="Times New Roman" w:cs="Times New Roman"/>
          <w:sz w:val="28"/>
          <w:szCs w:val="28"/>
        </w:rPr>
        <w:t>Принято считать, что при клиповом мышлении мозг воспринимает информацию фрагментарно и небольшими порциями. Этому виду сознания приписывают самые разные симптомы и свойства — рассеянность внимания и концентрации, неспособность строить логические связи, неумение воспринимать большие объёмы данных.</w:t>
      </w:r>
    </w:p>
    <w:p w14:paraId="40CFEBAC" w14:textId="0B3AFDD4" w:rsidR="004C50D8" w:rsidRPr="004C50D8" w:rsidRDefault="004C50D8" w:rsidP="00D71CC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0D8">
        <w:rPr>
          <w:rFonts w:ascii="Times New Roman" w:hAnsi="Times New Roman" w:cs="Times New Roman"/>
          <w:sz w:val="28"/>
          <w:szCs w:val="28"/>
        </w:rPr>
        <w:t xml:space="preserve">Проще говоря, клиповое мышление — это когда люди легко воспринимают короткую текстовую новость в интернете, а вот роман </w:t>
      </w:r>
      <w:r w:rsidR="006C7AD8">
        <w:rPr>
          <w:rFonts w:ascii="Times New Roman" w:hAnsi="Times New Roman" w:cs="Times New Roman"/>
          <w:sz w:val="28"/>
          <w:szCs w:val="28"/>
        </w:rPr>
        <w:t>Льва Толстого</w:t>
      </w:r>
      <w:r w:rsidRPr="004C50D8">
        <w:rPr>
          <w:rFonts w:ascii="Times New Roman" w:hAnsi="Times New Roman" w:cs="Times New Roman"/>
          <w:sz w:val="28"/>
          <w:szCs w:val="28"/>
        </w:rPr>
        <w:t xml:space="preserve"> без усилий прочитать уже не могут.</w:t>
      </w:r>
    </w:p>
    <w:p w14:paraId="46AB47C9" w14:textId="6B38936D" w:rsidR="004C50D8" w:rsidRPr="00E56405" w:rsidRDefault="004C50D8" w:rsidP="00D71CCF">
      <w:pPr>
        <w:pStyle w:val="a7"/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56405">
        <w:rPr>
          <w:rFonts w:ascii="Times New Roman" w:hAnsi="Times New Roman" w:cs="Times New Roman"/>
          <w:sz w:val="28"/>
          <w:szCs w:val="28"/>
        </w:rPr>
        <w:t>Дети больше других восприимчивы к клиповому мышлению, что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создает огромные трудности при обучении и общении с окружающими.</w:t>
      </w:r>
    </w:p>
    <w:p w14:paraId="5C763F19" w14:textId="41981650" w:rsidR="004C50D8" w:rsidRPr="00E56405" w:rsidRDefault="004C50D8" w:rsidP="00D71CCF">
      <w:pPr>
        <w:pStyle w:val="a7"/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56405">
        <w:rPr>
          <w:rFonts w:ascii="Times New Roman" w:hAnsi="Times New Roman" w:cs="Times New Roman"/>
          <w:sz w:val="28"/>
          <w:szCs w:val="28"/>
        </w:rPr>
        <w:t>Выросшие в эпоху высоких технологий, они по-другому смотрят на мир. Их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восприятие – не последовательное и не текстовое. Они видят картинку в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целом и воспринимают информацию по принципу клипа. Память становится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кратковременной и поверхностной.</w:t>
      </w:r>
    </w:p>
    <w:p w14:paraId="0733C8BF" w14:textId="6A1FD5A9" w:rsidR="004C50D8" w:rsidRPr="00E56405" w:rsidRDefault="004C50D8" w:rsidP="00D71CCF">
      <w:pPr>
        <w:pStyle w:val="a7"/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56405">
        <w:rPr>
          <w:rFonts w:ascii="Times New Roman" w:hAnsi="Times New Roman" w:cs="Times New Roman"/>
          <w:sz w:val="28"/>
          <w:szCs w:val="28"/>
        </w:rPr>
        <w:t>Поверхностное восприятие информации, невозможность держать фокус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внимания и долго сосредотачиваться на одном и том же – так проявляется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="00D71CCF">
        <w:rPr>
          <w:rFonts w:ascii="Times New Roman" w:hAnsi="Times New Roman" w:cs="Times New Roman"/>
          <w:sz w:val="28"/>
          <w:szCs w:val="28"/>
        </w:rPr>
        <w:t>«</w:t>
      </w:r>
      <w:r w:rsidRPr="00E56405">
        <w:rPr>
          <w:rFonts w:ascii="Times New Roman" w:hAnsi="Times New Roman" w:cs="Times New Roman"/>
          <w:sz w:val="28"/>
          <w:szCs w:val="28"/>
        </w:rPr>
        <w:t>клиповость</w:t>
      </w:r>
      <w:r w:rsidR="00D71CCF">
        <w:rPr>
          <w:rFonts w:ascii="Times New Roman" w:hAnsi="Times New Roman" w:cs="Times New Roman"/>
          <w:sz w:val="28"/>
          <w:szCs w:val="28"/>
        </w:rPr>
        <w:t>»</w:t>
      </w:r>
      <w:r w:rsidRPr="00E56405">
        <w:rPr>
          <w:rFonts w:ascii="Times New Roman" w:hAnsi="Times New Roman" w:cs="Times New Roman"/>
          <w:sz w:val="28"/>
          <w:szCs w:val="28"/>
        </w:rPr>
        <w:t xml:space="preserve"> мышления у детей. Ребенок включается в одно действие на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короткое время, а затем переключается на второе, третье и т. д. Клиповое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мышление предполагает упрощение, т.е. «забирает» глубину усвоения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материала. Отсюда сложности в школе, с концентрацией внимания на</w:t>
      </w:r>
      <w:r w:rsidR="00E56405" w:rsidRPr="00E56405">
        <w:rPr>
          <w:rFonts w:ascii="Times New Roman" w:hAnsi="Times New Roman" w:cs="Times New Roman"/>
          <w:sz w:val="28"/>
          <w:szCs w:val="28"/>
        </w:rPr>
        <w:t xml:space="preserve"> </w:t>
      </w:r>
      <w:r w:rsidRPr="00E56405">
        <w:rPr>
          <w:rFonts w:ascii="Times New Roman" w:hAnsi="Times New Roman" w:cs="Times New Roman"/>
          <w:sz w:val="28"/>
          <w:szCs w:val="28"/>
        </w:rPr>
        <w:t>занятиях.</w:t>
      </w:r>
    </w:p>
    <w:p w14:paraId="0EA8BE79" w14:textId="578A8BDB" w:rsidR="00E56405" w:rsidRPr="00E56405" w:rsidRDefault="00E56405" w:rsidP="00D71CCF">
      <w:pPr>
        <w:pStyle w:val="a7"/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</w:p>
    <w:p w14:paraId="584DF33F" w14:textId="63AEB80F" w:rsidR="00E56405" w:rsidRDefault="004C50D8" w:rsidP="00D71CC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D2E86">
        <w:rPr>
          <w:rFonts w:ascii="Times New Roman" w:hAnsi="Times New Roman" w:cs="Times New Roman"/>
          <w:sz w:val="28"/>
          <w:szCs w:val="28"/>
        </w:rPr>
        <w:t>Как я перестраиваю учебный материал под «клиповость» детей</w:t>
      </w:r>
      <w:r w:rsidR="006D2E86" w:rsidRPr="006D2E86">
        <w:rPr>
          <w:rFonts w:ascii="Times New Roman" w:hAnsi="Times New Roman" w:cs="Times New Roman"/>
          <w:sz w:val="28"/>
          <w:szCs w:val="28"/>
        </w:rPr>
        <w:t>, чтобы</w:t>
      </w:r>
      <w:r w:rsidR="00E56405">
        <w:rPr>
          <w:rFonts w:ascii="Times New Roman" w:hAnsi="Times New Roman" w:cs="Times New Roman"/>
          <w:sz w:val="28"/>
          <w:szCs w:val="28"/>
        </w:rPr>
        <w:t xml:space="preserve"> им было интересно и полезно. </w:t>
      </w:r>
    </w:p>
    <w:p w14:paraId="439E092E" w14:textId="5A28D717" w:rsidR="004C50D8" w:rsidRPr="006D2E86" w:rsidRDefault="00E56405" w:rsidP="00D71CC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данный момент у меня отработаны два приёма.</w:t>
      </w:r>
      <w:r w:rsidR="006D2E86" w:rsidRPr="006D2E8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EA366A0" w14:textId="6DB9CA8E" w:rsidR="00E56405" w:rsidRDefault="006C7AD8" w:rsidP="00D71CCF">
      <w:pPr>
        <w:pStyle w:val="a7"/>
        <w:spacing w:line="360" w:lineRule="auto"/>
        <w:ind w:left="502"/>
        <w:jc w:val="both"/>
        <w:rPr>
          <w:rFonts w:ascii="Times New Roman" w:hAnsi="Times New Roman" w:cs="Times New Roman"/>
          <w:sz w:val="28"/>
          <w:szCs w:val="28"/>
        </w:rPr>
      </w:pPr>
      <w:r w:rsidRPr="006D2E86">
        <w:rPr>
          <w:rFonts w:ascii="Times New Roman" w:hAnsi="Times New Roman" w:cs="Times New Roman"/>
          <w:b/>
          <w:bCs/>
          <w:sz w:val="28"/>
          <w:szCs w:val="28"/>
        </w:rPr>
        <w:t xml:space="preserve">СТРУКТУРИРОВАНИЕ И ВИЗУАЛИЗАЦИЯ ИНФОРМАЦИИ </w:t>
      </w:r>
    </w:p>
    <w:p w14:paraId="12DA2B57" w14:textId="77777777" w:rsidR="006C7AD8" w:rsidRDefault="00E56405" w:rsidP="00D71CCF">
      <w:pPr>
        <w:pStyle w:val="a7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AD8">
        <w:rPr>
          <w:rFonts w:ascii="Times New Roman" w:hAnsi="Times New Roman" w:cs="Times New Roman"/>
          <w:b/>
          <w:bCs/>
          <w:sz w:val="28"/>
          <w:szCs w:val="28"/>
        </w:rPr>
        <w:t xml:space="preserve">Урок </w:t>
      </w:r>
      <w:r w:rsidR="00636669" w:rsidRPr="006C7AD8">
        <w:rPr>
          <w:rFonts w:ascii="Times New Roman" w:hAnsi="Times New Roman" w:cs="Times New Roman"/>
          <w:b/>
          <w:bCs/>
          <w:sz w:val="28"/>
          <w:szCs w:val="28"/>
        </w:rPr>
        <w:t>сравнительного анализа ч</w:t>
      </w:r>
      <w:r w:rsidR="00636669" w:rsidRPr="006C7AD8">
        <w:rPr>
          <w:rFonts w:ascii="Times New Roman" w:hAnsi="Times New Roman" w:cs="Times New Roman"/>
          <w:b/>
          <w:bCs/>
          <w:sz w:val="28"/>
          <w:szCs w:val="28"/>
        </w:rPr>
        <w:t>етырёхугольник</w:t>
      </w:r>
      <w:r w:rsidR="00636669" w:rsidRPr="006C7AD8">
        <w:rPr>
          <w:rFonts w:ascii="Times New Roman" w:hAnsi="Times New Roman" w:cs="Times New Roman"/>
          <w:b/>
          <w:bCs/>
          <w:sz w:val="28"/>
          <w:szCs w:val="28"/>
        </w:rPr>
        <w:t>ов</w:t>
      </w:r>
      <w:r w:rsidR="006C7AD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6110204" w14:textId="64F84ECF" w:rsidR="00E56405" w:rsidRPr="006C7AD8" w:rsidRDefault="006C7AD8" w:rsidP="006C7AD8">
      <w:pPr>
        <w:pStyle w:val="a7"/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6C7AD8">
        <w:rPr>
          <w:rFonts w:ascii="Times New Roman" w:hAnsi="Times New Roman" w:cs="Times New Roman"/>
          <w:sz w:val="28"/>
          <w:szCs w:val="28"/>
        </w:rPr>
        <w:t xml:space="preserve">(Геометрия 8, глава </w:t>
      </w:r>
      <w:r w:rsidRPr="006C7AD8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6C7AD8">
        <w:rPr>
          <w:rFonts w:ascii="Times New Roman" w:hAnsi="Times New Roman" w:cs="Times New Roman"/>
          <w:sz w:val="28"/>
          <w:szCs w:val="28"/>
        </w:rPr>
        <w:t>).</w:t>
      </w:r>
    </w:p>
    <w:p w14:paraId="151D72CE" w14:textId="40932FCA" w:rsidR="00636669" w:rsidRDefault="001E273D" w:rsidP="00D71CCF">
      <w:pPr>
        <w:pStyle w:val="a7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12A9C3FD" wp14:editId="33B0E6F7">
            <wp:simplePos x="0" y="0"/>
            <wp:positionH relativeFrom="column">
              <wp:posOffset>3987165</wp:posOffset>
            </wp:positionH>
            <wp:positionV relativeFrom="paragraph">
              <wp:posOffset>3175</wp:posOffset>
            </wp:positionV>
            <wp:extent cx="2085340" cy="1917065"/>
            <wp:effectExtent l="0" t="0" r="0" b="6985"/>
            <wp:wrapTight wrapText="bothSides">
              <wp:wrapPolygon edited="0">
                <wp:start x="0" y="0"/>
                <wp:lineTo x="0" y="21464"/>
                <wp:lineTo x="21311" y="21464"/>
                <wp:lineTo x="21311" y="0"/>
                <wp:lineTo x="0" y="0"/>
              </wp:wrapPolygon>
            </wp:wrapTight>
            <wp:docPr id="11012332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233239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94" t="41468" r="41315" b="17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340" cy="1917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6669" w:rsidRPr="00D71CCF">
        <w:rPr>
          <w:rFonts w:ascii="Times New Roman" w:hAnsi="Times New Roman" w:cs="Times New Roman"/>
          <w:sz w:val="28"/>
          <w:szCs w:val="28"/>
        </w:rPr>
        <w:t>На доске (до урока) вычерчиваю схему</w:t>
      </w:r>
      <w:r w:rsidR="00D71CCF" w:rsidRPr="00D71CCF">
        <w:rPr>
          <w:rFonts w:ascii="Times New Roman" w:hAnsi="Times New Roman" w:cs="Times New Roman"/>
          <w:sz w:val="28"/>
          <w:szCs w:val="28"/>
        </w:rPr>
        <w:t xml:space="preserve"> (Рис.1)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93402F5" w14:textId="37713165" w:rsidR="00D71CCF" w:rsidRDefault="00D71CCF" w:rsidP="001E273D">
      <w:pPr>
        <w:pStyle w:val="a7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CCF">
        <w:rPr>
          <w:rFonts w:ascii="Times New Roman" w:hAnsi="Times New Roman" w:cs="Times New Roman"/>
          <w:sz w:val="28"/>
          <w:szCs w:val="28"/>
        </w:rPr>
        <w:t>Ученики проговаривают свойства каждого четырёхугольника</w:t>
      </w:r>
      <w:r w:rsidR="001E273D">
        <w:rPr>
          <w:rFonts w:ascii="Times New Roman" w:hAnsi="Times New Roman" w:cs="Times New Roman"/>
          <w:sz w:val="28"/>
          <w:szCs w:val="28"/>
        </w:rPr>
        <w:t xml:space="preserve"> и предлагают как их отметить на схеме.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</w:p>
    <w:p w14:paraId="3B604C63" w14:textId="3601D628" w:rsidR="00D71CCF" w:rsidRDefault="006C7AD8" w:rsidP="00D71CCF">
      <w:pPr>
        <w:pStyle w:val="a7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CC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28C9DD4" wp14:editId="7AE8F428">
                <wp:simplePos x="0" y="0"/>
                <wp:positionH relativeFrom="column">
                  <wp:posOffset>4892040</wp:posOffset>
                </wp:positionH>
                <wp:positionV relativeFrom="paragraph">
                  <wp:posOffset>337185</wp:posOffset>
                </wp:positionV>
                <wp:extent cx="648335" cy="333375"/>
                <wp:effectExtent l="0" t="0" r="0" b="952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33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575F77" w14:textId="62C3403F" w:rsidR="00D71CCF" w:rsidRDefault="00D71CCF"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Рис.1</w:t>
                            </w:r>
                            <w:r w:rsidRPr="00D71CC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8C9DD4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85.2pt;margin-top:26.55pt;width:51.05pt;height:26.2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" stroked="f">
                <v:textbox>
                  <w:txbxContent>
                    <w:p w14:paraId="0D575F77" w14:textId="62C3403F" w:rsidR="00D71CCF" w:rsidRDefault="00D71CCF"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Рис.1</w:t>
                      </w:r>
                      <w:r w:rsidRPr="00D71CC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71CCF">
        <w:rPr>
          <w:rFonts w:ascii="Times New Roman" w:hAnsi="Times New Roman" w:cs="Times New Roman"/>
          <w:sz w:val="28"/>
          <w:szCs w:val="28"/>
        </w:rPr>
        <w:t xml:space="preserve">Не закрывая чертёж, прошу учеников повторить </w:t>
      </w:r>
      <w:r w:rsidR="001E273D">
        <w:rPr>
          <w:rFonts w:ascii="Times New Roman" w:hAnsi="Times New Roman" w:cs="Times New Roman"/>
          <w:sz w:val="28"/>
          <w:szCs w:val="28"/>
        </w:rPr>
        <w:t>его</w:t>
      </w:r>
      <w:r w:rsidR="00D71CCF">
        <w:rPr>
          <w:rFonts w:ascii="Times New Roman" w:hAnsi="Times New Roman" w:cs="Times New Roman"/>
          <w:sz w:val="28"/>
          <w:szCs w:val="28"/>
        </w:rPr>
        <w:t>, не поднимая глаз на доску.</w:t>
      </w:r>
    </w:p>
    <w:p w14:paraId="2C0B621F" w14:textId="357BAD15" w:rsidR="00D71CCF" w:rsidRDefault="001E273D" w:rsidP="00D71CCF">
      <w:pPr>
        <w:pStyle w:val="a7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Разрешаю поднять глаза и проверить свою работу</w:t>
      </w:r>
      <w:r w:rsidR="006C7AD8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находим ошибки, обговариваем их.</w:t>
      </w:r>
    </w:p>
    <w:p w14:paraId="0ED9A342" w14:textId="61B044CE" w:rsidR="001E273D" w:rsidRDefault="001E273D" w:rsidP="00D71CCF">
      <w:pPr>
        <w:pStyle w:val="a7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Закрываю доску и прошу детей повторить чертёж. </w:t>
      </w:r>
    </w:p>
    <w:p w14:paraId="5ABAD0AA" w14:textId="0C80C497" w:rsidR="001E273D" w:rsidRDefault="001E273D" w:rsidP="00D71CCF">
      <w:pPr>
        <w:pStyle w:val="a7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Объясняю ученикам пользу этой схемы (н.п. для выполнения задания 19 ОГЭ), и, как я буду оценивать их работу с этой схемой на следующем уроке. </w:t>
      </w:r>
    </w:p>
    <w:p w14:paraId="30BBB856" w14:textId="4CF17E3B" w:rsidR="006C7AD8" w:rsidRDefault="006C7AD8" w:rsidP="006C7AD8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ВСЕ! ученики через год легко вспоминают эту схему.</w:t>
      </w:r>
    </w:p>
    <w:p w14:paraId="2E0F3617" w14:textId="6838ADC6" w:rsidR="006C7AD8" w:rsidRPr="00223232" w:rsidRDefault="006C7AD8" w:rsidP="00223232">
      <w:pPr>
        <w:pStyle w:val="a7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23232">
        <w:rPr>
          <w:rFonts w:ascii="Times New Roman" w:hAnsi="Times New Roman" w:cs="Times New Roman"/>
          <w:b/>
          <w:bCs/>
          <w:sz w:val="28"/>
          <w:szCs w:val="28"/>
        </w:rPr>
        <w:t>Уроки изучения теорем об окружностях</w:t>
      </w:r>
      <w:r w:rsidRPr="00223232">
        <w:rPr>
          <w:rFonts w:ascii="Times New Roman" w:hAnsi="Times New Roman" w:cs="Times New Roman"/>
          <w:b/>
          <w:bCs/>
          <w:sz w:val="28"/>
          <w:szCs w:val="28"/>
        </w:rPr>
        <w:t xml:space="preserve"> (Геометрия 8, глава </w:t>
      </w:r>
      <w:r w:rsidRPr="00223232">
        <w:rPr>
          <w:rFonts w:ascii="Times New Roman" w:hAnsi="Times New Roman" w:cs="Times New Roman"/>
          <w:b/>
          <w:bCs/>
          <w:sz w:val="28"/>
          <w:szCs w:val="28"/>
          <w:lang w:val="en-US"/>
        </w:rPr>
        <w:t>V</w:t>
      </w:r>
      <w:r w:rsidRPr="00223232">
        <w:rPr>
          <w:rFonts w:ascii="Times New Roman" w:hAnsi="Times New Roman" w:cs="Times New Roman"/>
          <w:b/>
          <w:bCs/>
          <w:sz w:val="28"/>
          <w:szCs w:val="28"/>
        </w:rPr>
        <w:t>).</w:t>
      </w:r>
    </w:p>
    <w:p w14:paraId="61C6543E" w14:textId="56A2E7B5" w:rsidR="006C7AD8" w:rsidRDefault="00223232" w:rsidP="00223232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CCF">
        <w:rPr>
          <w:rFonts w:ascii="Times New Roman" w:hAnsi="Times New Roman" w:cs="Times New Roman"/>
          <w:sz w:val="28"/>
          <w:szCs w:val="28"/>
        </w:rPr>
        <w:t>На доске (до урока) вычерчиваю</w:t>
      </w:r>
      <w:r>
        <w:rPr>
          <w:rFonts w:ascii="Times New Roman" w:hAnsi="Times New Roman" w:cs="Times New Roman"/>
          <w:sz w:val="28"/>
          <w:szCs w:val="28"/>
        </w:rPr>
        <w:t xml:space="preserve"> 7 окружностей (можно  сделать более мелкими блоками – зависит от учащихся</w:t>
      </w:r>
      <w:r w:rsidR="007B27A3">
        <w:rPr>
          <w:rFonts w:ascii="Times New Roman" w:hAnsi="Times New Roman" w:cs="Times New Roman"/>
          <w:sz w:val="28"/>
          <w:szCs w:val="28"/>
        </w:rPr>
        <w:t xml:space="preserve"> и цели учителя</w:t>
      </w:r>
      <w:r>
        <w:rPr>
          <w:rFonts w:ascii="Times New Roman" w:hAnsi="Times New Roman" w:cs="Times New Roman"/>
          <w:sz w:val="28"/>
          <w:szCs w:val="28"/>
        </w:rPr>
        <w:t>).</w:t>
      </w:r>
    </w:p>
    <w:p w14:paraId="77FC9DAB" w14:textId="1D661F93" w:rsidR="007B27A3" w:rsidRDefault="007B27A3" w:rsidP="00223232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Заполняю каждую окружность (обязательно использую цветной мел для выделения углов и соответствующих дуг).</w:t>
      </w:r>
    </w:p>
    <w:p w14:paraId="4EEE4FF9" w14:textId="2868EF82" w:rsidR="007B27A3" w:rsidRPr="00D71CCF" w:rsidRDefault="007B27A3" w:rsidP="00223232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Называем каждый</w:t>
      </w:r>
      <w:r w:rsidR="001875B8">
        <w:rPr>
          <w:rFonts w:ascii="Times New Roman" w:hAnsi="Times New Roman" w:cs="Times New Roman"/>
          <w:sz w:val="28"/>
          <w:szCs w:val="28"/>
        </w:rPr>
        <w:t xml:space="preserve"> чертёж</w:t>
      </w:r>
      <w:r>
        <w:rPr>
          <w:rFonts w:ascii="Times New Roman" w:hAnsi="Times New Roman" w:cs="Times New Roman"/>
          <w:sz w:val="28"/>
          <w:szCs w:val="28"/>
        </w:rPr>
        <w:t xml:space="preserve">, н.п. </w:t>
      </w:r>
      <w:r w:rsidR="001875B8">
        <w:rPr>
          <w:rFonts w:ascii="Times New Roman" w:hAnsi="Times New Roman" w:cs="Times New Roman"/>
          <w:sz w:val="28"/>
          <w:szCs w:val="28"/>
        </w:rPr>
        <w:t>рисунок</w:t>
      </w:r>
      <w:r w:rsidR="001875B8">
        <w:rPr>
          <w:rFonts w:ascii="Times New Roman" w:hAnsi="Times New Roman" w:cs="Times New Roman"/>
          <w:sz w:val="28"/>
          <w:szCs w:val="28"/>
        </w:rPr>
        <w:t xml:space="preserve"> 2 мои дети назвали «Корона» и  «Клювик».</w:t>
      </w:r>
    </w:p>
    <w:p w14:paraId="20F14A22" w14:textId="4857BF1F" w:rsidR="00D71CCF" w:rsidRDefault="00D71CCF" w:rsidP="00D71CCF">
      <w:pPr>
        <w:pStyle w:val="a7"/>
        <w:spacing w:line="360" w:lineRule="auto"/>
        <w:ind w:left="502"/>
        <w:jc w:val="both"/>
        <w:rPr>
          <w:rFonts w:ascii="Times New Roman" w:hAnsi="Times New Roman" w:cs="Times New Roman"/>
          <w:sz w:val="28"/>
          <w:szCs w:val="28"/>
        </w:rPr>
      </w:pPr>
    </w:p>
    <w:p w14:paraId="04A70132" w14:textId="705ED5E3" w:rsidR="00D71CCF" w:rsidRDefault="001875B8" w:rsidP="00D71CCF">
      <w:pPr>
        <w:pStyle w:val="a7"/>
        <w:spacing w:line="360" w:lineRule="auto"/>
        <w:ind w:left="50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2BEB9306" wp14:editId="4AA21890">
            <wp:simplePos x="0" y="0"/>
            <wp:positionH relativeFrom="margin">
              <wp:posOffset>3282315</wp:posOffset>
            </wp:positionH>
            <wp:positionV relativeFrom="paragraph">
              <wp:posOffset>0</wp:posOffset>
            </wp:positionV>
            <wp:extent cx="1732915" cy="1442085"/>
            <wp:effectExtent l="0" t="0" r="635" b="5715"/>
            <wp:wrapTight wrapText="bothSides">
              <wp:wrapPolygon edited="0">
                <wp:start x="0" y="0"/>
                <wp:lineTo x="0" y="21400"/>
                <wp:lineTo x="21370" y="21400"/>
                <wp:lineTo x="21370" y="0"/>
                <wp:lineTo x="0" y="0"/>
              </wp:wrapPolygon>
            </wp:wrapTight>
            <wp:docPr id="9452803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18322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769" t="63391" r="35749" b="21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915" cy="1442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BC60F61" wp14:editId="1967EE57">
                <wp:simplePos x="0" y="0"/>
                <wp:positionH relativeFrom="column">
                  <wp:posOffset>1177290</wp:posOffset>
                </wp:positionH>
                <wp:positionV relativeFrom="paragraph">
                  <wp:posOffset>51435</wp:posOffset>
                </wp:positionV>
                <wp:extent cx="238125" cy="257175"/>
                <wp:effectExtent l="0" t="0" r="9525" b="9525"/>
                <wp:wrapNone/>
                <wp:docPr id="1261898265" name="Ова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25717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BCDB7F" id="Овал 25" o:spid="_x0000_s1026" style="position:absolute;margin-left:92.7pt;margin-top:4.05pt;width:18.75pt;height:20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" fillcolor="white [3212]" stroked="f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35985A84" wp14:editId="5FDBC6BC">
            <wp:simplePos x="0" y="0"/>
            <wp:positionH relativeFrom="margin">
              <wp:posOffset>967740</wp:posOffset>
            </wp:positionH>
            <wp:positionV relativeFrom="paragraph">
              <wp:posOffset>13335</wp:posOffset>
            </wp:positionV>
            <wp:extent cx="1854835" cy="1323975"/>
            <wp:effectExtent l="0" t="0" r="0" b="9525"/>
            <wp:wrapTight wrapText="bothSides">
              <wp:wrapPolygon edited="0">
                <wp:start x="0" y="0"/>
                <wp:lineTo x="0" y="21445"/>
                <wp:lineTo x="21297" y="21445"/>
                <wp:lineTo x="21297" y="0"/>
                <wp:lineTo x="0" y="0"/>
              </wp:wrapPolygon>
            </wp:wrapTight>
            <wp:docPr id="18651832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18322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769" t="48991" r="35749" b="38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835" cy="132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977BF9" w14:textId="06015208" w:rsidR="00636669" w:rsidRPr="00E56405" w:rsidRDefault="00636669" w:rsidP="00D71CCF">
      <w:pPr>
        <w:pStyle w:val="a7"/>
        <w:spacing w:line="360" w:lineRule="auto"/>
        <w:ind w:left="502"/>
        <w:jc w:val="both"/>
        <w:rPr>
          <w:rFonts w:ascii="Times New Roman" w:hAnsi="Times New Roman" w:cs="Times New Roman"/>
          <w:sz w:val="28"/>
          <w:szCs w:val="28"/>
        </w:rPr>
      </w:pPr>
    </w:p>
    <w:p w14:paraId="7BB0E122" w14:textId="06E54D19" w:rsidR="00E56405" w:rsidRDefault="00E56405" w:rsidP="00D71CCF">
      <w:pPr>
        <w:pStyle w:val="a7"/>
        <w:spacing w:line="360" w:lineRule="auto"/>
        <w:ind w:left="502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2E39EAD" w14:textId="2D36D933" w:rsidR="00E56405" w:rsidRDefault="00E56405" w:rsidP="00D71CCF">
      <w:pPr>
        <w:pStyle w:val="a7"/>
        <w:spacing w:line="360" w:lineRule="auto"/>
        <w:ind w:left="502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B65D477" w14:textId="7521A661" w:rsidR="00E56405" w:rsidRDefault="001875B8" w:rsidP="00D71CCF">
      <w:pPr>
        <w:pStyle w:val="a7"/>
        <w:spacing w:line="360" w:lineRule="auto"/>
        <w:ind w:left="502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71CC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BA19F2D" wp14:editId="3123762E">
                <wp:simplePos x="0" y="0"/>
                <wp:positionH relativeFrom="margin">
                  <wp:align>center</wp:align>
                </wp:positionH>
                <wp:positionV relativeFrom="paragraph">
                  <wp:posOffset>36195</wp:posOffset>
                </wp:positionV>
                <wp:extent cx="648335" cy="333375"/>
                <wp:effectExtent l="0" t="0" r="0" b="9525"/>
                <wp:wrapSquare wrapText="bothSides"/>
                <wp:docPr id="198531923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33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487D1C" w14:textId="537A4982" w:rsidR="001875B8" w:rsidRDefault="001875B8" w:rsidP="001875B8"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Рис.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2</w:t>
                            </w:r>
                            <w:r w:rsidRPr="00D71CC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19F2D" id="_x0000_s1027" type="#_x0000_t202" style="position:absolute;left:0;text-align:left;margin-left:0;margin-top:2.85pt;width:51.05pt;height:26.25pt;z-index:25166336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" stroked="f">
                <v:textbox>
                  <w:txbxContent>
                    <w:p w14:paraId="51487D1C" w14:textId="537A4982" w:rsidR="001875B8" w:rsidRDefault="001875B8" w:rsidP="001875B8"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Рис.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2</w:t>
                      </w:r>
                      <w:r w:rsidRPr="00D71CC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м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DD2004A" w14:textId="56BE05AD" w:rsidR="00E56405" w:rsidRDefault="00E56405" w:rsidP="00D71CCF">
      <w:pPr>
        <w:pStyle w:val="a7"/>
        <w:spacing w:line="360" w:lineRule="auto"/>
        <w:ind w:left="502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739B9E7" w14:textId="79F812F1" w:rsidR="00E56405" w:rsidRDefault="001875B8" w:rsidP="001875B8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75B8">
        <w:rPr>
          <w:rFonts w:ascii="Times New Roman" w:hAnsi="Times New Roman" w:cs="Times New Roman"/>
          <w:sz w:val="28"/>
          <w:szCs w:val="28"/>
        </w:rPr>
        <w:t xml:space="preserve">Дети повторяют </w:t>
      </w:r>
      <w:r>
        <w:rPr>
          <w:rFonts w:ascii="Times New Roman" w:hAnsi="Times New Roman" w:cs="Times New Roman"/>
          <w:sz w:val="28"/>
          <w:szCs w:val="28"/>
        </w:rPr>
        <w:t>теоремы и показывают на чертежах ключевые элементы.</w:t>
      </w:r>
    </w:p>
    <w:p w14:paraId="35844510" w14:textId="042C8B81" w:rsidR="001875B8" w:rsidRDefault="001875B8" w:rsidP="001875B8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закрывая чертёж, прошу учеников повторить его, не поднимая глаз на доску.</w:t>
      </w:r>
    </w:p>
    <w:p w14:paraId="2E5A3860" w14:textId="3BBC6186" w:rsidR="001875B8" w:rsidRDefault="001875B8" w:rsidP="001875B8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Разрешаю поднять глаза и проверить свою работу; находим ошибки, обговариваем их.</w:t>
      </w:r>
    </w:p>
    <w:p w14:paraId="5631923E" w14:textId="5889D091" w:rsidR="001875B8" w:rsidRDefault="001875B8" w:rsidP="001875B8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Закрываю доску и прошу детей повторить чертёж. </w:t>
      </w:r>
    </w:p>
    <w:p w14:paraId="46C4266C" w14:textId="16A45498" w:rsidR="001875B8" w:rsidRDefault="001875B8" w:rsidP="001875B8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Объясняю ученикам пользу эт</w:t>
      </w:r>
      <w:r>
        <w:rPr>
          <w:rFonts w:ascii="Times New Roman" w:hAnsi="Times New Roman" w:cs="Times New Roman"/>
          <w:sz w:val="28"/>
          <w:szCs w:val="28"/>
        </w:rPr>
        <w:t>их чертежей</w:t>
      </w:r>
      <w:r>
        <w:rPr>
          <w:rFonts w:ascii="Times New Roman" w:hAnsi="Times New Roman" w:cs="Times New Roman"/>
          <w:sz w:val="28"/>
          <w:szCs w:val="28"/>
        </w:rPr>
        <w:t xml:space="preserve"> (н.п.</w:t>
      </w:r>
      <w:r>
        <w:rPr>
          <w:rFonts w:ascii="Times New Roman" w:hAnsi="Times New Roman" w:cs="Times New Roman"/>
          <w:sz w:val="28"/>
          <w:szCs w:val="28"/>
        </w:rPr>
        <w:t xml:space="preserve"> рассказыва</w:t>
      </w:r>
      <w:r w:rsidR="005478C6">
        <w:rPr>
          <w:rFonts w:ascii="Times New Roman" w:hAnsi="Times New Roman" w:cs="Times New Roman"/>
          <w:sz w:val="28"/>
          <w:szCs w:val="28"/>
        </w:rPr>
        <w:t>ю как вылетают камешки из-под колёс, не забываю об ОГЭ)</w:t>
      </w:r>
      <w:r>
        <w:rPr>
          <w:rFonts w:ascii="Times New Roman" w:hAnsi="Times New Roman" w:cs="Times New Roman"/>
          <w:sz w:val="28"/>
          <w:szCs w:val="28"/>
        </w:rPr>
        <w:t xml:space="preserve">, и, как я буду оценивать их работу на следующем уроке. </w:t>
      </w:r>
    </w:p>
    <w:p w14:paraId="3B463BC2" w14:textId="17D27EBF" w:rsidR="001875B8" w:rsidRDefault="001875B8" w:rsidP="001875B8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ВСЕ! ученики через год легко вспоминают </w:t>
      </w:r>
      <w:r>
        <w:rPr>
          <w:rFonts w:ascii="Times New Roman" w:hAnsi="Times New Roman" w:cs="Times New Roman"/>
          <w:sz w:val="28"/>
          <w:szCs w:val="28"/>
        </w:rPr>
        <w:t>сначала названия, затем чертежи и ключевые элементы.</w:t>
      </w:r>
    </w:p>
    <w:p w14:paraId="70D8B159" w14:textId="6CEB5E1D" w:rsidR="006D2E86" w:rsidRPr="005478C6" w:rsidRDefault="005478C6" w:rsidP="005478C6">
      <w:pPr>
        <w:pStyle w:val="a7"/>
        <w:spacing w:line="360" w:lineRule="auto"/>
        <w:ind w:left="50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478C6">
        <w:rPr>
          <w:rFonts w:ascii="Times New Roman" w:hAnsi="Times New Roman" w:cs="Times New Roman"/>
          <w:b/>
          <w:bCs/>
          <w:sz w:val="28"/>
          <w:szCs w:val="28"/>
        </w:rPr>
        <w:t>ИЗМЕНЕНИЕ ФОРМАТА ПРЕДСТАВЛЕНИЯ ИНФОРМАЦИИ ОТ ЛИНЕЙНО-ТЕКСТОВОЙ К СТРУКТУРНО-ЛОГИЧЕСКОЙ ФОРМЕ.</w:t>
      </w:r>
    </w:p>
    <w:p w14:paraId="705E2CAC" w14:textId="75FBECDE" w:rsidR="00E56405" w:rsidRPr="005404E9" w:rsidRDefault="005478C6" w:rsidP="00420E53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Этот приём постоянно применяю при изучении связи </w:t>
      </w:r>
      <w:r w:rsidR="00E56405">
        <w:rPr>
          <w:rFonts w:ascii="Times New Roman" w:hAnsi="Times New Roman" w:cs="Times New Roman"/>
          <w:sz w:val="28"/>
          <w:szCs w:val="28"/>
        </w:rPr>
        <w:t>сторон правильных многоугольников</w:t>
      </w:r>
      <w:r>
        <w:rPr>
          <w:rFonts w:ascii="Times New Roman" w:hAnsi="Times New Roman" w:cs="Times New Roman"/>
          <w:sz w:val="28"/>
          <w:szCs w:val="28"/>
        </w:rPr>
        <w:t xml:space="preserve"> с радиусами вписанных и описанных окружностей.</w:t>
      </w:r>
      <w:r w:rsidR="005404E9">
        <w:rPr>
          <w:rFonts w:ascii="Times New Roman" w:hAnsi="Times New Roman" w:cs="Times New Roman"/>
          <w:sz w:val="28"/>
          <w:szCs w:val="28"/>
        </w:rPr>
        <w:t xml:space="preserve"> Посмотрите пункт 108 главы </w:t>
      </w:r>
      <w:r w:rsidR="005404E9">
        <w:rPr>
          <w:rFonts w:ascii="Times New Roman" w:hAnsi="Times New Roman" w:cs="Times New Roman"/>
          <w:sz w:val="28"/>
          <w:szCs w:val="28"/>
          <w:lang w:val="en-US"/>
        </w:rPr>
        <w:t>XII</w:t>
      </w:r>
      <w:r w:rsidR="005404E9" w:rsidRPr="005404E9">
        <w:rPr>
          <w:rFonts w:ascii="Times New Roman" w:hAnsi="Times New Roman" w:cs="Times New Roman"/>
          <w:sz w:val="28"/>
          <w:szCs w:val="28"/>
        </w:rPr>
        <w:t xml:space="preserve"> </w:t>
      </w:r>
      <w:r w:rsidR="005404E9">
        <w:rPr>
          <w:rFonts w:ascii="Times New Roman" w:hAnsi="Times New Roman" w:cs="Times New Roman"/>
          <w:sz w:val="28"/>
          <w:szCs w:val="28"/>
        </w:rPr>
        <w:t>учебника</w:t>
      </w:r>
      <w:r w:rsidR="005404E9">
        <w:rPr>
          <w:rFonts w:ascii="Times New Roman" w:hAnsi="Times New Roman" w:cs="Times New Roman"/>
          <w:sz w:val="28"/>
          <w:szCs w:val="28"/>
        </w:rPr>
        <w:t>. Для учеников это «страшный» текст.</w:t>
      </w:r>
    </w:p>
    <w:p w14:paraId="67D95852" w14:textId="13D243E0" w:rsidR="00420E53" w:rsidRPr="00420E53" w:rsidRDefault="00420E53" w:rsidP="00420E53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292B54FA" wp14:editId="4584AFE6">
            <wp:simplePos x="0" y="0"/>
            <wp:positionH relativeFrom="margin">
              <wp:posOffset>1701165</wp:posOffset>
            </wp:positionH>
            <wp:positionV relativeFrom="paragraph">
              <wp:posOffset>-182880</wp:posOffset>
            </wp:positionV>
            <wp:extent cx="2139950" cy="1701188"/>
            <wp:effectExtent l="0" t="0" r="0" b="0"/>
            <wp:wrapTight wrapText="bothSides">
              <wp:wrapPolygon edited="0">
                <wp:start x="0" y="0"/>
                <wp:lineTo x="0" y="21286"/>
                <wp:lineTo x="21344" y="21286"/>
                <wp:lineTo x="21344" y="0"/>
                <wp:lineTo x="0" y="0"/>
              </wp:wrapPolygon>
            </wp:wrapTight>
            <wp:docPr id="21180689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06893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016" t="53654" r="42429" b="19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940" cy="1703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FEBD22" w14:textId="6AAD4238" w:rsidR="00420E53" w:rsidRPr="00420E53" w:rsidRDefault="00420E53" w:rsidP="00420E53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</w:p>
    <w:p w14:paraId="1DF2A872" w14:textId="56331DC0" w:rsidR="00420E53" w:rsidRPr="00420E53" w:rsidRDefault="00420E53" w:rsidP="00420E53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</w:p>
    <w:p w14:paraId="48BCEEEB" w14:textId="2D5D7D7C" w:rsidR="005478C6" w:rsidRDefault="005478C6" w:rsidP="005478C6">
      <w:pPr>
        <w:pStyle w:val="a7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Показываю, как легко записать эти формулы блоком: сначала форма, потом повторяющиеся элементы по с</w:t>
      </w:r>
      <w:r w:rsidR="005404E9">
        <w:rPr>
          <w:rFonts w:ascii="Times New Roman" w:hAnsi="Times New Roman" w:cs="Times New Roman"/>
          <w:sz w:val="28"/>
          <w:szCs w:val="28"/>
        </w:rPr>
        <w:t>труктуре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FC77E54" w14:textId="194EDFA8" w:rsidR="00673BBF" w:rsidRDefault="00673BBF" w:rsidP="00673BBF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7EA6E928" wp14:editId="79046386">
            <wp:simplePos x="0" y="0"/>
            <wp:positionH relativeFrom="margin">
              <wp:posOffset>4491990</wp:posOffset>
            </wp:positionH>
            <wp:positionV relativeFrom="paragraph">
              <wp:posOffset>254000</wp:posOffset>
            </wp:positionV>
            <wp:extent cx="1524000" cy="1404470"/>
            <wp:effectExtent l="0" t="0" r="0" b="5715"/>
            <wp:wrapNone/>
            <wp:docPr id="9667605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760595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54" t="58771" r="56868" b="27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570" cy="14114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1 шаг                             2</w:t>
      </w:r>
      <w:r>
        <w:rPr>
          <w:rFonts w:ascii="Times New Roman" w:hAnsi="Times New Roman" w:cs="Times New Roman"/>
          <w:sz w:val="28"/>
          <w:szCs w:val="28"/>
        </w:rPr>
        <w:t xml:space="preserve"> шаг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3</w:t>
      </w:r>
      <w:r>
        <w:rPr>
          <w:rFonts w:ascii="Times New Roman" w:hAnsi="Times New Roman" w:cs="Times New Roman"/>
          <w:sz w:val="28"/>
          <w:szCs w:val="28"/>
        </w:rPr>
        <w:t xml:space="preserve"> шаг</w:t>
      </w:r>
    </w:p>
    <w:p w14:paraId="6E442511" w14:textId="51EA01AB" w:rsidR="005269E7" w:rsidRPr="005269E7" w:rsidRDefault="00673BBF" w:rsidP="005404E9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C597B5C" wp14:editId="41969BD0">
            <wp:simplePos x="0" y="0"/>
            <wp:positionH relativeFrom="column">
              <wp:posOffset>2633980</wp:posOffset>
            </wp:positionH>
            <wp:positionV relativeFrom="paragraph">
              <wp:posOffset>15240</wp:posOffset>
            </wp:positionV>
            <wp:extent cx="1348599" cy="1285875"/>
            <wp:effectExtent l="0" t="0" r="4445" b="0"/>
            <wp:wrapNone/>
            <wp:docPr id="4045176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517612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94" t="64141" r="58311" b="236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599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69E7">
        <w:rPr>
          <w:noProof/>
        </w:rPr>
        <w:drawing>
          <wp:anchor distT="0" distB="0" distL="114300" distR="114300" simplePos="0" relativeHeight="251668480" behindDoc="0" locked="0" layoutInCell="1" allowOverlap="1" wp14:anchorId="72C42D49" wp14:editId="3E14D520">
            <wp:simplePos x="0" y="0"/>
            <wp:positionH relativeFrom="column">
              <wp:posOffset>815340</wp:posOffset>
            </wp:positionH>
            <wp:positionV relativeFrom="paragraph">
              <wp:posOffset>53975</wp:posOffset>
            </wp:positionV>
            <wp:extent cx="1190625" cy="1215174"/>
            <wp:effectExtent l="0" t="0" r="0" b="4445"/>
            <wp:wrapNone/>
            <wp:docPr id="15245373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537324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35" t="52187" r="58174" b="352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51" cy="1217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FC3CBE" w14:textId="78CD3031" w:rsidR="005269E7" w:rsidRPr="005269E7" w:rsidRDefault="005269E7" w:rsidP="005404E9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</w:p>
    <w:p w14:paraId="7A96EBBD" w14:textId="6D2CF10D" w:rsidR="005269E7" w:rsidRPr="005269E7" w:rsidRDefault="005269E7" w:rsidP="005404E9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</w:p>
    <w:p w14:paraId="197D3DF0" w14:textId="26492FAF" w:rsidR="005269E7" w:rsidRPr="005269E7" w:rsidRDefault="005269E7" w:rsidP="005404E9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</w:p>
    <w:p w14:paraId="339E7936" w14:textId="13FE6620" w:rsidR="005269E7" w:rsidRPr="005269E7" w:rsidRDefault="005269E7" w:rsidP="005404E9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</w:p>
    <w:p w14:paraId="223122B1" w14:textId="625F198C" w:rsidR="005404E9" w:rsidRDefault="005404E9" w:rsidP="005404E9">
      <w:pPr>
        <w:pStyle w:val="a7"/>
        <w:spacing w:line="360" w:lineRule="auto"/>
        <w:ind w:left="12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Дальше по алгоритму:</w:t>
      </w:r>
    </w:p>
    <w:p w14:paraId="04D4BA97" w14:textId="56DD7F9F" w:rsidR="005404E9" w:rsidRDefault="005404E9" w:rsidP="005404E9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закрывая чертёж, прошу учеников повторить его, не поднимая глаз на доску.</w:t>
      </w:r>
    </w:p>
    <w:p w14:paraId="7006E953" w14:textId="693BFB35" w:rsidR="005404E9" w:rsidRDefault="005404E9" w:rsidP="005404E9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Разрешаю поднять глаза и проверить свою работу; находим ошибки, обговариваем их.</w:t>
      </w:r>
    </w:p>
    <w:p w14:paraId="54321760" w14:textId="5E19BBC8" w:rsidR="005404E9" w:rsidRDefault="005404E9" w:rsidP="005404E9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Закрываю доску и прошу детей повторить чертёж. </w:t>
      </w:r>
    </w:p>
    <w:p w14:paraId="20B7B264" w14:textId="28BE8C1D" w:rsidR="005404E9" w:rsidRDefault="005404E9" w:rsidP="005404E9">
      <w:pPr>
        <w:pStyle w:val="a7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Объясняю ученикам пользу этих чертежей (н.п. </w:t>
      </w:r>
      <w:r>
        <w:rPr>
          <w:rFonts w:ascii="Times New Roman" w:hAnsi="Times New Roman" w:cs="Times New Roman"/>
          <w:sz w:val="28"/>
          <w:szCs w:val="28"/>
        </w:rPr>
        <w:t xml:space="preserve">в каких заданиях </w:t>
      </w:r>
      <w:r>
        <w:rPr>
          <w:rFonts w:ascii="Times New Roman" w:hAnsi="Times New Roman" w:cs="Times New Roman"/>
          <w:sz w:val="28"/>
          <w:szCs w:val="28"/>
        </w:rPr>
        <w:t>ОГЭ</w:t>
      </w:r>
      <w:r>
        <w:rPr>
          <w:rFonts w:ascii="Times New Roman" w:hAnsi="Times New Roman" w:cs="Times New Roman"/>
          <w:sz w:val="28"/>
          <w:szCs w:val="28"/>
        </w:rPr>
        <w:t xml:space="preserve"> они применяются</w:t>
      </w:r>
      <w:r>
        <w:rPr>
          <w:rFonts w:ascii="Times New Roman" w:hAnsi="Times New Roman" w:cs="Times New Roman"/>
          <w:sz w:val="28"/>
          <w:szCs w:val="28"/>
        </w:rPr>
        <w:t xml:space="preserve">), и, как я буду оценивать их работу на следующем уроке. </w:t>
      </w:r>
    </w:p>
    <w:p w14:paraId="0204D287" w14:textId="1D3EBE19" w:rsidR="00E56405" w:rsidRDefault="00673BBF" w:rsidP="00D71CCF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Проверьте, как легко Ваши ученики запомнят этот блок.</w:t>
      </w:r>
    </w:p>
    <w:p w14:paraId="7D96685A" w14:textId="77777777" w:rsidR="00673BBF" w:rsidRPr="006D2E86" w:rsidRDefault="00673BBF" w:rsidP="00D71CCF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7E6587B" w14:textId="74A78D8B" w:rsidR="004C50D8" w:rsidRPr="006D2E86" w:rsidRDefault="004C50D8" w:rsidP="00D71CCF">
      <w:pPr>
        <w:pStyle w:val="a7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6D2E86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ВЫВОД</w:t>
      </w:r>
    </w:p>
    <w:p w14:paraId="4ADD36DB" w14:textId="18F29262" w:rsidR="004C50D8" w:rsidRPr="006D2E86" w:rsidRDefault="004C50D8" w:rsidP="00D71CCF">
      <w:pPr>
        <w:pStyle w:val="a7"/>
        <w:spacing w:after="0" w:line="360" w:lineRule="auto"/>
        <w:ind w:left="0" w:firstLine="720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6D2E86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Клиповое мышление </w:t>
      </w:r>
      <w:r w:rsidR="005404E9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– это </w:t>
      </w:r>
      <w:r w:rsidRPr="006D2E86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адаптация. Наш мозг очень пластичен, быстро реагирует на меняющиеся условия и вырабатывает новые свойства.</w:t>
      </w:r>
    </w:p>
    <w:p w14:paraId="238E5709" w14:textId="093506CA" w:rsidR="004C50D8" w:rsidRPr="006D2E86" w:rsidRDefault="004C50D8" w:rsidP="00D71CCF">
      <w:pPr>
        <w:pStyle w:val="a7"/>
        <w:spacing w:after="0" w:line="360" w:lineRule="auto"/>
        <w:ind w:left="0" w:firstLine="720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6D2E86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Нужно просто научиться ими пользоваться, потому что с правильным подходом и использованием, клиповое мышление может быть эффективным инструментом для обучения и получения знаний.</w:t>
      </w:r>
      <w:r w:rsidR="005404E9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 </w:t>
      </w:r>
    </w:p>
    <w:p w14:paraId="038A2CF6" w14:textId="5AC60A21" w:rsidR="00420E53" w:rsidRDefault="005404E9" w:rsidP="00673BBF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Подходите творчески ко всем изменениям современности.</w:t>
      </w:r>
    </w:p>
    <w:p w14:paraId="69387E68" w14:textId="62CD4775" w:rsidR="00D71CCF" w:rsidRDefault="00D71CCF" w:rsidP="00420E53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1777285C" w14:textId="3C58280D" w:rsidR="00420E53" w:rsidRPr="00420E53" w:rsidRDefault="00420E53" w:rsidP="00420E53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</w:p>
    <w:sectPr w:rsidR="00420E53" w:rsidRPr="00420E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AE7C2B"/>
    <w:multiLevelType w:val="multilevel"/>
    <w:tmpl w:val="B13A74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A684EC0"/>
    <w:multiLevelType w:val="hybridMultilevel"/>
    <w:tmpl w:val="E89C46C0"/>
    <w:lvl w:ilvl="0" w:tplc="04190001">
      <w:start w:val="1"/>
      <w:numFmt w:val="bullet"/>
      <w:lvlText w:val=""/>
      <w:lvlJc w:val="left"/>
      <w:pPr>
        <w:ind w:left="12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2" w15:restartNumberingAfterBreak="0">
    <w:nsid w:val="377A7E4D"/>
    <w:multiLevelType w:val="hybridMultilevel"/>
    <w:tmpl w:val="0F4E86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26D5F23"/>
    <w:multiLevelType w:val="hybridMultilevel"/>
    <w:tmpl w:val="38626310"/>
    <w:lvl w:ilvl="0" w:tplc="04190001">
      <w:start w:val="1"/>
      <w:numFmt w:val="bullet"/>
      <w:lvlText w:val=""/>
      <w:lvlJc w:val="left"/>
      <w:pPr>
        <w:ind w:left="12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4" w15:restartNumberingAfterBreak="0">
    <w:nsid w:val="53035025"/>
    <w:multiLevelType w:val="hybridMultilevel"/>
    <w:tmpl w:val="76CA869A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744D33"/>
    <w:multiLevelType w:val="hybridMultilevel"/>
    <w:tmpl w:val="9F8C4AC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66216515">
    <w:abstractNumId w:val="0"/>
  </w:num>
  <w:num w:numId="2" w16cid:durableId="1828130988">
    <w:abstractNumId w:val="4"/>
  </w:num>
  <w:num w:numId="3" w16cid:durableId="895047161">
    <w:abstractNumId w:val="5"/>
  </w:num>
  <w:num w:numId="4" w16cid:durableId="592936332">
    <w:abstractNumId w:val="2"/>
  </w:num>
  <w:num w:numId="5" w16cid:durableId="902105905">
    <w:abstractNumId w:val="1"/>
  </w:num>
  <w:num w:numId="6" w16cid:durableId="68086130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6A18"/>
    <w:rsid w:val="001875B8"/>
    <w:rsid w:val="001A7805"/>
    <w:rsid w:val="001E273D"/>
    <w:rsid w:val="00206A18"/>
    <w:rsid w:val="00223232"/>
    <w:rsid w:val="00356018"/>
    <w:rsid w:val="00420E53"/>
    <w:rsid w:val="00462F11"/>
    <w:rsid w:val="004C50D8"/>
    <w:rsid w:val="005269E7"/>
    <w:rsid w:val="005404E9"/>
    <w:rsid w:val="005478C6"/>
    <w:rsid w:val="00636669"/>
    <w:rsid w:val="00673BBF"/>
    <w:rsid w:val="006C7AD8"/>
    <w:rsid w:val="006D2E86"/>
    <w:rsid w:val="006D5154"/>
    <w:rsid w:val="007B27A3"/>
    <w:rsid w:val="008A00E1"/>
    <w:rsid w:val="00A33A47"/>
    <w:rsid w:val="00C107A1"/>
    <w:rsid w:val="00D71CCF"/>
    <w:rsid w:val="00E478EF"/>
    <w:rsid w:val="00E56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17AF51"/>
  <w15:chartTrackingRefBased/>
  <w15:docId w15:val="{4F6B4C6E-AE93-43FD-9B5F-9B94108A95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06A1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06A1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06A1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06A1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06A1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06A1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06A1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06A1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06A1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06A1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206A1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206A1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206A18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206A18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206A1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206A1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206A1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206A1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206A1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206A1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06A1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206A1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206A1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206A1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206A1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206A18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206A1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206A18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206A18"/>
    <w:rPr>
      <w:b/>
      <w:bCs/>
      <w:smallCaps/>
      <w:color w:val="2F5496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4C50D8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4C50D8"/>
    <w:rPr>
      <w:color w:val="605E5C"/>
      <w:shd w:val="clear" w:color="auto" w:fill="E1DFDD"/>
    </w:rPr>
  </w:style>
  <w:style w:type="character" w:styleId="ae">
    <w:name w:val="Placeholder Text"/>
    <w:basedOn w:val="a0"/>
    <w:uiPriority w:val="99"/>
    <w:semiHidden/>
    <w:rsid w:val="00420E53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1</Pages>
  <Words>723</Words>
  <Characters>4124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 Салимбаева</dc:creator>
  <cp:keywords/>
  <dc:description/>
  <cp:lastModifiedBy>Вера Салимбаева</cp:lastModifiedBy>
  <cp:revision>3</cp:revision>
  <dcterms:created xsi:type="dcterms:W3CDTF">2026-01-23T13:15:00Z</dcterms:created>
  <dcterms:modified xsi:type="dcterms:W3CDTF">2026-01-23T16:03:00Z</dcterms:modified>
</cp:coreProperties>
</file>