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95" w:rsidRDefault="00A44CFE" w:rsidP="00A44CFE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Душкина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А.С.</w:t>
      </w:r>
    </w:p>
    <w:p w:rsidR="00A44CFE" w:rsidRDefault="00A44CFE" w:rsidP="00A44CF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Pr="00A44CFE" w:rsidRDefault="00A44CFE" w:rsidP="00A4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CFE">
        <w:rPr>
          <w:rFonts w:ascii="Times New Roman" w:hAnsi="Times New Roman" w:cs="Times New Roman"/>
          <w:b/>
          <w:sz w:val="28"/>
          <w:szCs w:val="28"/>
        </w:rPr>
        <w:t>Корсунская легенда: историческая достоверность и политический смысл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A44CFE">
        <w:rPr>
          <w:rFonts w:ascii="Times New Roman" w:hAnsi="Times New Roman" w:cs="Times New Roman"/>
          <w:sz w:val="28"/>
          <w:szCs w:val="28"/>
        </w:rPr>
        <w:t xml:space="preserve"> Статья посвящена критическому анализу «Корсунской легенды» — рассказа о взятии князем Владимиром византийского Херсонеса (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Корсуни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) и последующем крещении Руси, изложенному в «Повести временных лет» (ПВЛ) под 988 годом. Исследуются противоречия нарратива, сравниваются данные русских, византийских и иных источников. Автор приходит к выводу, что легенда представляет собой сложный идеологический конструкт, призванный возвысить акт Крещения Руси, подчеркнуть суверенитет и военную мощь молодого государства, а также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легитимизировать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автокефаль</w:t>
      </w:r>
      <w:r>
        <w:rPr>
          <w:rFonts w:ascii="Times New Roman" w:hAnsi="Times New Roman" w:cs="Times New Roman"/>
          <w:sz w:val="28"/>
          <w:szCs w:val="28"/>
        </w:rPr>
        <w:t>ные устремления русской церкви.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A44CFE">
        <w:rPr>
          <w:rFonts w:ascii="Times New Roman" w:hAnsi="Times New Roman" w:cs="Times New Roman"/>
          <w:sz w:val="28"/>
          <w:szCs w:val="28"/>
        </w:rPr>
        <w:t xml:space="preserve"> Владимир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Святославич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>, Крещение Руси, Корсунская легенда, Херсонес, «Повесть временных лет», историография, источниковедение, политическая идеология Древней Руси.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«Корсунская </w:t>
      </w:r>
      <w:proofErr w:type="spellStart"/>
      <w:proofErr w:type="gramStart"/>
      <w:r w:rsidRPr="00A44CFE">
        <w:rPr>
          <w:rFonts w:ascii="Times New Roman" w:hAnsi="Times New Roman" w:cs="Times New Roman"/>
          <w:sz w:val="28"/>
          <w:szCs w:val="28"/>
        </w:rPr>
        <w:t>легенда»является</w:t>
      </w:r>
      <w:proofErr w:type="spellEnd"/>
      <w:proofErr w:type="gramEnd"/>
      <w:r w:rsidRPr="00A44CFE">
        <w:rPr>
          <w:rFonts w:ascii="Times New Roman" w:hAnsi="Times New Roman" w:cs="Times New Roman"/>
          <w:sz w:val="28"/>
          <w:szCs w:val="28"/>
        </w:rPr>
        <w:t xml:space="preserve"> стержневым сюжетом в летописной истории Крещения Руси. Согласно ПВЛ, князь Владимир, приняв христианство, в качестве условия крещения потребовал руки сестры византийских императоров Анны. Императоры Василий II и Константин VIII согласились, но затягивали исполнение обещания. В ответ Владимир осадил и взял главный оплот Византии в Северном Причерноморье — город Херсонес (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Корсунь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). Это заставило императоров выполнить договорённость: Анна прибыла в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Корсунь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>, где Владимир крестился и вступил с ней в брак, после чего вернул город Византии в качестве «вена» (выкупа за невес</w:t>
      </w:r>
      <w:r>
        <w:rPr>
          <w:rFonts w:ascii="Times New Roman" w:hAnsi="Times New Roman" w:cs="Times New Roman"/>
          <w:sz w:val="28"/>
          <w:szCs w:val="28"/>
        </w:rPr>
        <w:t>ту) и отправился крестить Киев.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Проблема достоверности этого рассказа волновала историков с XVIII века. Является ли он точным отражением событий или позднейшей стилизацией, наполненной глубоким политико-богословским смыслом? Данная статья ставит целью разобрать «Корсунскую легенду» на составляющие, оценить её историческое ядро и реконструировать идейные задачи, которые решал летописец, создавая этот нарратив.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1. Источники и их противоречия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lastRenderedPageBreak/>
        <w:t>Главный источник— русский: пространный рассказ в ПВЛ (нач. XII в.), восходящий, вероятно, к более ранним сказаниям XI века. Одн</w:t>
      </w:r>
      <w:r>
        <w:rPr>
          <w:rFonts w:ascii="Times New Roman" w:hAnsi="Times New Roman" w:cs="Times New Roman"/>
          <w:sz w:val="28"/>
          <w:szCs w:val="28"/>
        </w:rPr>
        <w:t>ако существуют и другие версии: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1. «Память и похвала князю Владимиру» Иакова Мниха (сер. XI в.): содержит иную хронологию. Владимир крестился в Киеве в 988 году, а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Корсунь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взял через три года (в 991 г.). Это ставит под сомнение причинно-следственную связь «осада — крещение».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2. Византийские источники (хроники Иоанна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Скилицы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, Михаила Пселла, Льва Диакона) молчат о взятии Херсонеса Владимиром в 988 г. Они фиксируют отправку русских войск (6 тыс. воинов) в помощь Василию II для подавления мятежа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Варды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Фоки (987-988 гг.) и брак «сестры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василевса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>» с «архонтом руссов». Осада важнейшего имперского города, если бы она была, не могла остаться незамеченной.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3. Восточные источники (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Яхья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Антиохийский) также подтверждают факт военного союза, брака и крещения «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рус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но не упоминают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Корсуни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Таким образом, мы сталкиваемся с фундаментальным противоречием: древнейшее русское агиографическое сочинение (Иаков) и иностранные хроники рисуют картину союзнических, дипломатических отношений, где крещение — результат договора. ПВЛ же представляет версию военного принуждения, где Владимир силой заставляет империю выполнить условия.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2. Историческое ядро и вымысел: критический анализ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Большинство современных </w:t>
      </w:r>
      <w:proofErr w:type="gramStart"/>
      <w:r w:rsidRPr="00A44CFE">
        <w:rPr>
          <w:rFonts w:ascii="Times New Roman" w:hAnsi="Times New Roman" w:cs="Times New Roman"/>
          <w:sz w:val="28"/>
          <w:szCs w:val="28"/>
        </w:rPr>
        <w:t>исследователей(</w:t>
      </w:r>
      <w:proofErr w:type="gramEnd"/>
      <w:r w:rsidRPr="00A44CFE">
        <w:rPr>
          <w:rFonts w:ascii="Times New Roman" w:hAnsi="Times New Roman" w:cs="Times New Roman"/>
          <w:sz w:val="28"/>
          <w:szCs w:val="28"/>
        </w:rPr>
        <w:t>А.Ю. Карпов, Е.А. Мельникова, В.Я. Петрухин) признают, что полностью отрицать связь Владимира с Херсонесом нельзя. Археологические данные указывают на присутствие русских дружин в Крыму в конце X века. Однако детали летопис</w:t>
      </w:r>
      <w:r>
        <w:rPr>
          <w:rFonts w:ascii="Times New Roman" w:hAnsi="Times New Roman" w:cs="Times New Roman"/>
          <w:sz w:val="28"/>
          <w:szCs w:val="28"/>
        </w:rPr>
        <w:t>ного рассказа вызывают вопросы: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· Предательство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Анастаса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: Сюжет о предателе-священнике, пустившем стрелу с запиской о водопроводе, является типичным фольклорно-литературным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топосом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(ср. история с взятием Иерусалима Давидом).</w:t>
      </w: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· «Вено» за невесту: Возврат стратегически важного города как платы за брак выглядит крайне неправдоподобно с точки зрения византийской дипломатии, считавшей брак с «варваром» неслыханной уступкой.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· Хронология и мотив: Версия Иакова Мниха (крещение в Киеве, затем поход) кажется логичнее: приняв христианство, Владимир мог совершить поход на Херсонес для утверждения своего влияния в регионе или в рамках новых союзнических обязательств перед Византией.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lastRenderedPageBreak/>
        <w:t xml:space="preserve">Историческим ядром, вероятно, являются: 1) сам факт активных отношений Владимира с Херсонесом; 2) использование византийских священников и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херсонесских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реликвий (мощи св. Климента) для учреждения церкви в Киеве. Осада и взятие города как условие крещения — скорее всего, литературно-идеологи</w:t>
      </w:r>
      <w:r>
        <w:rPr>
          <w:rFonts w:ascii="Times New Roman" w:hAnsi="Times New Roman" w:cs="Times New Roman"/>
          <w:sz w:val="28"/>
          <w:szCs w:val="28"/>
        </w:rPr>
        <w:t>ческое оформление этих событий.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3. Политический и идеологический смысл легенды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Формирование легенды в конце XI— начале XII вв. было ответом на актуальные по</w:t>
      </w:r>
      <w:r>
        <w:rPr>
          <w:rFonts w:ascii="Times New Roman" w:hAnsi="Times New Roman" w:cs="Times New Roman"/>
          <w:sz w:val="28"/>
          <w:szCs w:val="28"/>
        </w:rPr>
        <w:t>литические и церковные запросы.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1. Идея суверенитета и равенства: Легенда превращала акт крещения из следствия дипломатической уступки или миссионерской инициативы Византии в результат военной победы Руси. Владимир предстаёт не просителем, а равным партнёром императоров, диктующим им условия. Это поднимало международный престиж Руси и её правителя.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2. Богословское обоснование автокефалии: К концу XI века усиливается стремление русской церкви к большей самостоятельности от Константинопольского патриархата. Легенда давала для этого основания: если Русь получила крещение не напрямую из Константинополя, а через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Корсунь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>, и если Владимир вывез оттуда своих первых священников и мощи, то этим подчёркивалась особая, прямая связь с древней апостольской традицией (св. Климент) и некоторая независимость от греков.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3. Сакрализация власти князя: Крещение в завоёванном византийском городе, взятие в жёны «порфирородной» принцессы — всё это возвеличивало фигуру Владимира, ставило его в один ряд с величайшими христианскими монархами. Легенда работала на создание культа святого князя-крестителя.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4. Ответ на «византийскую гордость»: Создавая легенду, русские книжники полемизировали с византийской концепцией, рассматривавшую крещение «варваров» как исключительную милость и подчинение империи. Русская версия утверждала: благодать была завоёвана силой оружия и политической волей.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 </w:t>
      </w:r>
      <w:r w:rsidRPr="00A44CFE">
        <w:rPr>
          <w:rFonts w:ascii="Times New Roman" w:hAnsi="Times New Roman" w:cs="Times New Roman"/>
          <w:sz w:val="28"/>
          <w:szCs w:val="28"/>
        </w:rPr>
        <w:t xml:space="preserve">«Корсунская </w:t>
      </w:r>
      <w:proofErr w:type="spellStart"/>
      <w:proofErr w:type="gramStart"/>
      <w:r w:rsidRPr="00A44CFE">
        <w:rPr>
          <w:rFonts w:ascii="Times New Roman" w:hAnsi="Times New Roman" w:cs="Times New Roman"/>
          <w:sz w:val="28"/>
          <w:szCs w:val="28"/>
        </w:rPr>
        <w:t>легенда»не</w:t>
      </w:r>
      <w:proofErr w:type="spellEnd"/>
      <w:proofErr w:type="gramEnd"/>
      <w:r w:rsidRPr="00A44CFE">
        <w:rPr>
          <w:rFonts w:ascii="Times New Roman" w:hAnsi="Times New Roman" w:cs="Times New Roman"/>
          <w:sz w:val="28"/>
          <w:szCs w:val="28"/>
        </w:rPr>
        <w:t xml:space="preserve"> является чистой фальсификацией, но представляет собой яркий пример историографического мифотворчества. В её основе лежат реальные контакты Владимира с Херсонесом, но они были художественно переосмыслены и вплетены</w:t>
      </w:r>
      <w:r>
        <w:rPr>
          <w:rFonts w:ascii="Times New Roman" w:hAnsi="Times New Roman" w:cs="Times New Roman"/>
          <w:sz w:val="28"/>
          <w:szCs w:val="28"/>
        </w:rPr>
        <w:t xml:space="preserve"> в эпохальный сюжет о Крещении.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Главный смысл легенды — не в фиксации фактографии, а в утверждении определённой идеологической программы. Она подчёркивала силу и суверенитет Древнерусского государства, давала историко-богословские аргументы для церковной самостоятельности и создавала безупречный, героический образ основателя русской христианской государственности. </w:t>
      </w:r>
      <w:r w:rsidRPr="00A44CFE">
        <w:rPr>
          <w:rFonts w:ascii="Times New Roman" w:hAnsi="Times New Roman" w:cs="Times New Roman"/>
          <w:sz w:val="28"/>
          <w:szCs w:val="28"/>
        </w:rPr>
        <w:lastRenderedPageBreak/>
        <w:t>Таким образом, «Корсунская легенда» — это важнейший памятник не только истории, но и политической мысли Киевской Руси, отразивший её цивилизационные амбиции и стремление к равенству в христианском мире.</w:t>
      </w: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CFE" w:rsidRPr="00A44CFE" w:rsidRDefault="00A44CFE" w:rsidP="00A44C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источников и литературы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A44CFE" w:rsidRPr="00E53F6C" w:rsidRDefault="00A44CFE" w:rsidP="00A44C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1. Повесть временных лет /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. текста, пер., ст. и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>. Д.С. Лихачёва. — СПб., 1996.</w:t>
      </w:r>
      <w:r w:rsidR="006D7E96">
        <w:rPr>
          <w:rFonts w:ascii="Times New Roman" w:hAnsi="Times New Roman" w:cs="Times New Roman"/>
          <w:sz w:val="28"/>
          <w:szCs w:val="28"/>
        </w:rPr>
        <w:t xml:space="preserve"> 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5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https://archive.org/details/1996_20250224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>2. Библиотека литературы Древней Руси. Т. 1: XI–XII века. — СПб., 1997. (Содержит «Память и похвалу Иакова Мниха»).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djvu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online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file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OGvly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</w:rPr>
          <w:t>43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Kbof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>3. Лев Диакон. История. — М., 1988.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https://azbyka.ru/otechnik/Istorija_Tserkvi/istorija-lev-diakon/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Яхья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Антиохийский. Летопись // Продолжатель Феофана. Жизнеописания византийских царей. — СПб., 1992.</w:t>
      </w:r>
      <w:r w:rsid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djvu</w:t>
        </w:r>
        <w:proofErr w:type="spellEnd"/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online</w:t>
        </w:r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file</w:t>
        </w:r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ZLF</w:t>
        </w:r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mk</w:t>
        </w:r>
        <w:proofErr w:type="spellEnd"/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</w:t>
        </w:r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22</w:t>
        </w:r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</w:t>
        </w:r>
        <w:r w:rsidR="00E53F6C" w:rsidRPr="00E53F6C">
          <w:rPr>
            <w:rStyle w:val="a3"/>
            <w:rFonts w:ascii="Times New Roman" w:hAnsi="Times New Roman" w:cs="Times New Roman"/>
            <w:sz w:val="28"/>
            <w:szCs w:val="28"/>
          </w:rPr>
          <w:t>0</w:t>
        </w:r>
      </w:hyperlink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>1. Карпов А.Ю. Владимир Святой. — М., 2015. — (ЖЗЛ).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https://predanie.ru/book/217423-vladimir-svyatoy/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44CFE">
        <w:rPr>
          <w:rFonts w:ascii="Times New Roman" w:hAnsi="Times New Roman" w:cs="Times New Roman"/>
          <w:sz w:val="28"/>
          <w:szCs w:val="28"/>
        </w:rPr>
        <w:t>Литаврин</w:t>
      </w:r>
      <w:proofErr w:type="spellEnd"/>
      <w:r w:rsidRPr="00A44CFE">
        <w:rPr>
          <w:rFonts w:ascii="Times New Roman" w:hAnsi="Times New Roman" w:cs="Times New Roman"/>
          <w:sz w:val="28"/>
          <w:szCs w:val="28"/>
        </w:rPr>
        <w:t xml:space="preserve"> Г.Г. Византия, Болгария, Древняя Русь (IX — начало XII в.). — СПб., 2000.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3F6C" w:rsidRPr="00E53F6C">
        <w:rPr>
          <w:rFonts w:ascii="Times New Roman" w:hAnsi="Times New Roman" w:cs="Times New Roman"/>
          <w:sz w:val="28"/>
          <w:szCs w:val="28"/>
        </w:rPr>
        <w:t>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https://djvu.online/file/14twZj3vyQ8tA?ysclid=mjk2o5kiwf647650446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>3. Мельникова Е.А. Древняя Русь в свете зарубежных источников. — М., 1999.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3F6C" w:rsidRPr="00E53F6C">
        <w:rPr>
          <w:rFonts w:ascii="Times New Roman" w:hAnsi="Times New Roman" w:cs="Times New Roman"/>
          <w:sz w:val="28"/>
          <w:szCs w:val="28"/>
        </w:rPr>
        <w:t>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1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https://djvu.online/file/YAf3lVtXTpLkX?ysclid=mjk2pueplo197580890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>4. Назаренко А.В. Древняя Русь на международных путях. — М., 2001.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3F6C" w:rsidRPr="00E53F6C">
        <w:rPr>
          <w:rFonts w:ascii="Times New Roman" w:hAnsi="Times New Roman" w:cs="Times New Roman"/>
          <w:sz w:val="28"/>
          <w:szCs w:val="28"/>
        </w:rPr>
        <w:t>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2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https://djvu.online/file/xIX6CjndfL0PR?ysclid=mjk2r3alp7207949571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4CFE">
        <w:rPr>
          <w:rFonts w:ascii="Times New Roman" w:hAnsi="Times New Roman" w:cs="Times New Roman"/>
          <w:sz w:val="28"/>
          <w:szCs w:val="28"/>
        </w:rPr>
        <w:t>5. Петрухин В.Я. Древняя Русь: Народ. Князья. Религия // Из истории русской культуры. Т. I. — М., 2000.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3F6C" w:rsidRPr="00E53F6C">
        <w:rPr>
          <w:rFonts w:ascii="Times New Roman" w:hAnsi="Times New Roman" w:cs="Times New Roman"/>
          <w:sz w:val="28"/>
          <w:szCs w:val="28"/>
        </w:rPr>
        <w:t>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3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https://djvu.online/file/rR9M4prp1op4s?ysclid=mjk2srz4ri16874602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E53F6C" w:rsidRDefault="00A44CFE" w:rsidP="00E53F6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A44CFE">
        <w:rPr>
          <w:rFonts w:ascii="Times New Roman" w:hAnsi="Times New Roman" w:cs="Times New Roman"/>
          <w:sz w:val="28"/>
          <w:szCs w:val="28"/>
        </w:rPr>
        <w:t>6. Щапов Я.Н. Государство и церковь Древней Руси X–XIII вв. — М., 1989.</w:t>
      </w:r>
      <w:r w:rsidR="00E53F6C" w:rsidRPr="00E53F6C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53F6C" w:rsidRPr="00E53F6C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4" w:history="1">
        <w:r w:rsidR="00E53F6C" w:rsidRPr="00F037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https://djvu.online/file/Nr3Uil38mKYpt?ysclid=mjk2u2qktg620382422</w:t>
        </w:r>
      </w:hyperlink>
      <w:r w:rsidR="00E53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7E96">
        <w:rPr>
          <w:rFonts w:ascii="Times New Roman" w:hAnsi="Times New Roman" w:cs="Times New Roman"/>
          <w:b/>
          <w:sz w:val="28"/>
          <w:szCs w:val="28"/>
        </w:rPr>
        <w:t>Душкина</w:t>
      </w:r>
      <w:proofErr w:type="spellEnd"/>
      <w:r w:rsidRPr="006D7E96">
        <w:rPr>
          <w:rFonts w:ascii="Times New Roman" w:hAnsi="Times New Roman" w:cs="Times New Roman"/>
          <w:b/>
          <w:sz w:val="28"/>
          <w:szCs w:val="28"/>
        </w:rPr>
        <w:t xml:space="preserve"> Арина Степановна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44CFE">
        <w:rPr>
          <w:rFonts w:ascii="Times New Roman" w:hAnsi="Times New Roman" w:cs="Times New Roman"/>
          <w:sz w:val="28"/>
          <w:szCs w:val="28"/>
        </w:rPr>
        <w:t>студент Дальневосточного филиала Российского государственного университета, Хабаровск, Россия.</w:t>
      </w:r>
    </w:p>
    <w:p w:rsidR="00A44CFE" w:rsidRPr="00A44CFE" w:rsidRDefault="00A44CFE" w:rsidP="00A44CFE">
      <w:pPr>
        <w:jc w:val="both"/>
        <w:rPr>
          <w:rFonts w:ascii="Times New Roman" w:hAnsi="Times New Roman" w:cs="Times New Roman"/>
          <w:sz w:val="28"/>
          <w:szCs w:val="28"/>
        </w:rPr>
      </w:pPr>
      <w:r w:rsidRPr="006D7E96">
        <w:rPr>
          <w:rFonts w:ascii="Times New Roman" w:hAnsi="Times New Roman" w:cs="Times New Roman"/>
          <w:b/>
          <w:sz w:val="28"/>
          <w:szCs w:val="28"/>
        </w:rPr>
        <w:t>Научный руководитель:</w:t>
      </w:r>
      <w:r w:rsidRPr="00A44CFE">
        <w:rPr>
          <w:rFonts w:ascii="Times New Roman" w:hAnsi="Times New Roman" w:cs="Times New Roman"/>
          <w:sz w:val="28"/>
          <w:szCs w:val="28"/>
        </w:rPr>
        <w:t xml:space="preserve"> Бучко Николай Петрович 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sectPr w:rsidR="00A44CFE" w:rsidRPr="00A44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E6"/>
    <w:rsid w:val="003F3A67"/>
    <w:rsid w:val="00417395"/>
    <w:rsid w:val="006D7E96"/>
    <w:rsid w:val="00A44CFE"/>
    <w:rsid w:val="00C05EE6"/>
    <w:rsid w:val="00E5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5340"/>
  <w15:chartTrackingRefBased/>
  <w15:docId w15:val="{086BEE1D-70FD-4EEB-BBD6-3BEBD69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F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jvu.online/file/ZLF5mk7KO22x0" TargetMode="External"/><Relationship Id="rId13" Type="http://schemas.openxmlformats.org/officeDocument/2006/relationships/hyperlink" Target="https://djvu.online/file/rR9M4prp1op4s?ysclid=mjk2srz4ri168746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zbyka.ru/otechnik/Istorija_Tserkvi/istorija-lev-diakon/" TargetMode="External"/><Relationship Id="rId12" Type="http://schemas.openxmlformats.org/officeDocument/2006/relationships/hyperlink" Target="https://djvu.online/file/xIX6CjndfL0PR?ysclid=mjk2r3alp720794957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jvu.online/file/OGvly43Kbof8v" TargetMode="External"/><Relationship Id="rId11" Type="http://schemas.openxmlformats.org/officeDocument/2006/relationships/hyperlink" Target="https://djvu.online/file/YAf3lVtXTpLkX?ysclid=mjk2pueplo197580890" TargetMode="External"/><Relationship Id="rId5" Type="http://schemas.openxmlformats.org/officeDocument/2006/relationships/hyperlink" Target="https://archive.org/details/1996_2025022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jvu.online/file/14twZj3vyQ8tA?ysclid=mjk2o5kiwf6476504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edanie.ru/book/217423-vladimir-svyatoy/" TargetMode="External"/><Relationship Id="rId14" Type="http://schemas.openxmlformats.org/officeDocument/2006/relationships/hyperlink" Target="https://djvu.online/file/Nr3Uil38mKYpt?ysclid=mjk2u2qktg620382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D23B-FBE9-4A4F-A9E4-A988DD7F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3</cp:revision>
  <dcterms:created xsi:type="dcterms:W3CDTF">2025-12-24T13:25:00Z</dcterms:created>
  <dcterms:modified xsi:type="dcterms:W3CDTF">2025-12-24T13:56:00Z</dcterms:modified>
</cp:coreProperties>
</file>