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pPr>
        <w:pStyle w:val="style0"/>
        <w:spacing w:after="0"/>
        <w:jc w:val="center"/>
        <w:rPr>
          <w:rFonts w:ascii="Times New Roman" w:cs="Times New Roman" w:hAnsi="Times New Roman"/>
          <w:sz w:val="24"/>
          <w:szCs w:val="24"/>
        </w:rPr>
      </w:pPr>
      <w:r>
        <w:rPr>
          <w:rFonts w:ascii="Times New Roman" w:cs="Times New Roman" w:hAnsi="Times New Roman"/>
          <w:sz w:val="24"/>
          <w:szCs w:val="24"/>
        </w:rPr>
        <w:t xml:space="preserve">Администрация </w:t>
      </w:r>
      <w:r>
        <w:rPr>
          <w:rFonts w:ascii="Times New Roman" w:cs="Times New Roman" w:hAnsi="Times New Roman"/>
          <w:sz w:val="24"/>
          <w:szCs w:val="24"/>
        </w:rPr>
        <w:t>Кромского</w:t>
      </w:r>
      <w:r>
        <w:rPr>
          <w:rFonts w:ascii="Times New Roman" w:cs="Times New Roman" w:hAnsi="Times New Roman"/>
          <w:sz w:val="24"/>
          <w:szCs w:val="24"/>
        </w:rPr>
        <w:t xml:space="preserve"> района Орловской области</w:t>
      </w:r>
    </w:p>
    <w:p>
      <w:pPr>
        <w:pStyle w:val="style0"/>
        <w:spacing w:after="0"/>
        <w:jc w:val="center"/>
        <w:rPr>
          <w:rFonts w:ascii="Times New Roman" w:cs="Times New Roman" w:hAnsi="Times New Roman"/>
          <w:sz w:val="24"/>
          <w:szCs w:val="24"/>
        </w:rPr>
      </w:pPr>
      <w:r>
        <w:rPr>
          <w:rFonts w:ascii="Times New Roman" w:cs="Times New Roman" w:hAnsi="Times New Roman"/>
          <w:sz w:val="24"/>
          <w:szCs w:val="24"/>
        </w:rPr>
        <w:t xml:space="preserve">Муниципальное бюджетное  учреждение дополнительного образования </w:t>
      </w:r>
    </w:p>
    <w:p>
      <w:pPr>
        <w:pStyle w:val="style0"/>
        <w:spacing w:after="0"/>
        <w:jc w:val="center"/>
        <w:rPr>
          <w:rFonts w:ascii="Times New Roman" w:cs="Times New Roman" w:hAnsi="Times New Roman"/>
          <w:b/>
          <w:sz w:val="24"/>
          <w:szCs w:val="24"/>
        </w:rPr>
      </w:pPr>
      <w:r>
        <w:rPr>
          <w:rFonts w:ascii="Times New Roman" w:cs="Times New Roman" w:hAnsi="Times New Roman"/>
          <w:b/>
          <w:sz w:val="24"/>
          <w:szCs w:val="24"/>
        </w:rPr>
        <w:t>«</w:t>
      </w:r>
      <w:r>
        <w:rPr>
          <w:rFonts w:ascii="Times New Roman" w:cs="Times New Roman" w:hAnsi="Times New Roman"/>
          <w:b/>
          <w:sz w:val="24"/>
          <w:szCs w:val="24"/>
        </w:rPr>
        <w:t>Кромская</w:t>
      </w:r>
      <w:r>
        <w:rPr>
          <w:rFonts w:ascii="Times New Roman" w:cs="Times New Roman" w:hAnsi="Times New Roman"/>
          <w:b/>
          <w:sz w:val="24"/>
          <w:szCs w:val="24"/>
        </w:rPr>
        <w:t xml:space="preserve"> детская школа искусств»</w:t>
      </w:r>
    </w:p>
    <w:p>
      <w:pPr>
        <w:pStyle w:val="style0"/>
        <w:spacing w:after="0"/>
        <w:jc w:val="center"/>
        <w:rPr>
          <w:rFonts w:ascii="Times New Roman" w:cs="Times New Roman" w:hAnsi="Times New Roman"/>
          <w:sz w:val="24"/>
          <w:szCs w:val="24"/>
        </w:rPr>
      </w:pPr>
      <w:r>
        <w:rPr>
          <w:rFonts w:ascii="Times New Roman" w:cs="Times New Roman" w:hAnsi="Times New Roman"/>
          <w:sz w:val="24"/>
          <w:szCs w:val="24"/>
        </w:rPr>
        <w:t>Кромского</w:t>
      </w:r>
      <w:r>
        <w:rPr>
          <w:rFonts w:ascii="Times New Roman" w:cs="Times New Roman" w:hAnsi="Times New Roman"/>
          <w:sz w:val="24"/>
          <w:szCs w:val="24"/>
        </w:rPr>
        <w:t xml:space="preserve"> района Орловской области</w:t>
      </w:r>
    </w:p>
    <w:p>
      <w:pPr>
        <w:pStyle w:val="style0"/>
        <w:jc w:val="center"/>
        <w:rPr>
          <w:rFonts w:ascii="Times New Roman" w:cs="Times New Roman" w:hAnsi="Times New Roman"/>
          <w:sz w:val="24"/>
          <w:szCs w:val="24"/>
        </w:rPr>
      </w:pPr>
    </w:p>
    <w:p>
      <w:pPr>
        <w:pStyle w:val="style0"/>
        <w:jc w:val="center"/>
        <w:rPr>
          <w:rFonts w:ascii="Times New Roman" w:cs="Times New Roman" w:hAnsi="Times New Roman"/>
          <w:sz w:val="24"/>
          <w:szCs w:val="24"/>
        </w:rPr>
      </w:pPr>
    </w:p>
    <w:p>
      <w:pPr>
        <w:pStyle w:val="style0"/>
        <w:jc w:val="center"/>
        <w:rPr>
          <w:rFonts w:ascii="Times New Roman" w:cs="Times New Roman" w:hAnsi="Times New Roman"/>
          <w:sz w:val="24"/>
          <w:szCs w:val="24"/>
        </w:rPr>
      </w:pPr>
    </w:p>
    <w:p>
      <w:pPr>
        <w:pStyle w:val="style0"/>
        <w:jc w:val="center"/>
        <w:rPr>
          <w:rFonts w:ascii="Times New Roman" w:cs="Times New Roman" w:hAnsi="Times New Roman"/>
          <w:sz w:val="44"/>
          <w:szCs w:val="44"/>
        </w:rPr>
      </w:pPr>
    </w:p>
    <w:p>
      <w:pPr>
        <w:pStyle w:val="style0"/>
        <w:jc w:val="center"/>
        <w:rPr>
          <w:rFonts w:ascii="Times New Roman" w:cs="Times New Roman" w:hAnsi="Times New Roman"/>
          <w:sz w:val="44"/>
          <w:szCs w:val="44"/>
        </w:rPr>
      </w:pPr>
    </w:p>
    <w:p>
      <w:pPr>
        <w:pStyle w:val="style0"/>
        <w:jc w:val="center"/>
        <w:rPr>
          <w:rFonts w:ascii="Times New Roman" w:cs="Times New Roman" w:hAnsi="Times New Roman"/>
          <w:sz w:val="44"/>
          <w:szCs w:val="44"/>
        </w:rPr>
      </w:pPr>
      <w:r>
        <w:rPr>
          <w:rFonts w:ascii="Times New Roman" w:cs="Times New Roman" w:hAnsi="Times New Roman"/>
          <w:sz w:val="44"/>
          <w:szCs w:val="44"/>
        </w:rPr>
        <w:t>Доклад</w:t>
      </w:r>
      <w:r>
        <w:rPr>
          <w:rFonts w:ascii="Times New Roman" w:cs="Times New Roman" w:hAnsi="Times New Roman"/>
          <w:sz w:val="44"/>
          <w:szCs w:val="44"/>
        </w:rPr>
        <w:t xml:space="preserve"> на тему: «Развитие интереса к обучению в подготовительном классе скрипки»</w:t>
      </w:r>
    </w:p>
    <w:p>
      <w:pPr>
        <w:pStyle w:val="style0"/>
        <w:jc w:val="both"/>
        <w:rPr>
          <w:rFonts w:ascii="Times New Roman" w:cs="Times New Roman" w:hAnsi="Times New Roman"/>
          <w:sz w:val="24"/>
          <w:szCs w:val="24"/>
        </w:rPr>
      </w:pPr>
    </w:p>
    <w:p>
      <w:pPr>
        <w:pStyle w:val="style0"/>
        <w:jc w:val="both"/>
        <w:rPr>
          <w:rFonts w:ascii="Times New Roman" w:cs="Times New Roman" w:hAnsi="Times New Roman"/>
          <w:sz w:val="24"/>
          <w:szCs w:val="24"/>
        </w:rPr>
      </w:pPr>
    </w:p>
    <w:p>
      <w:pPr>
        <w:pStyle w:val="style0"/>
        <w:jc w:val="both"/>
        <w:rPr>
          <w:rFonts w:ascii="Times New Roman" w:cs="Times New Roman" w:hAnsi="Times New Roman"/>
          <w:sz w:val="24"/>
          <w:szCs w:val="24"/>
        </w:rPr>
      </w:pPr>
    </w:p>
    <w:p>
      <w:pPr>
        <w:pStyle w:val="style0"/>
        <w:jc w:val="both"/>
        <w:rPr>
          <w:rFonts w:ascii="Times New Roman" w:cs="Times New Roman" w:hAnsi="Times New Roman"/>
          <w:sz w:val="24"/>
          <w:szCs w:val="24"/>
        </w:rPr>
      </w:pPr>
    </w:p>
    <w:p>
      <w:pPr>
        <w:pStyle w:val="style0"/>
        <w:jc w:val="right"/>
        <w:rPr>
          <w:rFonts w:ascii="Times New Roman" w:cs="Times New Roman" w:hAnsi="Times New Roman"/>
          <w:sz w:val="24"/>
          <w:szCs w:val="24"/>
        </w:rPr>
      </w:pPr>
    </w:p>
    <w:p>
      <w:pPr>
        <w:pStyle w:val="style0"/>
        <w:jc w:val="right"/>
        <w:rPr>
          <w:rFonts w:ascii="Times New Roman" w:cs="Times New Roman" w:hAnsi="Times New Roman"/>
          <w:sz w:val="24"/>
          <w:szCs w:val="24"/>
        </w:rPr>
      </w:pPr>
    </w:p>
    <w:p>
      <w:pPr>
        <w:pStyle w:val="style0"/>
        <w:jc w:val="right"/>
        <w:rPr>
          <w:rFonts w:ascii="Times New Roman" w:cs="Times New Roman" w:hAnsi="Times New Roman"/>
          <w:sz w:val="24"/>
          <w:szCs w:val="24"/>
        </w:rPr>
      </w:pPr>
    </w:p>
    <w:p>
      <w:pPr>
        <w:pStyle w:val="style0"/>
        <w:jc w:val="right"/>
        <w:rPr>
          <w:rFonts w:ascii="Times New Roman" w:cs="Times New Roman" w:hAnsi="Times New Roman"/>
          <w:sz w:val="24"/>
          <w:szCs w:val="24"/>
        </w:rPr>
      </w:pPr>
    </w:p>
    <w:p>
      <w:pPr>
        <w:pStyle w:val="style0"/>
        <w:spacing w:after="0"/>
        <w:jc w:val="right"/>
        <w:rPr>
          <w:rFonts w:ascii="Times New Roman" w:cs="Times New Roman" w:hAnsi="Times New Roman"/>
          <w:sz w:val="28"/>
          <w:szCs w:val="28"/>
        </w:rPr>
      </w:pPr>
      <w:r>
        <w:rPr>
          <w:rFonts w:ascii="Times New Roman" w:cs="Times New Roman" w:hAnsi="Times New Roman"/>
          <w:sz w:val="28"/>
          <w:szCs w:val="28"/>
        </w:rPr>
        <w:t xml:space="preserve">Подготовила </w:t>
      </w:r>
    </w:p>
    <w:p>
      <w:pPr>
        <w:pStyle w:val="style0"/>
        <w:spacing w:after="0"/>
        <w:jc w:val="right"/>
        <w:rPr>
          <w:rFonts w:ascii="Times New Roman" w:cs="Times New Roman" w:hAnsi="Times New Roman"/>
          <w:sz w:val="28"/>
          <w:szCs w:val="28"/>
        </w:rPr>
      </w:pPr>
      <w:r>
        <w:rPr>
          <w:rFonts w:ascii="Times New Roman" w:cs="Times New Roman" w:hAnsi="Times New Roman"/>
          <w:sz w:val="28"/>
          <w:szCs w:val="28"/>
        </w:rPr>
        <w:t>Бикасова</w:t>
      </w:r>
      <w:r>
        <w:rPr>
          <w:rFonts w:ascii="Times New Roman" w:cs="Times New Roman" w:hAnsi="Times New Roman"/>
          <w:sz w:val="28"/>
          <w:szCs w:val="28"/>
        </w:rPr>
        <w:t xml:space="preserve"> Н. Ю.</w:t>
      </w:r>
    </w:p>
    <w:p>
      <w:pPr>
        <w:pStyle w:val="style0"/>
        <w:spacing w:after="0"/>
        <w:jc w:val="right"/>
        <w:rPr>
          <w:rFonts w:ascii="Times New Roman" w:cs="Times New Roman" w:hAnsi="Times New Roman"/>
          <w:sz w:val="28"/>
          <w:szCs w:val="28"/>
        </w:rPr>
      </w:pPr>
      <w:r>
        <w:rPr>
          <w:rFonts w:ascii="Times New Roman" w:cs="Times New Roman" w:hAnsi="Times New Roman"/>
          <w:sz w:val="28"/>
          <w:szCs w:val="28"/>
        </w:rPr>
        <w:t>Преподаватель первой категории</w:t>
      </w:r>
    </w:p>
    <w:p>
      <w:pPr>
        <w:pStyle w:val="style0"/>
        <w:spacing w:after="0"/>
        <w:jc w:val="right"/>
        <w:rPr>
          <w:rFonts w:ascii="Times New Roman" w:cs="Times New Roman" w:hAnsi="Times New Roman"/>
          <w:sz w:val="24"/>
          <w:szCs w:val="24"/>
        </w:rPr>
      </w:pPr>
      <w:r>
        <w:rPr>
          <w:rFonts w:ascii="Times New Roman" w:cs="Times New Roman" w:hAnsi="Times New Roman"/>
          <w:sz w:val="28"/>
          <w:szCs w:val="28"/>
        </w:rPr>
        <w:t>По классу скрипки</w:t>
      </w:r>
      <w:r>
        <w:rPr>
          <w:rFonts w:ascii="Times New Roman" w:cs="Times New Roman" w:hAnsi="Times New Roman"/>
          <w:sz w:val="28"/>
          <w:szCs w:val="28"/>
        </w:rPr>
        <w:t xml:space="preserve"> </w:t>
      </w:r>
    </w:p>
    <w:p>
      <w:pPr>
        <w:pStyle w:val="style0"/>
        <w:jc w:val="both"/>
        <w:rPr>
          <w:rFonts w:ascii="Times New Roman" w:cs="Times New Roman" w:hAnsi="Times New Roman"/>
          <w:sz w:val="24"/>
          <w:szCs w:val="24"/>
        </w:rPr>
      </w:pPr>
    </w:p>
    <w:p>
      <w:pPr>
        <w:pStyle w:val="style0"/>
        <w:jc w:val="right"/>
        <w:rPr>
          <w:rFonts w:ascii="Times New Roman" w:cs="Times New Roman" w:hAnsi="Times New Roman"/>
          <w:sz w:val="24"/>
          <w:szCs w:val="24"/>
        </w:rPr>
      </w:pPr>
    </w:p>
    <w:p>
      <w:pPr>
        <w:pStyle w:val="style0"/>
        <w:jc w:val="both"/>
        <w:rPr>
          <w:rFonts w:ascii="Times New Roman" w:cs="Times New Roman" w:hAnsi="Times New Roman"/>
          <w:sz w:val="24"/>
          <w:szCs w:val="24"/>
        </w:rPr>
      </w:pPr>
    </w:p>
    <w:p>
      <w:pPr>
        <w:pStyle w:val="style0"/>
        <w:jc w:val="both"/>
        <w:rPr>
          <w:rFonts w:ascii="Times New Roman" w:cs="Times New Roman" w:hAnsi="Times New Roman"/>
          <w:sz w:val="24"/>
          <w:szCs w:val="24"/>
        </w:rPr>
      </w:pPr>
    </w:p>
    <w:p>
      <w:pPr>
        <w:pStyle w:val="style0"/>
        <w:jc w:val="both"/>
        <w:rPr>
          <w:rFonts w:ascii="Times New Roman" w:cs="Times New Roman" w:hAnsi="Times New Roman"/>
          <w:sz w:val="24"/>
          <w:szCs w:val="24"/>
        </w:rPr>
      </w:pPr>
    </w:p>
    <w:p>
      <w:pPr>
        <w:pStyle w:val="style0"/>
        <w:jc w:val="center"/>
        <w:rPr>
          <w:rFonts w:ascii="Times New Roman" w:cs="Times New Roman" w:hAnsi="Times New Roman"/>
          <w:sz w:val="28"/>
          <w:szCs w:val="28"/>
        </w:rPr>
      </w:pPr>
      <w:r>
        <w:rPr>
          <w:rFonts w:ascii="Times New Roman" w:cs="Times New Roman" w:hAnsi="Times New Roman"/>
          <w:sz w:val="28"/>
          <w:szCs w:val="28"/>
          <w:lang w:val="en-US"/>
        </w:rPr>
        <w:t xml:space="preserve">п. Кромы </w:t>
      </w:r>
      <w:r>
        <w:rPr>
          <w:rFonts w:ascii="Times New Roman" w:cs="Times New Roman" w:hAnsi="Times New Roman"/>
          <w:sz w:val="28"/>
          <w:szCs w:val="28"/>
        </w:rPr>
        <w:t xml:space="preserve"> 2025 г.</w:t>
      </w:r>
    </w:p>
    <w:p>
      <w:pPr>
        <w:pStyle w:val="style0"/>
        <w:ind w:firstLine="708"/>
        <w:jc w:val="both"/>
        <w:rPr>
          <w:rFonts w:ascii="Times New Roman" w:cs="Times New Roman" w:hAnsi="Times New Roman"/>
          <w:sz w:val="28"/>
          <w:szCs w:val="28"/>
        </w:rPr>
      </w:pPr>
      <w:r>
        <w:rPr>
          <w:rFonts w:ascii="Times New Roman" w:cs="Times New Roman" w:hAnsi="Times New Roman"/>
          <w:sz w:val="28"/>
          <w:szCs w:val="28"/>
        </w:rPr>
        <w:t>Как зажечь искру любви к скрипке у малышей</w:t>
      </w:r>
      <w:r>
        <w:rPr>
          <w:rFonts w:ascii="Times New Roman" w:cs="Times New Roman" w:hAnsi="Times New Roman"/>
          <w:sz w:val="28"/>
          <w:szCs w:val="28"/>
        </w:rPr>
        <w:t xml:space="preserve">? </w:t>
      </w:r>
      <w:r>
        <w:rPr>
          <w:rFonts w:ascii="Times New Roman" w:cs="Times New Roman" w:hAnsi="Times New Roman"/>
          <w:sz w:val="28"/>
          <w:szCs w:val="28"/>
        </w:rPr>
        <w:t>Подготовительный кла</w:t>
      </w:r>
      <w:r>
        <w:rPr>
          <w:rFonts w:ascii="Times New Roman" w:cs="Times New Roman" w:hAnsi="Times New Roman"/>
          <w:sz w:val="28"/>
          <w:szCs w:val="28"/>
        </w:rPr>
        <w:t>сс скр</w:t>
      </w:r>
      <w:r>
        <w:rPr>
          <w:rFonts w:ascii="Times New Roman" w:cs="Times New Roman" w:hAnsi="Times New Roman"/>
          <w:sz w:val="28"/>
          <w:szCs w:val="28"/>
        </w:rPr>
        <w:t>ипки – это не просто первые шаги в освоении инструмента, это настоящее приключение, которое должно пробудить в ребенке неподдельный интерес к музыке и желание учиться. Как же сделать так, чтобы малыш с нетерпением ждал каждого занятия, а скрипка стала для него не обузой, а верным другом?</w:t>
      </w:r>
    </w:p>
    <w:p>
      <w:pPr>
        <w:pStyle w:val="style0"/>
        <w:jc w:val="both"/>
        <w:rPr>
          <w:rFonts w:ascii="Times New Roman" w:cs="Times New Roman" w:hAnsi="Times New Roman"/>
          <w:b/>
          <w:sz w:val="28"/>
          <w:szCs w:val="28"/>
        </w:rPr>
      </w:pPr>
      <w:r>
        <w:rPr>
          <w:rFonts w:ascii="Times New Roman" w:cs="Times New Roman" w:hAnsi="Times New Roman"/>
          <w:b/>
          <w:sz w:val="28"/>
          <w:szCs w:val="28"/>
        </w:rPr>
        <w:t>Основные положения.</w:t>
      </w:r>
    </w:p>
    <w:p>
      <w:pPr>
        <w:pStyle w:val="style0"/>
        <w:ind w:firstLine="708"/>
        <w:jc w:val="both"/>
        <w:rPr>
          <w:rFonts w:ascii="Times New Roman" w:cs="Times New Roman" w:hAnsi="Times New Roman"/>
          <w:sz w:val="28"/>
          <w:szCs w:val="28"/>
        </w:rPr>
      </w:pPr>
      <w:r>
        <w:rPr>
          <w:rFonts w:ascii="Times New Roman" w:cs="Times New Roman" w:hAnsi="Times New Roman"/>
          <w:sz w:val="28"/>
          <w:szCs w:val="28"/>
        </w:rPr>
        <w:t xml:space="preserve">Начальный этап обучения скрипачей принято считать весьма сложным как для ученика любого возраста, так и для преподавателя, и является по-своему уникальным процессом. Задача педагога на уроках по инструменту с маленькими детьми сделать доступным и увлекательным сложный процесс освоения скрипки и музыкальной грамоты, найти более короткие пути технического и музыкального развития и верный стиль общения, не забывая главную цель занятий - учить детей переживанию музыки и радости </w:t>
      </w:r>
      <w:r>
        <w:rPr>
          <w:rFonts w:ascii="Times New Roman" w:cs="Times New Roman" w:hAnsi="Times New Roman"/>
          <w:sz w:val="28"/>
          <w:szCs w:val="28"/>
        </w:rPr>
        <w:t>музицирования</w:t>
      </w:r>
      <w:r>
        <w:rPr>
          <w:rFonts w:ascii="Times New Roman" w:cs="Times New Roman" w:hAnsi="Times New Roman"/>
          <w:sz w:val="28"/>
          <w:szCs w:val="28"/>
        </w:rPr>
        <w:t>, развивать их творческие способности. Освоение техники игры на инструменте д</w:t>
      </w:r>
      <w:r>
        <w:rPr>
          <w:rFonts w:ascii="Times New Roman" w:cs="Times New Roman" w:hAnsi="Times New Roman"/>
          <w:sz w:val="28"/>
          <w:szCs w:val="28"/>
        </w:rPr>
        <w:t>олжно быть подчинено этой цели.</w:t>
      </w:r>
    </w:p>
    <w:p>
      <w:pPr>
        <w:pStyle w:val="style0"/>
        <w:spacing w:after="0"/>
        <w:ind w:firstLine="708"/>
        <w:jc w:val="both"/>
        <w:rPr>
          <w:rFonts w:ascii="Times New Roman" w:cs="Times New Roman" w:hAnsi="Times New Roman"/>
          <w:sz w:val="28"/>
          <w:szCs w:val="28"/>
        </w:rPr>
      </w:pPr>
      <w:r>
        <w:rPr>
          <w:rFonts w:ascii="Times New Roman" w:cs="Times New Roman" w:hAnsi="Times New Roman"/>
          <w:sz w:val="28"/>
          <w:szCs w:val="28"/>
        </w:rPr>
        <w:t>Основные</w:t>
      </w:r>
      <w:r>
        <w:rPr>
          <w:rFonts w:ascii="Times New Roman" w:cs="Times New Roman" w:hAnsi="Times New Roman"/>
          <w:sz w:val="28"/>
          <w:szCs w:val="28"/>
        </w:rPr>
        <w:t xml:space="preserve"> </w:t>
      </w:r>
      <w:r>
        <w:rPr>
          <w:rFonts w:ascii="Times New Roman" w:cs="Times New Roman" w:hAnsi="Times New Roman"/>
          <w:sz w:val="28"/>
          <w:szCs w:val="28"/>
        </w:rPr>
        <w:t>первоначальные усилия педагога направлены на создание</w:t>
      </w:r>
      <w:r>
        <w:rPr>
          <w:rFonts w:ascii="Times New Roman" w:cs="Times New Roman" w:hAnsi="Times New Roman"/>
          <w:sz w:val="28"/>
          <w:szCs w:val="28"/>
        </w:rPr>
        <w:t xml:space="preserve"> </w:t>
      </w:r>
      <w:r>
        <w:rPr>
          <w:rFonts w:ascii="Times New Roman" w:cs="Times New Roman" w:hAnsi="Times New Roman"/>
          <w:sz w:val="28"/>
          <w:szCs w:val="28"/>
        </w:rPr>
        <w:t>доброжелательной окружающей среды, в которой ребенок</w:t>
      </w:r>
      <w:r>
        <w:rPr>
          <w:rFonts w:ascii="Times New Roman" w:cs="Times New Roman" w:hAnsi="Times New Roman"/>
          <w:sz w:val="28"/>
          <w:szCs w:val="28"/>
        </w:rPr>
        <w:t xml:space="preserve"> </w:t>
      </w:r>
      <w:r>
        <w:rPr>
          <w:rFonts w:ascii="Times New Roman" w:cs="Times New Roman" w:hAnsi="Times New Roman"/>
          <w:sz w:val="28"/>
          <w:szCs w:val="28"/>
        </w:rPr>
        <w:t>освобождается от соревновательного стресса с другими учениками,</w:t>
      </w:r>
      <w:r>
        <w:rPr>
          <w:rFonts w:ascii="Times New Roman" w:cs="Times New Roman" w:hAnsi="Times New Roman"/>
          <w:sz w:val="28"/>
          <w:szCs w:val="28"/>
        </w:rPr>
        <w:t xml:space="preserve"> </w:t>
      </w:r>
      <w:r>
        <w:rPr>
          <w:rFonts w:ascii="Times New Roman" w:cs="Times New Roman" w:hAnsi="Times New Roman"/>
          <w:sz w:val="28"/>
          <w:szCs w:val="28"/>
        </w:rPr>
        <w:t>от отрицательной критики и сарказма, что помогает юному скрипачу</w:t>
      </w:r>
      <w:r>
        <w:rPr>
          <w:rFonts w:ascii="Times New Roman" w:cs="Times New Roman" w:hAnsi="Times New Roman"/>
          <w:sz w:val="28"/>
          <w:szCs w:val="28"/>
        </w:rPr>
        <w:t xml:space="preserve"> </w:t>
      </w:r>
      <w:r>
        <w:rPr>
          <w:rFonts w:ascii="Times New Roman" w:cs="Times New Roman" w:hAnsi="Times New Roman"/>
          <w:sz w:val="28"/>
          <w:szCs w:val="28"/>
        </w:rPr>
        <w:t xml:space="preserve">достичь желаемого </w:t>
      </w:r>
      <w:r>
        <w:rPr>
          <w:rFonts w:ascii="Times New Roman" w:cs="Times New Roman" w:hAnsi="Times New Roman"/>
          <w:sz w:val="28"/>
          <w:szCs w:val="28"/>
        </w:rPr>
        <w:t xml:space="preserve"> уровня исполнения в пределах своих способностей.</w:t>
      </w:r>
    </w:p>
    <w:p>
      <w:pPr>
        <w:pStyle w:val="style0"/>
        <w:spacing w:after="0"/>
        <w:ind w:firstLine="708"/>
        <w:jc w:val="both"/>
        <w:rPr>
          <w:rFonts w:ascii="Times New Roman" w:cs="Times New Roman" w:hAnsi="Times New Roman"/>
          <w:sz w:val="28"/>
          <w:szCs w:val="28"/>
        </w:rPr>
      </w:pPr>
      <w:r>
        <w:rPr>
          <w:rFonts w:ascii="Times New Roman" w:cs="Times New Roman" w:hAnsi="Times New Roman"/>
          <w:sz w:val="28"/>
          <w:szCs w:val="28"/>
        </w:rPr>
        <w:t>Обучение на скрипке самых младших учеников должно отличаться более детальной и неторопливой проработкой каждого элемента постановки и техники исполнения раздельно</w:t>
      </w:r>
      <w:r>
        <w:rPr>
          <w:rFonts w:ascii="Times New Roman" w:cs="Times New Roman" w:hAnsi="Times New Roman"/>
          <w:sz w:val="28"/>
          <w:szCs w:val="28"/>
        </w:rPr>
        <w:t xml:space="preserve"> каждой рукой</w:t>
      </w:r>
      <w:r>
        <w:rPr>
          <w:rFonts w:ascii="Times New Roman" w:cs="Times New Roman" w:hAnsi="Times New Roman"/>
          <w:sz w:val="28"/>
          <w:szCs w:val="28"/>
        </w:rPr>
        <w:t xml:space="preserve"> с последующим их соединением в целостный исполнительский комплекс в самых простых формах.</w:t>
      </w:r>
    </w:p>
    <w:p>
      <w:pPr>
        <w:pStyle w:val="style0"/>
        <w:spacing w:after="0"/>
        <w:ind w:firstLine="708"/>
        <w:jc w:val="both"/>
        <w:rPr>
          <w:rFonts w:ascii="Times New Roman" w:cs="Times New Roman" w:hAnsi="Times New Roman"/>
          <w:sz w:val="28"/>
          <w:szCs w:val="28"/>
        </w:rPr>
      </w:pPr>
      <w:r>
        <w:rPr>
          <w:rFonts w:ascii="Times New Roman" w:cs="Times New Roman" w:hAnsi="Times New Roman"/>
          <w:sz w:val="28"/>
          <w:szCs w:val="28"/>
        </w:rPr>
        <w:t xml:space="preserve">Все задания должны иметь с одной стороны, </w:t>
      </w:r>
      <w:r>
        <w:rPr>
          <w:rFonts w:ascii="Times New Roman" w:cs="Times New Roman" w:hAnsi="Times New Roman"/>
          <w:sz w:val="28"/>
          <w:szCs w:val="28"/>
        </w:rPr>
        <w:t>дальнюю перспективу</w:t>
      </w:r>
      <w:r>
        <w:rPr>
          <w:rFonts w:ascii="Times New Roman" w:cs="Times New Roman" w:hAnsi="Times New Roman"/>
          <w:sz w:val="28"/>
          <w:szCs w:val="28"/>
        </w:rPr>
        <w:t xml:space="preserve"> </w:t>
      </w:r>
      <w:r>
        <w:rPr>
          <w:rFonts w:ascii="Times New Roman" w:cs="Times New Roman" w:hAnsi="Times New Roman"/>
          <w:sz w:val="28"/>
          <w:szCs w:val="28"/>
        </w:rPr>
        <w:t>развития, а с другой, быть доступными и преодолимыми от урока к</w:t>
      </w:r>
      <w:r>
        <w:rPr>
          <w:rFonts w:ascii="Times New Roman" w:cs="Times New Roman" w:hAnsi="Times New Roman"/>
          <w:sz w:val="28"/>
          <w:szCs w:val="28"/>
        </w:rPr>
        <w:t xml:space="preserve"> </w:t>
      </w:r>
      <w:r>
        <w:rPr>
          <w:rFonts w:ascii="Times New Roman" w:cs="Times New Roman" w:hAnsi="Times New Roman"/>
          <w:sz w:val="28"/>
          <w:szCs w:val="28"/>
        </w:rPr>
        <w:t>уроку, что дает ученику уверенность в себе и удовлетворение от</w:t>
      </w:r>
      <w:r>
        <w:rPr>
          <w:rFonts w:ascii="Times New Roman" w:cs="Times New Roman" w:hAnsi="Times New Roman"/>
          <w:sz w:val="28"/>
          <w:szCs w:val="28"/>
        </w:rPr>
        <w:t xml:space="preserve"> </w:t>
      </w:r>
      <w:r>
        <w:rPr>
          <w:rFonts w:ascii="Times New Roman" w:cs="Times New Roman" w:hAnsi="Times New Roman"/>
          <w:sz w:val="28"/>
          <w:szCs w:val="28"/>
        </w:rPr>
        <w:t xml:space="preserve">занятий. </w:t>
      </w:r>
    </w:p>
    <w:p>
      <w:pPr>
        <w:pStyle w:val="style0"/>
        <w:spacing w:after="0"/>
        <w:jc w:val="both"/>
        <w:rPr>
          <w:rFonts w:ascii="Times New Roman" w:cs="Times New Roman" w:hAnsi="Times New Roman"/>
          <w:sz w:val="28"/>
          <w:szCs w:val="28"/>
        </w:rPr>
      </w:pPr>
    </w:p>
    <w:p>
      <w:pPr>
        <w:pStyle w:val="style0"/>
        <w:spacing w:after="0"/>
        <w:ind w:firstLine="708"/>
        <w:jc w:val="both"/>
        <w:rPr>
          <w:rFonts w:ascii="Times New Roman" w:cs="Times New Roman" w:hAnsi="Times New Roman"/>
          <w:b/>
          <w:sz w:val="28"/>
          <w:szCs w:val="28"/>
        </w:rPr>
      </w:pPr>
      <w:r>
        <w:rPr>
          <w:rFonts w:ascii="Times New Roman" w:cs="Times New Roman" w:hAnsi="Times New Roman"/>
          <w:b/>
          <w:sz w:val="28"/>
          <w:szCs w:val="28"/>
        </w:rPr>
        <w:t>Педагогические принципы.</w:t>
      </w:r>
    </w:p>
    <w:p>
      <w:pPr>
        <w:pStyle w:val="style0"/>
        <w:spacing w:after="0"/>
        <w:jc w:val="both"/>
        <w:rPr>
          <w:rFonts w:ascii="Times New Roman" w:cs="Times New Roman" w:hAnsi="Times New Roman"/>
          <w:sz w:val="28"/>
          <w:szCs w:val="28"/>
        </w:rPr>
      </w:pPr>
      <w:r>
        <w:rPr>
          <w:rFonts w:ascii="Times New Roman" w:cs="Times New Roman" w:hAnsi="Times New Roman"/>
          <w:sz w:val="28"/>
          <w:szCs w:val="28"/>
        </w:rPr>
        <w:t>В каждый урок следует включать 4</w:t>
      </w:r>
      <w:r>
        <w:rPr>
          <w:rFonts w:ascii="Times New Roman" w:cs="Times New Roman" w:hAnsi="Times New Roman"/>
          <w:sz w:val="28"/>
          <w:szCs w:val="28"/>
        </w:rPr>
        <w:t xml:space="preserve"> </w:t>
      </w:r>
      <w:r>
        <w:rPr>
          <w:rFonts w:ascii="Times New Roman" w:cs="Times New Roman" w:hAnsi="Times New Roman"/>
          <w:sz w:val="28"/>
          <w:szCs w:val="28"/>
        </w:rPr>
        <w:t>взаимосвязанных</w:t>
      </w:r>
      <w:r>
        <w:rPr>
          <w:rFonts w:ascii="Times New Roman" w:cs="Times New Roman" w:hAnsi="Times New Roman"/>
          <w:sz w:val="28"/>
          <w:szCs w:val="28"/>
        </w:rPr>
        <w:t xml:space="preserve"> аспекта</w:t>
      </w:r>
      <w:r>
        <w:rPr>
          <w:rFonts w:ascii="Times New Roman" w:cs="Times New Roman" w:hAnsi="Times New Roman"/>
          <w:sz w:val="28"/>
          <w:szCs w:val="28"/>
        </w:rPr>
        <w:t>:</w:t>
      </w:r>
    </w:p>
    <w:p>
      <w:pPr>
        <w:pStyle w:val="style0"/>
        <w:spacing w:after="0"/>
        <w:jc w:val="both"/>
        <w:rPr>
          <w:rFonts w:ascii="Times New Roman" w:cs="Times New Roman" w:hAnsi="Times New Roman"/>
          <w:b/>
          <w:sz w:val="28"/>
          <w:szCs w:val="28"/>
        </w:rPr>
      </w:pPr>
      <w:r>
        <w:rPr>
          <w:rFonts w:ascii="Times New Roman" w:cs="Times New Roman" w:hAnsi="Times New Roman"/>
          <w:b/>
          <w:sz w:val="28"/>
          <w:szCs w:val="28"/>
        </w:rPr>
        <w:t>1. Принцип заинтересованности в занятиях.</w:t>
      </w:r>
    </w:p>
    <w:p>
      <w:pPr>
        <w:pStyle w:val="style0"/>
        <w:spacing w:after="0"/>
        <w:jc w:val="both"/>
        <w:rPr>
          <w:rFonts w:ascii="Times New Roman" w:cs="Times New Roman" w:hAnsi="Times New Roman"/>
          <w:b/>
          <w:sz w:val="28"/>
          <w:szCs w:val="28"/>
        </w:rPr>
      </w:pPr>
      <w:r>
        <w:rPr>
          <w:rFonts w:ascii="Times New Roman" w:cs="Times New Roman" w:hAnsi="Times New Roman"/>
          <w:b/>
          <w:sz w:val="28"/>
          <w:szCs w:val="28"/>
        </w:rPr>
        <w:t>2</w:t>
      </w:r>
      <w:r>
        <w:rPr>
          <w:rFonts w:ascii="Times New Roman" w:cs="Times New Roman" w:hAnsi="Times New Roman"/>
          <w:b/>
          <w:sz w:val="28"/>
          <w:szCs w:val="28"/>
        </w:rPr>
        <w:t xml:space="preserve">. Развитие </w:t>
      </w:r>
      <w:r>
        <w:rPr>
          <w:rFonts w:ascii="Times New Roman" w:cs="Times New Roman" w:hAnsi="Times New Roman"/>
          <w:b/>
          <w:sz w:val="28"/>
          <w:szCs w:val="28"/>
        </w:rPr>
        <w:t xml:space="preserve"> слуха и ритма.</w:t>
      </w:r>
    </w:p>
    <w:p>
      <w:pPr>
        <w:pStyle w:val="style0"/>
        <w:spacing w:after="0"/>
        <w:jc w:val="both"/>
        <w:rPr>
          <w:rFonts w:ascii="Times New Roman" w:cs="Times New Roman" w:hAnsi="Times New Roman"/>
          <w:b/>
          <w:sz w:val="28"/>
          <w:szCs w:val="28"/>
        </w:rPr>
      </w:pPr>
      <w:r>
        <w:rPr>
          <w:rFonts w:ascii="Times New Roman" w:cs="Times New Roman" w:hAnsi="Times New Roman"/>
          <w:b/>
          <w:sz w:val="28"/>
          <w:szCs w:val="28"/>
        </w:rPr>
        <w:t>3</w:t>
      </w:r>
      <w:r>
        <w:rPr>
          <w:rFonts w:ascii="Times New Roman" w:cs="Times New Roman" w:hAnsi="Times New Roman"/>
          <w:b/>
          <w:sz w:val="28"/>
          <w:szCs w:val="28"/>
        </w:rPr>
        <w:t>. Развитие</w:t>
      </w:r>
      <w:r>
        <w:rPr>
          <w:rFonts w:ascii="Times New Roman" w:cs="Times New Roman" w:hAnsi="Times New Roman"/>
          <w:b/>
          <w:sz w:val="28"/>
          <w:szCs w:val="28"/>
        </w:rPr>
        <w:t xml:space="preserve"> скрипичной</w:t>
      </w:r>
      <w:r>
        <w:rPr>
          <w:rFonts w:ascii="Times New Roman" w:cs="Times New Roman" w:hAnsi="Times New Roman"/>
          <w:b/>
          <w:sz w:val="28"/>
          <w:szCs w:val="28"/>
        </w:rPr>
        <w:t xml:space="preserve"> техники</w:t>
      </w:r>
      <w:r>
        <w:rPr>
          <w:rFonts w:ascii="Times New Roman" w:cs="Times New Roman" w:hAnsi="Times New Roman"/>
          <w:b/>
          <w:sz w:val="28"/>
          <w:szCs w:val="28"/>
        </w:rPr>
        <w:t>.</w:t>
      </w:r>
      <w:r>
        <w:rPr>
          <w:rFonts w:ascii="Times New Roman" w:cs="Times New Roman" w:hAnsi="Times New Roman"/>
          <w:b/>
          <w:sz w:val="28"/>
          <w:szCs w:val="28"/>
        </w:rPr>
        <w:t xml:space="preserve"> </w:t>
      </w:r>
    </w:p>
    <w:p>
      <w:pPr>
        <w:pStyle w:val="style0"/>
        <w:jc w:val="both"/>
        <w:rPr>
          <w:rFonts w:ascii="Times New Roman" w:cs="Times New Roman" w:hAnsi="Times New Roman"/>
          <w:b/>
          <w:sz w:val="28"/>
          <w:szCs w:val="28"/>
        </w:rPr>
      </w:pPr>
      <w:r>
        <w:rPr>
          <w:rFonts w:ascii="Times New Roman" w:cs="Times New Roman" w:hAnsi="Times New Roman"/>
          <w:b/>
          <w:sz w:val="28"/>
          <w:szCs w:val="28"/>
        </w:rPr>
        <w:t>4. Знакомство с нотной грамотой.</w:t>
      </w:r>
    </w:p>
    <w:p>
      <w:pPr>
        <w:pStyle w:val="style0"/>
        <w:ind w:firstLine="708"/>
        <w:jc w:val="both"/>
        <w:rPr>
          <w:rFonts w:ascii="Times New Roman" w:cs="Times New Roman" w:hAnsi="Times New Roman"/>
          <w:sz w:val="28"/>
          <w:szCs w:val="28"/>
        </w:rPr>
      </w:pPr>
      <w:r>
        <w:rPr>
          <w:rFonts w:ascii="Times New Roman" w:cs="Times New Roman" w:hAnsi="Times New Roman"/>
          <w:sz w:val="28"/>
          <w:szCs w:val="28"/>
        </w:rPr>
        <w:t>В развитии этих направлений следует всегда сохранять</w:t>
      </w:r>
      <w:r>
        <w:rPr>
          <w:rFonts w:ascii="Times New Roman" w:cs="Times New Roman" w:hAnsi="Times New Roman"/>
          <w:sz w:val="28"/>
          <w:szCs w:val="28"/>
        </w:rPr>
        <w:t xml:space="preserve"> </w:t>
      </w:r>
      <w:r>
        <w:rPr>
          <w:rFonts w:ascii="Times New Roman" w:cs="Times New Roman" w:hAnsi="Times New Roman"/>
          <w:sz w:val="28"/>
          <w:szCs w:val="28"/>
        </w:rPr>
        <w:t>равновесие: если на одном уроке уделено больше внимания одному</w:t>
      </w:r>
      <w:r>
        <w:rPr>
          <w:rFonts w:ascii="Times New Roman" w:cs="Times New Roman" w:hAnsi="Times New Roman"/>
          <w:sz w:val="28"/>
          <w:szCs w:val="28"/>
        </w:rPr>
        <w:t xml:space="preserve"> </w:t>
      </w:r>
      <w:r>
        <w:rPr>
          <w:rFonts w:ascii="Times New Roman" w:cs="Times New Roman" w:hAnsi="Times New Roman"/>
          <w:sz w:val="28"/>
          <w:szCs w:val="28"/>
        </w:rPr>
        <w:t>какому-нибудь аспекту, то на другом уроке следует больше внимания</w:t>
      </w:r>
      <w:r>
        <w:rPr>
          <w:rFonts w:ascii="Times New Roman" w:cs="Times New Roman" w:hAnsi="Times New Roman"/>
          <w:sz w:val="28"/>
          <w:szCs w:val="28"/>
        </w:rPr>
        <w:t xml:space="preserve"> </w:t>
      </w:r>
      <w:r>
        <w:rPr>
          <w:rFonts w:ascii="Times New Roman" w:cs="Times New Roman" w:hAnsi="Times New Roman"/>
          <w:sz w:val="28"/>
          <w:szCs w:val="28"/>
        </w:rPr>
        <w:t>уделять другой задаче.</w:t>
      </w:r>
    </w:p>
    <w:p>
      <w:pPr>
        <w:pStyle w:val="style0"/>
        <w:spacing w:after="0"/>
        <w:ind w:firstLine="708"/>
        <w:jc w:val="both"/>
        <w:rPr>
          <w:rFonts w:ascii="Times New Roman" w:cs="Times New Roman" w:hAnsi="Times New Roman"/>
          <w:b/>
          <w:sz w:val="28"/>
          <w:szCs w:val="28"/>
        </w:rPr>
      </w:pPr>
      <w:r>
        <w:rPr>
          <w:rFonts w:ascii="Times New Roman" w:cs="Times New Roman" w:hAnsi="Times New Roman"/>
          <w:b/>
          <w:sz w:val="28"/>
          <w:szCs w:val="28"/>
        </w:rPr>
        <w:t>Принцип заинтересованности в занятиях.</w:t>
      </w:r>
    </w:p>
    <w:p>
      <w:pPr>
        <w:pStyle w:val="style0"/>
        <w:spacing w:after="0"/>
        <w:ind w:firstLine="708"/>
        <w:jc w:val="both"/>
        <w:rPr>
          <w:rFonts w:ascii="Times New Roman" w:cs="Times New Roman" w:hAnsi="Times New Roman"/>
          <w:sz w:val="28"/>
          <w:szCs w:val="28"/>
        </w:rPr>
      </w:pPr>
      <w:r>
        <w:rPr>
          <w:rFonts w:ascii="Times New Roman" w:cs="Times New Roman" w:hAnsi="Times New Roman"/>
          <w:sz w:val="28"/>
          <w:szCs w:val="28"/>
        </w:rPr>
        <w:t>Он связан с применением игровых форм занятий, развивающих волю ребенка и поисковый характер мышления, делающих процесс обучения увлекательным и интересным.</w:t>
      </w:r>
    </w:p>
    <w:p>
      <w:pPr>
        <w:pStyle w:val="style0"/>
        <w:spacing w:after="0"/>
        <w:ind w:firstLine="708"/>
        <w:jc w:val="both"/>
        <w:rPr>
          <w:rFonts w:ascii="Times New Roman" w:cs="Times New Roman" w:hAnsi="Times New Roman"/>
          <w:sz w:val="28"/>
          <w:szCs w:val="28"/>
        </w:rPr>
      </w:pPr>
      <w:r>
        <w:rPr>
          <w:rFonts w:ascii="Times New Roman" w:cs="Times New Roman" w:hAnsi="Times New Roman"/>
          <w:sz w:val="28"/>
          <w:szCs w:val="28"/>
        </w:rPr>
        <w:t>Большое значение для заинтересованности в учебе имеет выразительный, разнообразный по характеру учебный репертуар, близкий образному миру ребенка, особенно на начальном этапе упрощенной работы на скрипке по открытым струнам. Его необходимо музыкально обогатить, исполняя второй мелодический голос на скрипке или аккомпанемент на фортепиано.</w:t>
      </w:r>
    </w:p>
    <w:p>
      <w:pPr>
        <w:pStyle w:val="style0"/>
        <w:ind w:firstLine="708"/>
        <w:jc w:val="both"/>
        <w:rPr>
          <w:rFonts w:ascii="Times New Roman" w:cs="Times New Roman" w:hAnsi="Times New Roman"/>
          <w:sz w:val="28"/>
          <w:szCs w:val="28"/>
        </w:rPr>
      </w:pPr>
      <w:r>
        <w:rPr>
          <w:rFonts w:ascii="Times New Roman" w:cs="Times New Roman" w:hAnsi="Times New Roman"/>
          <w:sz w:val="28"/>
          <w:szCs w:val="28"/>
        </w:rPr>
        <w:t>Обеспечивает интерес в работе на уроке и частая смена заданий, а также закрепление аналогичных навыков на различном материале. Например, сложные игровые движения и постановку рук на скрипке и смычке ребенок с большим интересом и вниманием осваивает предварительно на образных подготовительных упражнениях без инструмента</w:t>
      </w:r>
      <w:r>
        <w:rPr>
          <w:rFonts w:ascii="Times New Roman" w:cs="Times New Roman" w:hAnsi="Times New Roman"/>
          <w:sz w:val="28"/>
          <w:szCs w:val="28"/>
        </w:rPr>
        <w:t xml:space="preserve">. </w:t>
      </w:r>
      <w:r>
        <w:rPr>
          <w:rFonts w:ascii="Times New Roman" w:cs="Times New Roman" w:hAnsi="Times New Roman"/>
          <w:sz w:val="28"/>
          <w:szCs w:val="28"/>
        </w:rPr>
        <w:t>Применение игровых сюжетов с персонажами из сказок и стихов, а также ролевых функций пальцев и смычка активизируют интерес в занятиях, облегчают и ускоряют усвоение ребенком музыкальной грамоты и технических навыков</w:t>
      </w:r>
      <w:r>
        <w:rPr>
          <w:rFonts w:ascii="Times New Roman" w:cs="Times New Roman" w:hAnsi="Times New Roman"/>
          <w:sz w:val="28"/>
          <w:szCs w:val="28"/>
        </w:rPr>
        <w:t>.</w:t>
      </w:r>
      <w:r>
        <w:rPr>
          <w:rFonts w:ascii="Times New Roman" w:cs="Times New Roman" w:hAnsi="Times New Roman"/>
          <w:sz w:val="28"/>
          <w:szCs w:val="28"/>
        </w:rPr>
        <w:t xml:space="preserve"> </w:t>
      </w:r>
    </w:p>
    <w:p>
      <w:pPr>
        <w:pStyle w:val="style0"/>
        <w:spacing w:after="0"/>
        <w:ind w:firstLine="708"/>
        <w:jc w:val="both"/>
        <w:rPr>
          <w:rFonts w:ascii="Times New Roman" w:cs="Times New Roman" w:hAnsi="Times New Roman"/>
          <w:b/>
          <w:sz w:val="28"/>
          <w:szCs w:val="28"/>
        </w:rPr>
      </w:pPr>
      <w:r>
        <w:rPr>
          <w:rFonts w:ascii="Times New Roman" w:cs="Times New Roman" w:hAnsi="Times New Roman"/>
          <w:b/>
          <w:sz w:val="28"/>
          <w:szCs w:val="28"/>
        </w:rPr>
        <w:t>Развитие слуха</w:t>
      </w:r>
      <w:r>
        <w:rPr>
          <w:rFonts w:ascii="Times New Roman" w:cs="Times New Roman" w:hAnsi="Times New Roman"/>
          <w:sz w:val="28"/>
          <w:szCs w:val="28"/>
        </w:rPr>
        <w:t xml:space="preserve"> </w:t>
      </w:r>
      <w:r>
        <w:rPr>
          <w:rFonts w:ascii="Times New Roman" w:cs="Times New Roman" w:hAnsi="Times New Roman"/>
          <w:b/>
          <w:sz w:val="28"/>
          <w:szCs w:val="28"/>
        </w:rPr>
        <w:t>и ритма</w:t>
      </w:r>
    </w:p>
    <w:p>
      <w:pPr>
        <w:pStyle w:val="style0"/>
        <w:spacing w:after="0"/>
        <w:ind w:firstLine="708"/>
        <w:jc w:val="both"/>
        <w:rPr>
          <w:rFonts w:ascii="Times New Roman" w:cs="Times New Roman" w:hAnsi="Times New Roman"/>
          <w:sz w:val="28"/>
          <w:szCs w:val="28"/>
        </w:rPr>
      </w:pPr>
      <w:r>
        <w:rPr>
          <w:rFonts w:ascii="Times New Roman" w:cs="Times New Roman" w:hAnsi="Times New Roman"/>
          <w:sz w:val="28"/>
          <w:szCs w:val="28"/>
        </w:rPr>
        <w:t xml:space="preserve">Развитие музыкального слуха, памяти и чувства ритма входит в комплекс учебных задач преподавателя класса скрипки. Современная методика развития </w:t>
      </w:r>
      <w:r>
        <w:rPr>
          <w:rFonts w:ascii="Times New Roman" w:cs="Times New Roman" w:hAnsi="Times New Roman"/>
          <w:sz w:val="28"/>
          <w:szCs w:val="28"/>
        </w:rPr>
        <w:t>звуковысотного</w:t>
      </w:r>
      <w:r>
        <w:rPr>
          <w:rFonts w:ascii="Times New Roman" w:cs="Times New Roman" w:hAnsi="Times New Roman"/>
          <w:sz w:val="28"/>
          <w:szCs w:val="28"/>
        </w:rPr>
        <w:t xml:space="preserve"> слуха</w:t>
      </w:r>
      <w:r>
        <w:rPr>
          <w:rFonts w:ascii="Times New Roman" w:cs="Times New Roman" w:hAnsi="Times New Roman"/>
          <w:sz w:val="28"/>
          <w:szCs w:val="28"/>
        </w:rPr>
        <w:t>,</w:t>
      </w:r>
      <w:r>
        <w:rPr>
          <w:rFonts w:ascii="Times New Roman" w:cs="Times New Roman" w:hAnsi="Times New Roman"/>
          <w:sz w:val="28"/>
          <w:szCs w:val="28"/>
        </w:rPr>
        <w:t xml:space="preserve"> предполагает первоначальное пение песенок с показом ритма хлопками и проговариванием ритмическими</w:t>
      </w:r>
      <w:r>
        <w:rPr>
          <w:rFonts w:ascii="Times New Roman" w:cs="Times New Roman" w:hAnsi="Times New Roman"/>
          <w:sz w:val="28"/>
          <w:szCs w:val="28"/>
        </w:rPr>
        <w:t xml:space="preserve"> рисунка</w:t>
      </w:r>
      <w:r>
        <w:rPr>
          <w:rFonts w:ascii="Times New Roman" w:cs="Times New Roman" w:hAnsi="Times New Roman"/>
          <w:sz w:val="28"/>
          <w:szCs w:val="28"/>
        </w:rPr>
        <w:t xml:space="preserve"> слогами, подбор песенок по слуху на фортепиано и на скрипке, а затем знакомство с их нотной записью.</w:t>
      </w:r>
    </w:p>
    <w:p>
      <w:pPr>
        <w:pStyle w:val="style0"/>
        <w:spacing w:after="0"/>
        <w:ind w:firstLine="708"/>
        <w:jc w:val="both"/>
        <w:rPr>
          <w:rFonts w:ascii="Times New Roman" w:cs="Times New Roman" w:hAnsi="Times New Roman"/>
          <w:sz w:val="28"/>
          <w:szCs w:val="28"/>
        </w:rPr>
      </w:pPr>
      <w:r>
        <w:rPr>
          <w:rFonts w:ascii="Times New Roman" w:cs="Times New Roman" w:hAnsi="Times New Roman"/>
          <w:sz w:val="28"/>
          <w:szCs w:val="28"/>
        </w:rPr>
        <w:t xml:space="preserve">Нередко маленькие дети не владеют голосовым аппаратом и поэтому не могут чисто петь. Несмотря на это необходимо с ними заниматься сначала пением гласных звуков и </w:t>
      </w:r>
      <w:r>
        <w:rPr>
          <w:rFonts w:ascii="Times New Roman" w:cs="Times New Roman" w:hAnsi="Times New Roman"/>
          <w:sz w:val="28"/>
          <w:szCs w:val="28"/>
        </w:rPr>
        <w:t>остинатных</w:t>
      </w:r>
      <w:r>
        <w:rPr>
          <w:rFonts w:ascii="Times New Roman" w:cs="Times New Roman" w:hAnsi="Times New Roman"/>
          <w:sz w:val="28"/>
          <w:szCs w:val="28"/>
        </w:rPr>
        <w:t xml:space="preserve"> песенок-</w:t>
      </w:r>
      <w:r>
        <w:rPr>
          <w:rFonts w:ascii="Times New Roman" w:cs="Times New Roman" w:hAnsi="Times New Roman"/>
          <w:sz w:val="28"/>
          <w:szCs w:val="28"/>
        </w:rPr>
        <w:t>попевок</w:t>
      </w:r>
      <w:r>
        <w:rPr>
          <w:rFonts w:ascii="Times New Roman" w:cs="Times New Roman" w:hAnsi="Times New Roman"/>
          <w:sz w:val="28"/>
          <w:szCs w:val="28"/>
        </w:rPr>
        <w:t xml:space="preserve"> на удобном для ребенка звуке, а </w:t>
      </w:r>
      <w:r>
        <w:rPr>
          <w:rFonts w:ascii="Times New Roman" w:cs="Times New Roman" w:hAnsi="Times New Roman"/>
          <w:sz w:val="28"/>
          <w:szCs w:val="28"/>
        </w:rPr>
        <w:t>затем</w:t>
      </w:r>
      <w:r>
        <w:rPr>
          <w:rFonts w:ascii="Times New Roman" w:cs="Times New Roman" w:hAnsi="Times New Roman"/>
          <w:sz w:val="28"/>
          <w:szCs w:val="28"/>
        </w:rPr>
        <w:t xml:space="preserve"> постепенно расширяя мелодический диапазон, приучать их подстраиваться голосом к расширяющимся интонациям. При этом полезно показыва</w:t>
      </w:r>
      <w:r>
        <w:rPr>
          <w:rFonts w:ascii="Times New Roman" w:cs="Times New Roman" w:hAnsi="Times New Roman"/>
          <w:sz w:val="28"/>
          <w:szCs w:val="28"/>
        </w:rPr>
        <w:t xml:space="preserve">ть ручными знаками </w:t>
      </w:r>
      <w:r>
        <w:rPr>
          <w:rFonts w:ascii="Times New Roman" w:cs="Times New Roman" w:hAnsi="Times New Roman"/>
          <w:sz w:val="28"/>
          <w:szCs w:val="28"/>
        </w:rPr>
        <w:t xml:space="preserve"> направление движения мелодии.</w:t>
      </w:r>
    </w:p>
    <w:p>
      <w:pPr>
        <w:pStyle w:val="style0"/>
        <w:spacing w:after="0"/>
        <w:ind w:firstLine="708"/>
        <w:jc w:val="both"/>
        <w:rPr>
          <w:rFonts w:ascii="Times New Roman" w:cs="Times New Roman" w:hAnsi="Times New Roman"/>
          <w:sz w:val="28"/>
          <w:szCs w:val="28"/>
        </w:rPr>
      </w:pPr>
      <w:r>
        <w:rPr>
          <w:rFonts w:ascii="Times New Roman" w:cs="Times New Roman" w:hAnsi="Times New Roman"/>
          <w:sz w:val="28"/>
          <w:szCs w:val="28"/>
        </w:rPr>
        <w:t>Пока длится работа с инструментом на открытых струнах, можно петь мелодии песенок будущего скрипичного репертуара. Пение и проговаривание ритма слогами должно предшествовать игре на скрипке на каждом уроке</w:t>
      </w:r>
      <w:r>
        <w:rPr>
          <w:rFonts w:ascii="Times New Roman" w:cs="Times New Roman" w:hAnsi="Times New Roman"/>
          <w:sz w:val="28"/>
          <w:szCs w:val="28"/>
        </w:rPr>
        <w:t xml:space="preserve">. </w:t>
      </w:r>
      <w:r>
        <w:rPr>
          <w:rFonts w:ascii="Times New Roman" w:cs="Times New Roman" w:hAnsi="Times New Roman"/>
          <w:sz w:val="28"/>
          <w:szCs w:val="28"/>
        </w:rPr>
        <w:t>Продолжительность</w:t>
      </w:r>
      <w:r>
        <w:rPr>
          <w:rFonts w:ascii="Times New Roman" w:cs="Times New Roman" w:hAnsi="Times New Roman"/>
          <w:sz w:val="28"/>
          <w:szCs w:val="28"/>
        </w:rPr>
        <w:t xml:space="preserve"> </w:t>
      </w:r>
      <w:r>
        <w:rPr>
          <w:rFonts w:ascii="Times New Roman" w:cs="Times New Roman" w:hAnsi="Times New Roman"/>
          <w:sz w:val="28"/>
          <w:szCs w:val="28"/>
        </w:rPr>
        <w:t>первых пьес обычно 4-8 тактов, постепенно увеличивается в</w:t>
      </w:r>
      <w:r>
        <w:rPr>
          <w:rFonts w:ascii="Times New Roman" w:cs="Times New Roman" w:hAnsi="Times New Roman"/>
          <w:sz w:val="28"/>
          <w:szCs w:val="28"/>
        </w:rPr>
        <w:t xml:space="preserve"> </w:t>
      </w:r>
      <w:r>
        <w:rPr>
          <w:rFonts w:ascii="Times New Roman" w:cs="Times New Roman" w:hAnsi="Times New Roman"/>
          <w:sz w:val="28"/>
          <w:szCs w:val="28"/>
        </w:rPr>
        <w:t>соответствии со способностью ребенка охватить форму пьесы в</w:t>
      </w:r>
      <w:r>
        <w:rPr>
          <w:rFonts w:ascii="Times New Roman" w:cs="Times New Roman" w:hAnsi="Times New Roman"/>
          <w:sz w:val="28"/>
          <w:szCs w:val="28"/>
        </w:rPr>
        <w:t xml:space="preserve"> </w:t>
      </w:r>
      <w:r>
        <w:rPr>
          <w:rFonts w:ascii="Times New Roman" w:cs="Times New Roman" w:hAnsi="Times New Roman"/>
          <w:sz w:val="28"/>
          <w:szCs w:val="28"/>
        </w:rPr>
        <w:t xml:space="preserve">развитии. </w:t>
      </w:r>
    </w:p>
    <w:p>
      <w:pPr>
        <w:pStyle w:val="style0"/>
        <w:spacing w:after="0"/>
        <w:ind w:firstLine="708"/>
        <w:jc w:val="both"/>
        <w:rPr>
          <w:rFonts w:ascii="Times New Roman" w:cs="Times New Roman" w:hAnsi="Times New Roman"/>
          <w:sz w:val="28"/>
          <w:szCs w:val="28"/>
        </w:rPr>
      </w:pPr>
      <w:r>
        <w:rPr>
          <w:rFonts w:ascii="Times New Roman" w:cs="Times New Roman" w:hAnsi="Times New Roman"/>
          <w:sz w:val="28"/>
          <w:szCs w:val="28"/>
        </w:rPr>
        <w:t>Ритмическое развитие ребенка начинается уже с первых занятий на скрипке при игре щипком на открытых струнах. Маленькими детям понятны образы окружающего мира, поэтому понятие ровного пульса, равномерности звучания можно сравнить с каплями до</w:t>
      </w:r>
      <w:r>
        <w:rPr>
          <w:rFonts w:ascii="Times New Roman" w:cs="Times New Roman" w:hAnsi="Times New Roman"/>
          <w:sz w:val="28"/>
          <w:szCs w:val="28"/>
        </w:rPr>
        <w:t>ждя, шагами, ходом часов и т.п.</w:t>
      </w:r>
      <w:r>
        <w:t xml:space="preserve"> </w:t>
      </w:r>
      <w:r>
        <w:rPr>
          <w:rFonts w:ascii="Times New Roman" w:cs="Times New Roman" w:hAnsi="Times New Roman"/>
          <w:sz w:val="28"/>
          <w:szCs w:val="28"/>
        </w:rPr>
        <w:t xml:space="preserve">Торопиться с использованием ритмического </w:t>
      </w:r>
      <w:r>
        <w:rPr>
          <w:rFonts w:ascii="Times New Roman" w:cs="Times New Roman" w:hAnsi="Times New Roman"/>
          <w:sz w:val="28"/>
          <w:szCs w:val="28"/>
        </w:rPr>
        <w:t>разнообразия в работе с самыми маленькими учениками не следует, пока не закрепиться у них правильное ощущение соотношения четвертных и восьмых нот.</w:t>
      </w:r>
    </w:p>
    <w:p>
      <w:pPr>
        <w:pStyle w:val="style0"/>
        <w:spacing w:after="0"/>
        <w:ind w:firstLine="708"/>
        <w:jc w:val="both"/>
        <w:rPr>
          <w:rFonts w:ascii="Times New Roman" w:cs="Times New Roman" w:hAnsi="Times New Roman"/>
          <w:sz w:val="28"/>
          <w:szCs w:val="28"/>
        </w:rPr>
      </w:pPr>
      <w:r>
        <w:rPr>
          <w:rFonts w:ascii="Times New Roman" w:cs="Times New Roman" w:hAnsi="Times New Roman"/>
          <w:sz w:val="28"/>
          <w:szCs w:val="28"/>
        </w:rPr>
        <w:t>Для выработки у детей правильного чувства метроритма и устранения метроритмических трудностей необходимо на уроках включать различные двигательные упражнения под музыку. Можно импровизировать движения на разные длительности звуков в образных вариантах: «ходить медленно, как медведь, или быстро, как заяц», выполнять движения под музыку маршевую и танцевальную</w:t>
      </w:r>
      <w:r>
        <w:rPr>
          <w:rFonts w:ascii="Times New Roman" w:cs="Times New Roman" w:hAnsi="Times New Roman"/>
          <w:sz w:val="28"/>
          <w:szCs w:val="28"/>
        </w:rPr>
        <w:t>.</w:t>
      </w:r>
      <w:r>
        <w:rPr>
          <w:rFonts w:ascii="Times New Roman" w:cs="Times New Roman" w:hAnsi="Times New Roman"/>
          <w:sz w:val="28"/>
          <w:szCs w:val="28"/>
        </w:rPr>
        <w:t xml:space="preserve"> </w:t>
      </w:r>
    </w:p>
    <w:p>
      <w:pPr>
        <w:pStyle w:val="style0"/>
        <w:spacing w:after="0"/>
        <w:ind w:firstLine="708"/>
        <w:jc w:val="both"/>
        <w:rPr>
          <w:rFonts w:ascii="Times New Roman" w:cs="Times New Roman" w:hAnsi="Times New Roman"/>
          <w:b/>
          <w:sz w:val="28"/>
          <w:szCs w:val="28"/>
        </w:rPr>
      </w:pPr>
      <w:r>
        <w:rPr>
          <w:rFonts w:ascii="Times New Roman" w:cs="Times New Roman" w:hAnsi="Times New Roman"/>
          <w:b/>
          <w:sz w:val="28"/>
          <w:szCs w:val="28"/>
        </w:rPr>
        <w:t>Развитие скрипичной техники.</w:t>
      </w:r>
    </w:p>
    <w:p>
      <w:pPr>
        <w:pStyle w:val="style0"/>
        <w:spacing w:after="0"/>
        <w:ind w:firstLine="708"/>
        <w:jc w:val="both"/>
        <w:rPr>
          <w:rFonts w:ascii="Times New Roman" w:cs="Times New Roman" w:hAnsi="Times New Roman"/>
          <w:sz w:val="28"/>
          <w:szCs w:val="28"/>
        </w:rPr>
      </w:pPr>
      <w:r>
        <w:rPr>
          <w:rFonts w:ascii="Times New Roman" w:cs="Times New Roman" w:hAnsi="Times New Roman"/>
          <w:sz w:val="28"/>
          <w:szCs w:val="28"/>
        </w:rPr>
        <w:t>При обучении детей важно не торопиться с темпами освоения игры на инструменте.</w:t>
      </w:r>
      <w:r>
        <w:t xml:space="preserve"> </w:t>
      </w:r>
      <w:r>
        <w:rPr>
          <w:rFonts w:ascii="Times New Roman" w:cs="Times New Roman" w:hAnsi="Times New Roman"/>
          <w:sz w:val="28"/>
          <w:szCs w:val="28"/>
        </w:rPr>
        <w:t>В занятия по общему музыкальному развитию следует включить подготовительные упражнения для выработки свободной, естественной и рациональной постановки корпуса и рук. Так называемая «Гимнастика скрипача» поможет более естественно приспособиться ребенку к инструменту.</w:t>
      </w:r>
      <w:r>
        <w:rPr>
          <w:rFonts w:ascii="Times New Roman" w:cs="Times New Roman" w:hAnsi="Times New Roman"/>
          <w:sz w:val="28"/>
          <w:szCs w:val="28"/>
        </w:rPr>
        <w:t xml:space="preserve"> </w:t>
      </w:r>
      <w:r>
        <w:rPr>
          <w:rFonts w:ascii="Times New Roman" w:cs="Times New Roman" w:hAnsi="Times New Roman"/>
          <w:sz w:val="28"/>
          <w:szCs w:val="28"/>
        </w:rPr>
        <w:t>Упражнения гимнастики выполняются в игровом виде и имеют образные названия. Маленькие ученики делают гимнастику с большим удовольствием. Упражнения помогают ориентироваться в состоянии мышц, вырабатывают свободу всего корпуса, ног, плечевого пояса, рук, ловкость пальцев, координацию и независимость движений разных частей игрового аппарата</w:t>
      </w:r>
      <w:r>
        <w:rPr>
          <w:rFonts w:ascii="Times New Roman" w:cs="Times New Roman" w:hAnsi="Times New Roman"/>
          <w:sz w:val="28"/>
          <w:szCs w:val="28"/>
        </w:rPr>
        <w:t>.</w:t>
      </w:r>
      <w:r>
        <w:rPr>
          <w:rFonts w:ascii="Times New Roman" w:cs="Times New Roman" w:hAnsi="Times New Roman"/>
          <w:sz w:val="28"/>
          <w:szCs w:val="28"/>
        </w:rPr>
        <w:t xml:space="preserve"> </w:t>
      </w:r>
    </w:p>
    <w:p>
      <w:pPr>
        <w:pStyle w:val="style0"/>
        <w:spacing w:after="0"/>
        <w:ind w:firstLine="708"/>
        <w:jc w:val="both"/>
        <w:rPr>
          <w:rFonts w:ascii="Times New Roman" w:cs="Times New Roman" w:hAnsi="Times New Roman"/>
          <w:sz w:val="28"/>
          <w:szCs w:val="28"/>
        </w:rPr>
      </w:pPr>
      <w:r>
        <w:rPr>
          <w:rFonts w:ascii="Times New Roman" w:cs="Times New Roman" w:hAnsi="Times New Roman"/>
          <w:sz w:val="28"/>
          <w:szCs w:val="28"/>
        </w:rPr>
        <w:t xml:space="preserve">Начальный период занятий на скрипке особенно важен для формирования будущего мастерства. Поэтому все упражнения (сначала без инструмента, а затем на скрипке) следует проделывать тщательно и неторопливо на протяжении всего периода обучения. </w:t>
      </w:r>
    </w:p>
    <w:p>
      <w:pPr>
        <w:pStyle w:val="style0"/>
        <w:spacing w:after="0"/>
        <w:ind w:firstLine="708"/>
        <w:jc w:val="both"/>
        <w:rPr>
          <w:rFonts w:ascii="Times New Roman" w:cs="Times New Roman" w:hAnsi="Times New Roman"/>
          <w:b/>
          <w:sz w:val="28"/>
          <w:szCs w:val="28"/>
        </w:rPr>
      </w:pPr>
      <w:r>
        <w:rPr>
          <w:rFonts w:ascii="Times New Roman" w:cs="Times New Roman" w:hAnsi="Times New Roman"/>
          <w:b/>
          <w:sz w:val="28"/>
          <w:szCs w:val="28"/>
        </w:rPr>
        <w:t>4. Знакомство с нотной грамотой.</w:t>
      </w:r>
    </w:p>
    <w:p>
      <w:pPr>
        <w:pStyle w:val="style0"/>
        <w:spacing w:after="0"/>
        <w:ind w:firstLine="708"/>
        <w:jc w:val="both"/>
        <w:rPr>
          <w:rFonts w:ascii="Times New Roman" w:cs="Times New Roman" w:hAnsi="Times New Roman"/>
          <w:sz w:val="28"/>
          <w:szCs w:val="28"/>
        </w:rPr>
      </w:pPr>
      <w:r>
        <w:rPr>
          <w:rFonts w:ascii="Times New Roman" w:cs="Times New Roman" w:hAnsi="Times New Roman"/>
          <w:sz w:val="28"/>
          <w:szCs w:val="28"/>
        </w:rPr>
        <w:t xml:space="preserve"> Как</w:t>
      </w:r>
      <w:r>
        <w:rPr>
          <w:rFonts w:ascii="Times New Roman" w:cs="Times New Roman" w:hAnsi="Times New Roman"/>
          <w:sz w:val="28"/>
          <w:szCs w:val="28"/>
        </w:rPr>
        <w:t xml:space="preserve"> помочь ученику в подготовительном классе, освоить первые ноты, </w:t>
      </w:r>
      <w:r>
        <w:rPr>
          <w:rFonts w:ascii="Times New Roman" w:cs="Times New Roman" w:hAnsi="Times New Roman"/>
          <w:sz w:val="28"/>
          <w:szCs w:val="28"/>
        </w:rPr>
        <w:t>не утонув в море непонятных символов на нотном стане? Здесь на помощь приходит метод цветных струн – простой, наглядный и невероятно эффективный способ познакомить малышей с миром музыки и скрипичной игры.</w:t>
      </w:r>
    </w:p>
    <w:p>
      <w:pPr>
        <w:pStyle w:val="style0"/>
        <w:spacing w:after="0"/>
        <w:ind w:firstLine="708"/>
        <w:jc w:val="both"/>
        <w:rPr>
          <w:rFonts w:ascii="Times New Roman" w:cs="Times New Roman" w:hAnsi="Times New Roman"/>
          <w:sz w:val="28"/>
          <w:szCs w:val="28"/>
        </w:rPr>
      </w:pPr>
      <w:r>
        <w:rPr>
          <w:rFonts w:ascii="Times New Roman" w:cs="Times New Roman" w:hAnsi="Times New Roman"/>
          <w:sz w:val="28"/>
          <w:szCs w:val="28"/>
        </w:rPr>
        <w:t>Суть метода заключается в том, чтобы визуально обозначить каждую струну скрипки определенным цветом. Вместо того</w:t>
      </w:r>
      <w:r>
        <w:rPr>
          <w:rFonts w:ascii="Times New Roman" w:cs="Times New Roman" w:hAnsi="Times New Roman"/>
          <w:sz w:val="28"/>
          <w:szCs w:val="28"/>
        </w:rPr>
        <w:t>,</w:t>
      </w:r>
      <w:r>
        <w:rPr>
          <w:rFonts w:ascii="Times New Roman" w:cs="Times New Roman" w:hAnsi="Times New Roman"/>
          <w:sz w:val="28"/>
          <w:szCs w:val="28"/>
        </w:rPr>
        <w:t xml:space="preserve"> чтобы сразу учить ребенка читать ноты, мы используем яркие, запоминающиеся ассоциации. Например:</w:t>
      </w:r>
    </w:p>
    <w:p>
      <w:pPr>
        <w:pStyle w:val="style0"/>
        <w:spacing w:after="0"/>
        <w:jc w:val="both"/>
        <w:rPr>
          <w:rFonts w:ascii="Times New Roman" w:cs="Times New Roman" w:hAnsi="Times New Roman"/>
          <w:sz w:val="28"/>
          <w:szCs w:val="28"/>
        </w:rPr>
      </w:pPr>
      <w:r>
        <w:rPr>
          <w:rFonts w:ascii="Times New Roman" w:cs="Times New Roman" w:hAnsi="Times New Roman"/>
          <w:sz w:val="28"/>
          <w:szCs w:val="28"/>
        </w:rPr>
        <w:t>•</w:t>
      </w:r>
      <w:r>
        <w:rPr>
          <w:rFonts w:ascii="Times New Roman" w:cs="Times New Roman" w:hAnsi="Times New Roman"/>
          <w:sz w:val="28"/>
          <w:szCs w:val="28"/>
        </w:rPr>
        <w:tab/>
      </w:r>
      <w:r>
        <w:rPr>
          <w:rFonts w:ascii="Times New Roman" w:cs="Times New Roman" w:hAnsi="Times New Roman"/>
          <w:sz w:val="28"/>
          <w:szCs w:val="28"/>
        </w:rPr>
        <w:t>Соль (G) – может быть красной</w:t>
      </w:r>
    </w:p>
    <w:p>
      <w:pPr>
        <w:pStyle w:val="style0"/>
        <w:spacing w:after="0"/>
        <w:jc w:val="both"/>
        <w:rPr>
          <w:rFonts w:ascii="Times New Roman" w:cs="Times New Roman" w:hAnsi="Times New Roman"/>
          <w:sz w:val="28"/>
          <w:szCs w:val="28"/>
        </w:rPr>
      </w:pPr>
      <w:r>
        <w:rPr>
          <w:rFonts w:ascii="Times New Roman" w:cs="Times New Roman" w:hAnsi="Times New Roman"/>
          <w:sz w:val="28"/>
          <w:szCs w:val="28"/>
        </w:rPr>
        <w:t>•</w:t>
      </w:r>
      <w:r>
        <w:rPr>
          <w:rFonts w:ascii="Times New Roman" w:cs="Times New Roman" w:hAnsi="Times New Roman"/>
          <w:sz w:val="28"/>
          <w:szCs w:val="28"/>
        </w:rPr>
        <w:tab/>
      </w:r>
      <w:r>
        <w:rPr>
          <w:rFonts w:ascii="Times New Roman" w:cs="Times New Roman" w:hAnsi="Times New Roman"/>
          <w:sz w:val="28"/>
          <w:szCs w:val="28"/>
        </w:rPr>
        <w:t xml:space="preserve">Ре (D) – </w:t>
      </w:r>
      <w:r>
        <w:rPr>
          <w:rFonts w:ascii="Times New Roman" w:cs="Times New Roman" w:hAnsi="Times New Roman"/>
          <w:sz w:val="28"/>
          <w:szCs w:val="28"/>
        </w:rPr>
        <w:t>желтой</w:t>
      </w:r>
    </w:p>
    <w:p>
      <w:pPr>
        <w:pStyle w:val="style0"/>
        <w:spacing w:after="0"/>
        <w:jc w:val="both"/>
        <w:rPr>
          <w:rFonts w:ascii="Times New Roman" w:cs="Times New Roman" w:hAnsi="Times New Roman"/>
          <w:sz w:val="28"/>
          <w:szCs w:val="28"/>
        </w:rPr>
      </w:pPr>
      <w:r>
        <w:rPr>
          <w:rFonts w:ascii="Times New Roman" w:cs="Times New Roman" w:hAnsi="Times New Roman"/>
          <w:sz w:val="28"/>
          <w:szCs w:val="28"/>
        </w:rPr>
        <w:t>•</w:t>
      </w:r>
      <w:r>
        <w:rPr>
          <w:rFonts w:ascii="Times New Roman" w:cs="Times New Roman" w:hAnsi="Times New Roman"/>
          <w:sz w:val="28"/>
          <w:szCs w:val="28"/>
        </w:rPr>
        <w:tab/>
      </w:r>
      <w:r>
        <w:rPr>
          <w:rFonts w:ascii="Times New Roman" w:cs="Times New Roman" w:hAnsi="Times New Roman"/>
          <w:sz w:val="28"/>
          <w:szCs w:val="28"/>
        </w:rPr>
        <w:t xml:space="preserve">Ля (A) – </w:t>
      </w:r>
      <w:r>
        <w:rPr>
          <w:rFonts w:ascii="Times New Roman" w:cs="Times New Roman" w:hAnsi="Times New Roman"/>
          <w:sz w:val="28"/>
          <w:szCs w:val="28"/>
        </w:rPr>
        <w:t>зеленой</w:t>
      </w:r>
    </w:p>
    <w:p>
      <w:pPr>
        <w:pStyle w:val="style0"/>
        <w:spacing w:after="0"/>
        <w:jc w:val="both"/>
        <w:rPr>
          <w:rFonts w:ascii="Times New Roman" w:cs="Times New Roman" w:hAnsi="Times New Roman"/>
          <w:sz w:val="28"/>
          <w:szCs w:val="28"/>
        </w:rPr>
      </w:pPr>
      <w:r>
        <w:rPr>
          <w:rFonts w:ascii="Times New Roman" w:cs="Times New Roman" w:hAnsi="Times New Roman"/>
          <w:sz w:val="28"/>
          <w:szCs w:val="28"/>
        </w:rPr>
        <w:t>•</w:t>
      </w:r>
      <w:r>
        <w:rPr>
          <w:rFonts w:ascii="Times New Roman" w:cs="Times New Roman" w:hAnsi="Times New Roman"/>
          <w:sz w:val="28"/>
          <w:szCs w:val="28"/>
        </w:rPr>
        <w:tab/>
      </w:r>
      <w:r>
        <w:rPr>
          <w:rFonts w:ascii="Times New Roman" w:cs="Times New Roman" w:hAnsi="Times New Roman"/>
          <w:sz w:val="28"/>
          <w:szCs w:val="28"/>
        </w:rPr>
        <w:t>Ми (E) – синей</w:t>
      </w:r>
    </w:p>
    <w:p>
      <w:pPr>
        <w:pStyle w:val="style0"/>
        <w:spacing w:after="0"/>
        <w:jc w:val="both"/>
        <w:rPr>
          <w:rFonts w:ascii="Times New Roman" w:cs="Times New Roman" w:hAnsi="Times New Roman"/>
          <w:sz w:val="28"/>
          <w:szCs w:val="28"/>
        </w:rPr>
      </w:pPr>
      <w:r>
        <w:rPr>
          <w:rFonts w:ascii="Times New Roman" w:cs="Times New Roman" w:hAnsi="Times New Roman"/>
          <w:sz w:val="28"/>
          <w:szCs w:val="28"/>
        </w:rPr>
        <w:t>Это визуальное разделение позволяет детям быстрее запоминать, какая струна за что отвечает, и способствует развитию их музыкального слуха.</w:t>
      </w:r>
    </w:p>
    <w:p>
      <w:pPr>
        <w:pStyle w:val="style0"/>
        <w:spacing w:after="0"/>
        <w:ind w:firstLine="708"/>
        <w:jc w:val="both"/>
        <w:rPr>
          <w:rFonts w:ascii="Times New Roman" w:cs="Times New Roman" w:hAnsi="Times New Roman"/>
          <w:sz w:val="28"/>
          <w:szCs w:val="28"/>
        </w:rPr>
      </w:pPr>
      <w:r>
        <w:rPr>
          <w:rFonts w:ascii="Times New Roman" w:cs="Times New Roman" w:hAnsi="Times New Roman"/>
          <w:sz w:val="28"/>
          <w:szCs w:val="28"/>
        </w:rPr>
        <w:t xml:space="preserve">Кроме того, метод цветных струн включает в себя использование ярких и наглядных материалов, таких как </w:t>
      </w:r>
      <w:r>
        <w:rPr>
          <w:rFonts w:ascii="Times New Roman" w:cs="Times New Roman" w:hAnsi="Times New Roman"/>
          <w:sz w:val="28"/>
          <w:szCs w:val="28"/>
        </w:rPr>
        <w:t>карточки</w:t>
      </w:r>
      <w:r>
        <w:rPr>
          <w:rFonts w:ascii="Times New Roman" w:cs="Times New Roman" w:hAnsi="Times New Roman"/>
          <w:sz w:val="28"/>
          <w:szCs w:val="28"/>
        </w:rPr>
        <w:t xml:space="preserve"> с изображениями нот, цветные наклейки на </w:t>
      </w:r>
      <w:r>
        <w:rPr>
          <w:rFonts w:ascii="Times New Roman" w:cs="Times New Roman" w:hAnsi="Times New Roman"/>
          <w:sz w:val="28"/>
          <w:szCs w:val="28"/>
        </w:rPr>
        <w:t xml:space="preserve">инструменте и специальные игры, которые делают процесс обучения более увлекательным. </w:t>
      </w:r>
    </w:p>
    <w:p>
      <w:pPr>
        <w:pStyle w:val="style0"/>
        <w:jc w:val="both"/>
        <w:rPr>
          <w:rFonts w:ascii="Times New Roman" w:cs="Times New Roman" w:hAnsi="Times New Roman"/>
          <w:sz w:val="28"/>
          <w:szCs w:val="28"/>
        </w:rPr>
      </w:pPr>
      <w:r>
        <w:rPr>
          <w:rFonts w:ascii="Times New Roman" w:cs="Times New Roman" w:hAnsi="Times New Roman"/>
          <w:sz w:val="28"/>
          <w:szCs w:val="28"/>
        </w:rPr>
        <w:t xml:space="preserve">Эти цвета могут быть нанесены на гриф </w:t>
      </w:r>
      <w:r>
        <w:rPr>
          <w:rFonts w:ascii="Times New Roman" w:cs="Times New Roman" w:hAnsi="Times New Roman"/>
          <w:sz w:val="28"/>
          <w:szCs w:val="28"/>
        </w:rPr>
        <w:t xml:space="preserve">скрипки в виде цветных </w:t>
      </w:r>
      <w:r>
        <w:rPr>
          <w:rFonts w:ascii="Times New Roman" w:cs="Times New Roman" w:hAnsi="Times New Roman"/>
          <w:sz w:val="28"/>
          <w:szCs w:val="28"/>
        </w:rPr>
        <w:t xml:space="preserve"> полосок, или же использоваться в нотной записи.</w:t>
      </w:r>
    </w:p>
    <w:p>
      <w:pPr>
        <w:pStyle w:val="style0"/>
        <w:jc w:val="both"/>
        <w:rPr>
          <w:rFonts w:ascii="Times New Roman" w:cs="Times New Roman" w:hAnsi="Times New Roman"/>
          <w:sz w:val="28"/>
          <w:szCs w:val="28"/>
        </w:rPr>
      </w:pPr>
      <w:r>
        <w:rPr>
          <w:rFonts w:ascii="Times New Roman" w:cs="Times New Roman" w:hAnsi="Times New Roman"/>
          <w:sz w:val="28"/>
          <w:szCs w:val="28"/>
        </w:rPr>
        <w:t xml:space="preserve">Почему это так </w:t>
      </w:r>
      <w:r>
        <w:rPr>
          <w:rFonts w:ascii="Times New Roman" w:cs="Times New Roman" w:hAnsi="Times New Roman"/>
          <w:sz w:val="28"/>
          <w:szCs w:val="28"/>
        </w:rPr>
        <w:t>здорово</w:t>
      </w:r>
      <w:r>
        <w:rPr>
          <w:rFonts w:ascii="Times New Roman" w:cs="Times New Roman" w:hAnsi="Times New Roman"/>
          <w:sz w:val="28"/>
          <w:szCs w:val="28"/>
        </w:rPr>
        <w:t xml:space="preserve"> для малышей?</w:t>
      </w:r>
    </w:p>
    <w:p>
      <w:pPr>
        <w:pStyle w:val="style0"/>
        <w:jc w:val="both"/>
        <w:rPr>
          <w:rFonts w:ascii="Times New Roman" w:cs="Times New Roman" w:hAnsi="Times New Roman"/>
          <w:sz w:val="28"/>
          <w:szCs w:val="28"/>
        </w:rPr>
      </w:pPr>
      <w:r>
        <w:rPr>
          <w:rFonts w:ascii="Times New Roman" w:cs="Times New Roman" w:hAnsi="Times New Roman"/>
          <w:b/>
          <w:sz w:val="28"/>
          <w:szCs w:val="28"/>
        </w:rPr>
        <w:t>1.</w:t>
      </w:r>
      <w:r>
        <w:rPr>
          <w:rFonts w:ascii="Times New Roman" w:cs="Times New Roman" w:hAnsi="Times New Roman"/>
          <w:b/>
          <w:sz w:val="28"/>
          <w:szCs w:val="28"/>
        </w:rPr>
        <w:tab/>
      </w:r>
      <w:r>
        <w:rPr>
          <w:rFonts w:ascii="Times New Roman" w:cs="Times New Roman" w:hAnsi="Times New Roman"/>
          <w:b/>
          <w:sz w:val="28"/>
          <w:szCs w:val="28"/>
        </w:rPr>
        <w:t>Наглядность и простота:</w:t>
      </w:r>
      <w:r>
        <w:rPr>
          <w:rFonts w:ascii="Times New Roman" w:cs="Times New Roman" w:hAnsi="Times New Roman"/>
          <w:sz w:val="28"/>
          <w:szCs w:val="28"/>
        </w:rPr>
        <w:t xml:space="preserve"> Дети в подготовительном классе еще только учатся читать и писать. Цветные струны делают процесс обучения гораздо </w:t>
      </w:r>
      <w:r>
        <w:rPr>
          <w:rFonts w:ascii="Times New Roman" w:cs="Times New Roman" w:hAnsi="Times New Roman"/>
          <w:sz w:val="28"/>
          <w:szCs w:val="28"/>
        </w:rPr>
        <w:t>более интуитивным</w:t>
      </w:r>
      <w:r>
        <w:rPr>
          <w:rFonts w:ascii="Times New Roman" w:cs="Times New Roman" w:hAnsi="Times New Roman"/>
          <w:sz w:val="28"/>
          <w:szCs w:val="28"/>
        </w:rPr>
        <w:t>. Вместо абстрактных символов они видят конкретные, яркие ориентиры.</w:t>
      </w:r>
    </w:p>
    <w:p>
      <w:pPr>
        <w:pStyle w:val="style0"/>
        <w:jc w:val="both"/>
        <w:rPr>
          <w:rFonts w:ascii="Times New Roman" w:cs="Times New Roman" w:hAnsi="Times New Roman"/>
          <w:sz w:val="28"/>
          <w:szCs w:val="28"/>
        </w:rPr>
      </w:pPr>
      <w:r>
        <w:rPr>
          <w:rFonts w:ascii="Times New Roman" w:cs="Times New Roman" w:hAnsi="Times New Roman"/>
          <w:b/>
          <w:sz w:val="28"/>
          <w:szCs w:val="28"/>
        </w:rPr>
        <w:t>2.</w:t>
      </w:r>
      <w:r>
        <w:rPr>
          <w:rFonts w:ascii="Times New Roman" w:cs="Times New Roman" w:hAnsi="Times New Roman"/>
          <w:b/>
          <w:sz w:val="28"/>
          <w:szCs w:val="28"/>
        </w:rPr>
        <w:tab/>
      </w:r>
      <w:r>
        <w:rPr>
          <w:rFonts w:ascii="Times New Roman" w:cs="Times New Roman" w:hAnsi="Times New Roman"/>
          <w:b/>
          <w:sz w:val="28"/>
          <w:szCs w:val="28"/>
        </w:rPr>
        <w:t>Развитие слуха и координации:</w:t>
      </w:r>
      <w:r>
        <w:rPr>
          <w:rFonts w:ascii="Times New Roman" w:cs="Times New Roman" w:hAnsi="Times New Roman"/>
          <w:sz w:val="28"/>
          <w:szCs w:val="28"/>
        </w:rPr>
        <w:t xml:space="preserve"> Ребенок учится не только видеть, но и слышать разницу между звуками разных струн. Он тренирует мелкую моторику, правильно располагая пальцы на грифе, ориентируясь на цвет.</w:t>
      </w:r>
    </w:p>
    <w:p>
      <w:pPr>
        <w:pStyle w:val="style0"/>
        <w:jc w:val="both"/>
        <w:rPr>
          <w:rFonts w:ascii="Times New Roman" w:cs="Times New Roman" w:hAnsi="Times New Roman"/>
          <w:sz w:val="28"/>
          <w:szCs w:val="28"/>
        </w:rPr>
      </w:pPr>
      <w:r>
        <w:rPr>
          <w:rFonts w:ascii="Times New Roman" w:cs="Times New Roman" w:hAnsi="Times New Roman"/>
          <w:b/>
          <w:sz w:val="28"/>
          <w:szCs w:val="28"/>
        </w:rPr>
        <w:t>3</w:t>
      </w:r>
      <w:r>
        <w:rPr>
          <w:rFonts w:ascii="Times New Roman" w:cs="Times New Roman" w:hAnsi="Times New Roman"/>
          <w:b/>
          <w:sz w:val="28"/>
          <w:szCs w:val="28"/>
        </w:rPr>
        <w:t>.</w:t>
      </w:r>
      <w:r>
        <w:rPr>
          <w:rFonts w:ascii="Times New Roman" w:cs="Times New Roman" w:hAnsi="Times New Roman"/>
          <w:b/>
          <w:sz w:val="28"/>
          <w:szCs w:val="28"/>
        </w:rPr>
        <w:tab/>
      </w:r>
      <w:r>
        <w:rPr>
          <w:rFonts w:ascii="Times New Roman" w:cs="Times New Roman" w:hAnsi="Times New Roman"/>
          <w:b/>
          <w:sz w:val="28"/>
          <w:szCs w:val="28"/>
        </w:rPr>
        <w:t>Игровая форма обучения:</w:t>
      </w:r>
      <w:r>
        <w:rPr>
          <w:rFonts w:ascii="Times New Roman" w:cs="Times New Roman" w:hAnsi="Times New Roman"/>
          <w:sz w:val="28"/>
          <w:szCs w:val="28"/>
        </w:rPr>
        <w:t xml:space="preserve"> Метод легко превращается в увлекательную игру. Можно придумывать "цветные" мелодии, где каждая нота соответствует определенному цвету. Это делает занятия веселыми и мотивирующими.</w:t>
      </w:r>
    </w:p>
    <w:p>
      <w:pPr>
        <w:pStyle w:val="style0"/>
        <w:spacing w:after="0"/>
        <w:jc w:val="both"/>
        <w:rPr>
          <w:rFonts w:ascii="Times New Roman" w:cs="Times New Roman" w:hAnsi="Times New Roman"/>
          <w:sz w:val="28"/>
          <w:szCs w:val="28"/>
        </w:rPr>
      </w:pPr>
      <w:r>
        <w:rPr>
          <w:rFonts w:ascii="Times New Roman" w:cs="Times New Roman" w:hAnsi="Times New Roman"/>
          <w:sz w:val="28"/>
          <w:szCs w:val="28"/>
        </w:rPr>
        <w:t>•</w:t>
      </w:r>
      <w:r>
        <w:rPr>
          <w:rFonts w:ascii="Times New Roman" w:cs="Times New Roman" w:hAnsi="Times New Roman"/>
          <w:sz w:val="28"/>
          <w:szCs w:val="28"/>
        </w:rPr>
        <w:tab/>
      </w:r>
      <w:r>
        <w:rPr>
          <w:rFonts w:ascii="Times New Roman" w:cs="Times New Roman" w:hAnsi="Times New Roman"/>
          <w:sz w:val="28"/>
          <w:szCs w:val="28"/>
        </w:rPr>
        <w:t>Показывать ребенку, на какую "цветную" струну поставить палец.</w:t>
      </w:r>
    </w:p>
    <w:p>
      <w:pPr>
        <w:pStyle w:val="style0"/>
        <w:spacing w:after="0"/>
        <w:jc w:val="both"/>
        <w:rPr>
          <w:rFonts w:ascii="Times New Roman" w:cs="Times New Roman" w:hAnsi="Times New Roman"/>
          <w:sz w:val="28"/>
          <w:szCs w:val="28"/>
        </w:rPr>
      </w:pPr>
      <w:r>
        <w:rPr>
          <w:rFonts w:ascii="Times New Roman" w:cs="Times New Roman" w:hAnsi="Times New Roman"/>
          <w:sz w:val="28"/>
          <w:szCs w:val="28"/>
        </w:rPr>
        <w:t>•</w:t>
      </w:r>
      <w:r>
        <w:rPr>
          <w:rFonts w:ascii="Times New Roman" w:cs="Times New Roman" w:hAnsi="Times New Roman"/>
          <w:sz w:val="28"/>
          <w:szCs w:val="28"/>
        </w:rPr>
        <w:tab/>
      </w:r>
      <w:r>
        <w:rPr>
          <w:rFonts w:ascii="Times New Roman" w:cs="Times New Roman" w:hAnsi="Times New Roman"/>
          <w:sz w:val="28"/>
          <w:szCs w:val="28"/>
        </w:rPr>
        <w:t xml:space="preserve">Рисовать </w:t>
      </w:r>
      <w:r>
        <w:rPr>
          <w:rFonts w:ascii="Times New Roman" w:cs="Times New Roman" w:hAnsi="Times New Roman"/>
          <w:sz w:val="28"/>
          <w:szCs w:val="28"/>
        </w:rPr>
        <w:t xml:space="preserve"> "цветные" ноты в тетради, соответствующие цветам струн.</w:t>
      </w:r>
    </w:p>
    <w:p>
      <w:pPr>
        <w:pStyle w:val="style0"/>
        <w:spacing w:after="0"/>
        <w:jc w:val="both"/>
        <w:rPr>
          <w:rFonts w:ascii="Times New Roman" w:cs="Times New Roman" w:hAnsi="Times New Roman"/>
          <w:sz w:val="28"/>
          <w:szCs w:val="28"/>
        </w:rPr>
      </w:pPr>
      <w:r>
        <w:rPr>
          <w:rFonts w:ascii="Times New Roman" w:cs="Times New Roman" w:hAnsi="Times New Roman"/>
          <w:sz w:val="28"/>
          <w:szCs w:val="28"/>
        </w:rPr>
        <w:t>•</w:t>
      </w:r>
      <w:r>
        <w:rPr>
          <w:rFonts w:ascii="Times New Roman" w:cs="Times New Roman" w:hAnsi="Times New Roman"/>
          <w:sz w:val="28"/>
          <w:szCs w:val="28"/>
        </w:rPr>
        <w:tab/>
      </w:r>
      <w:r>
        <w:rPr>
          <w:rFonts w:ascii="Times New Roman" w:cs="Times New Roman" w:hAnsi="Times New Roman"/>
          <w:sz w:val="28"/>
          <w:szCs w:val="28"/>
        </w:rPr>
        <w:t>Использовать специальные пособия с цветными нотами.</w:t>
      </w:r>
    </w:p>
    <w:p>
      <w:pPr>
        <w:pStyle w:val="style0"/>
        <w:spacing w:after="0"/>
        <w:jc w:val="both"/>
        <w:rPr>
          <w:rFonts w:ascii="Times New Roman" w:cs="Times New Roman" w:hAnsi="Times New Roman"/>
          <w:sz w:val="28"/>
          <w:szCs w:val="28"/>
        </w:rPr>
      </w:pPr>
      <w:r>
        <w:rPr>
          <w:rFonts w:ascii="Times New Roman" w:cs="Times New Roman" w:hAnsi="Times New Roman"/>
          <w:sz w:val="28"/>
          <w:szCs w:val="28"/>
        </w:rPr>
        <w:t>•</w:t>
      </w:r>
      <w:r>
        <w:rPr>
          <w:rFonts w:ascii="Times New Roman" w:cs="Times New Roman" w:hAnsi="Times New Roman"/>
          <w:sz w:val="28"/>
          <w:szCs w:val="28"/>
        </w:rPr>
        <w:tab/>
      </w:r>
      <w:r>
        <w:rPr>
          <w:rFonts w:ascii="Times New Roman" w:cs="Times New Roman" w:hAnsi="Times New Roman"/>
          <w:sz w:val="28"/>
          <w:szCs w:val="28"/>
        </w:rPr>
        <w:t>Постепенно вводить традиционную нотную запись, связывая ее с уже знакомыми цветами.</w:t>
      </w:r>
    </w:p>
    <w:p>
      <w:pPr>
        <w:pStyle w:val="style0"/>
        <w:spacing w:after="0"/>
        <w:ind w:firstLine="708"/>
        <w:jc w:val="both"/>
        <w:rPr>
          <w:rFonts w:ascii="Times New Roman" w:cs="Times New Roman" w:hAnsi="Times New Roman"/>
          <w:sz w:val="28"/>
          <w:szCs w:val="28"/>
        </w:rPr>
      </w:pPr>
      <w:r>
        <w:rPr>
          <w:rFonts w:ascii="Times New Roman" w:cs="Times New Roman" w:hAnsi="Times New Roman"/>
          <w:b/>
          <w:sz w:val="28"/>
          <w:szCs w:val="28"/>
        </w:rPr>
        <w:t>Переход к "взрослой" нотной грамоте</w:t>
      </w:r>
      <w:r>
        <w:rPr>
          <w:rFonts w:ascii="Times New Roman" w:cs="Times New Roman" w:hAnsi="Times New Roman"/>
          <w:sz w:val="28"/>
          <w:szCs w:val="28"/>
        </w:rPr>
        <w:t>:</w:t>
      </w:r>
    </w:p>
    <w:p>
      <w:pPr>
        <w:pStyle w:val="style0"/>
        <w:spacing w:after="0"/>
        <w:ind w:firstLine="708"/>
        <w:jc w:val="both"/>
        <w:rPr>
          <w:rFonts w:ascii="Times New Roman" w:cs="Times New Roman" w:hAnsi="Times New Roman"/>
          <w:sz w:val="28"/>
          <w:szCs w:val="28"/>
        </w:rPr>
      </w:pPr>
      <w:r>
        <w:rPr>
          <w:rFonts w:ascii="Times New Roman" w:cs="Times New Roman" w:hAnsi="Times New Roman"/>
          <w:sz w:val="28"/>
          <w:szCs w:val="28"/>
        </w:rPr>
        <w:t>Важно понимать, что метод цветных струн – это стартовая площадка.</w:t>
      </w:r>
      <w:r>
        <w:rPr>
          <w:rFonts w:ascii="Times New Roman" w:cs="Times New Roman" w:hAnsi="Times New Roman"/>
          <w:sz w:val="28"/>
          <w:szCs w:val="28"/>
        </w:rPr>
        <w:t xml:space="preserve"> </w:t>
      </w:r>
      <w:r>
        <w:rPr>
          <w:rFonts w:ascii="Times New Roman" w:cs="Times New Roman" w:hAnsi="Times New Roman"/>
          <w:sz w:val="28"/>
          <w:szCs w:val="28"/>
        </w:rPr>
        <w:t xml:space="preserve"> </w:t>
      </w:r>
      <w:r>
        <w:rPr>
          <w:rFonts w:ascii="Times New Roman" w:cs="Times New Roman" w:hAnsi="Times New Roman"/>
          <w:sz w:val="28"/>
          <w:szCs w:val="28"/>
        </w:rPr>
        <w:t>Использова</w:t>
      </w:r>
      <w:r>
        <w:rPr>
          <w:rFonts w:ascii="Times New Roman" w:cs="Times New Roman" w:hAnsi="Times New Roman"/>
          <w:sz w:val="28"/>
          <w:szCs w:val="28"/>
        </w:rPr>
        <w:t>ние цветов для скрипичных струн</w:t>
      </w:r>
      <w:r>
        <w:rPr>
          <w:rFonts w:ascii="Times New Roman" w:cs="Times New Roman" w:hAnsi="Times New Roman"/>
          <w:sz w:val="28"/>
          <w:szCs w:val="28"/>
        </w:rPr>
        <w:t>, предлагается для маленьких детей до</w:t>
      </w:r>
      <w:r>
        <w:rPr>
          <w:rFonts w:ascii="Times New Roman" w:cs="Times New Roman" w:hAnsi="Times New Roman"/>
          <w:sz w:val="28"/>
          <w:szCs w:val="28"/>
        </w:rPr>
        <w:t>7</w:t>
      </w:r>
      <w:r>
        <w:rPr>
          <w:rFonts w:ascii="Times New Roman" w:cs="Times New Roman" w:hAnsi="Times New Roman"/>
          <w:sz w:val="28"/>
          <w:szCs w:val="28"/>
        </w:rPr>
        <w:t>-</w:t>
      </w:r>
      <w:r>
        <w:rPr>
          <w:rFonts w:ascii="Times New Roman" w:cs="Times New Roman" w:hAnsi="Times New Roman"/>
          <w:sz w:val="28"/>
          <w:szCs w:val="28"/>
        </w:rPr>
        <w:t xml:space="preserve"> 8 лет и только на короткий период. Этот метод не предназначен для использования вместо обычного написания нот, но как помощь тем детям, у которых еще не развилась способность читать ноты и слышать их внутренним слухом. </w:t>
      </w:r>
      <w:r>
        <w:rPr>
          <w:rFonts w:ascii="Times New Roman" w:cs="Times New Roman" w:hAnsi="Times New Roman"/>
          <w:sz w:val="28"/>
          <w:szCs w:val="28"/>
        </w:rPr>
        <w:t xml:space="preserve"> </w:t>
      </w:r>
      <w:r>
        <w:rPr>
          <w:rFonts w:ascii="Times New Roman" w:cs="Times New Roman" w:hAnsi="Times New Roman"/>
          <w:sz w:val="28"/>
          <w:szCs w:val="28"/>
        </w:rPr>
        <w:t>По мере освоения основ, преподаватель плавно переводит ребенка на традиционную нотную запись. Это как учить алфавит перед тем, как начать читать книги.</w:t>
      </w:r>
      <w:r>
        <w:rPr>
          <w:rFonts w:ascii="Times New Roman" w:cs="Times New Roman" w:hAnsi="Times New Roman"/>
          <w:sz w:val="28"/>
          <w:szCs w:val="28"/>
        </w:rPr>
        <w:t xml:space="preserve"> </w:t>
      </w:r>
    </w:p>
    <w:p>
      <w:pPr>
        <w:pStyle w:val="style0"/>
        <w:spacing w:after="0"/>
        <w:ind w:firstLine="708"/>
        <w:jc w:val="both"/>
        <w:rPr>
          <w:rFonts w:ascii="Times New Roman" w:cs="Times New Roman" w:hAnsi="Times New Roman"/>
          <w:sz w:val="28"/>
          <w:szCs w:val="28"/>
        </w:rPr>
      </w:pPr>
      <w:r>
        <w:rPr>
          <w:rFonts w:ascii="Times New Roman" w:cs="Times New Roman" w:hAnsi="Times New Roman"/>
          <w:b/>
          <w:sz w:val="28"/>
          <w:szCs w:val="28"/>
        </w:rPr>
        <w:t>В планировании урока</w:t>
      </w:r>
      <w:r>
        <w:rPr>
          <w:rFonts w:ascii="Times New Roman" w:cs="Times New Roman" w:hAnsi="Times New Roman"/>
          <w:sz w:val="28"/>
          <w:szCs w:val="28"/>
        </w:rPr>
        <w:t xml:space="preserve"> следует учитывать быструю утомляемость детей при однообразии заданий и затянувшемся ритме работы. Заниматься скрипкой на уроке надо столько времени, сколько ребенок испытывает к этому интерес. Если интерес пропал, то надо переключаться на другие виды работы: пение, движение под музыку, изучение нотной грамоты и т.п. Необходимо умело чередовать задания, требующие умственного напряжения, и более легкие виды работы, новый материал - с повторением пройденного. Следует помнить, что ребенок любит только то, что вызывает положительные эмоции. Чувство учебного долга и усидчивость в занятиях воспитываются постепенно.</w:t>
      </w:r>
    </w:p>
    <w:p>
      <w:pPr>
        <w:pStyle w:val="style0"/>
        <w:spacing w:after="0"/>
        <w:ind w:firstLine="708"/>
        <w:jc w:val="both"/>
        <w:rPr>
          <w:rFonts w:ascii="Times New Roman" w:cs="Times New Roman" w:hAnsi="Times New Roman"/>
          <w:sz w:val="28"/>
          <w:szCs w:val="28"/>
        </w:rPr>
      </w:pPr>
      <w:r>
        <w:rPr>
          <w:rFonts w:ascii="Times New Roman" w:cs="Times New Roman" w:hAnsi="Times New Roman"/>
          <w:sz w:val="28"/>
          <w:szCs w:val="28"/>
        </w:rPr>
        <w:t>Домашние задания на первом этапе обучения следует задавать в простейшем виде: нарисовать в альбоме рисунок к песенке, раскрасить ноты, петь песенку и хлопать ее ритм, повторить упражнения «гимнастики скрипача» и т.п. Вопрос о начале домашних занятий на скрипке решается индивидуально, по мере желания ребенка и приобретения им приемлемых элементарных навыков.</w:t>
      </w:r>
    </w:p>
    <w:p>
      <w:pPr>
        <w:pStyle w:val="style0"/>
        <w:spacing w:after="0"/>
        <w:jc w:val="both"/>
        <w:rPr>
          <w:rFonts w:ascii="Times New Roman" w:cs="Times New Roman" w:hAnsi="Times New Roman"/>
          <w:b/>
          <w:sz w:val="28"/>
          <w:szCs w:val="28"/>
        </w:rPr>
      </w:pPr>
    </w:p>
    <w:p>
      <w:pPr>
        <w:pStyle w:val="style0"/>
        <w:spacing w:after="0"/>
        <w:jc w:val="both"/>
        <w:rPr>
          <w:rFonts w:ascii="Times New Roman" w:cs="Times New Roman" w:hAnsi="Times New Roman"/>
          <w:b/>
          <w:sz w:val="28"/>
          <w:szCs w:val="28"/>
        </w:rPr>
      </w:pPr>
      <w:r>
        <w:rPr>
          <w:rFonts w:ascii="Times New Roman" w:cs="Times New Roman" w:hAnsi="Times New Roman"/>
          <w:b/>
          <w:sz w:val="28"/>
          <w:szCs w:val="28"/>
        </w:rPr>
        <w:t>Вывод:</w:t>
      </w:r>
    </w:p>
    <w:p>
      <w:pPr>
        <w:pStyle w:val="style0"/>
        <w:spacing w:after="0"/>
        <w:jc w:val="both"/>
        <w:rPr>
          <w:rFonts w:ascii="Times New Roman" w:cs="Times New Roman" w:hAnsi="Times New Roman"/>
          <w:b/>
          <w:sz w:val="28"/>
          <w:szCs w:val="28"/>
        </w:rPr>
      </w:pPr>
      <w:r>
        <w:rPr>
          <w:rFonts w:ascii="Times New Roman" w:cs="Times New Roman" w:hAnsi="Times New Roman"/>
          <w:b/>
          <w:sz w:val="28"/>
          <w:szCs w:val="28"/>
        </w:rPr>
        <w:t>1. Игра – главный двигатель прогресса:</w:t>
      </w:r>
    </w:p>
    <w:p>
      <w:pPr>
        <w:pStyle w:val="style0"/>
        <w:spacing w:after="0" w:lineRule="auto" w:line="240"/>
        <w:ind w:firstLine="708"/>
        <w:jc w:val="both"/>
        <w:rPr>
          <w:rFonts w:ascii="Times New Roman" w:cs="Times New Roman" w:hAnsi="Times New Roman"/>
          <w:sz w:val="28"/>
          <w:szCs w:val="28"/>
        </w:rPr>
      </w:pPr>
      <w:r>
        <w:rPr>
          <w:rFonts w:ascii="Times New Roman" w:cs="Times New Roman" w:hAnsi="Times New Roman"/>
          <w:sz w:val="28"/>
          <w:szCs w:val="28"/>
        </w:rPr>
        <w:t>В подготовительном классе все должно быть построено на игре. Это могут быть:</w:t>
      </w:r>
    </w:p>
    <w:p>
      <w:pPr>
        <w:pStyle w:val="style0"/>
        <w:spacing w:lineRule="auto" w:line="240"/>
        <w:jc w:val="both"/>
        <w:rPr>
          <w:rFonts w:ascii="Times New Roman" w:cs="Times New Roman" w:hAnsi="Times New Roman"/>
          <w:sz w:val="28"/>
          <w:szCs w:val="28"/>
        </w:rPr>
      </w:pPr>
      <w:r>
        <w:rPr>
          <w:rFonts w:ascii="Times New Roman" w:cs="Times New Roman" w:hAnsi="Times New Roman"/>
          <w:sz w:val="28"/>
          <w:szCs w:val="28"/>
        </w:rPr>
        <w:t>Музыкальные сказки и истории.</w:t>
      </w:r>
      <w:r>
        <w:rPr>
          <w:rFonts w:ascii="Times New Roman" w:cs="Times New Roman" w:hAnsi="Times New Roman"/>
          <w:sz w:val="28"/>
          <w:szCs w:val="28"/>
        </w:rPr>
        <w:t xml:space="preserve"> </w:t>
      </w:r>
      <w:r>
        <w:rPr>
          <w:rFonts w:ascii="Times New Roman" w:cs="Times New Roman" w:hAnsi="Times New Roman"/>
          <w:sz w:val="28"/>
          <w:szCs w:val="28"/>
        </w:rPr>
        <w:t xml:space="preserve">Песенки и </w:t>
      </w:r>
      <w:r>
        <w:rPr>
          <w:rFonts w:ascii="Times New Roman" w:cs="Times New Roman" w:hAnsi="Times New Roman"/>
          <w:sz w:val="28"/>
          <w:szCs w:val="28"/>
        </w:rPr>
        <w:t>потешки</w:t>
      </w:r>
      <w:r>
        <w:rPr>
          <w:rFonts w:ascii="Times New Roman" w:cs="Times New Roman" w:hAnsi="Times New Roman"/>
          <w:sz w:val="28"/>
          <w:szCs w:val="28"/>
        </w:rPr>
        <w:t>: п</w:t>
      </w:r>
      <w:r>
        <w:rPr>
          <w:rFonts w:ascii="Times New Roman" w:cs="Times New Roman" w:hAnsi="Times New Roman"/>
          <w:sz w:val="28"/>
          <w:szCs w:val="28"/>
        </w:rPr>
        <w:t>ростые, запоминающиеся мелодии, которые дети любят петь и играть. Это отличный способ закрепить пройденный материал и получить удовольствие от музыки.</w:t>
      </w:r>
    </w:p>
    <w:p>
      <w:pPr>
        <w:pStyle w:val="style0"/>
        <w:spacing w:after="0"/>
        <w:jc w:val="both"/>
        <w:rPr>
          <w:rFonts w:ascii="Times New Roman" w:cs="Times New Roman" w:hAnsi="Times New Roman"/>
          <w:sz w:val="28"/>
          <w:szCs w:val="28"/>
        </w:rPr>
      </w:pPr>
      <w:r>
        <w:rPr>
          <w:rFonts w:ascii="Times New Roman" w:cs="Times New Roman" w:hAnsi="Times New Roman"/>
          <w:b/>
          <w:sz w:val="28"/>
          <w:szCs w:val="28"/>
        </w:rPr>
        <w:t>2. Создание позитивной атмосферы</w:t>
      </w:r>
      <w:r>
        <w:rPr>
          <w:rFonts w:ascii="Times New Roman" w:cs="Times New Roman" w:hAnsi="Times New Roman"/>
          <w:sz w:val="28"/>
          <w:szCs w:val="28"/>
        </w:rPr>
        <w:t>:</w:t>
      </w:r>
    </w:p>
    <w:p>
      <w:pPr>
        <w:pStyle w:val="style0"/>
        <w:spacing w:after="0"/>
        <w:ind w:firstLine="708"/>
        <w:jc w:val="both"/>
        <w:rPr>
          <w:rFonts w:ascii="Times New Roman" w:cs="Times New Roman" w:hAnsi="Times New Roman"/>
          <w:sz w:val="28"/>
          <w:szCs w:val="28"/>
        </w:rPr>
      </w:pPr>
      <w:r>
        <w:rPr>
          <w:rFonts w:ascii="Times New Roman" w:cs="Times New Roman" w:hAnsi="Times New Roman"/>
          <w:sz w:val="28"/>
          <w:szCs w:val="28"/>
        </w:rPr>
        <w:t>Создание дружеской обстановки: Пусть класс станет местом, где дети чувствуют себя комфортно и безопасно, где они могут общаться друг с другом и делиться своими успехами.</w:t>
      </w:r>
    </w:p>
    <w:p>
      <w:pPr>
        <w:pStyle w:val="style0"/>
        <w:spacing w:after="0"/>
        <w:jc w:val="both"/>
        <w:rPr>
          <w:rFonts w:ascii="Times New Roman" w:cs="Times New Roman" w:hAnsi="Times New Roman"/>
          <w:b/>
          <w:sz w:val="28"/>
          <w:szCs w:val="28"/>
        </w:rPr>
      </w:pPr>
      <w:r>
        <w:rPr>
          <w:rFonts w:ascii="Times New Roman" w:cs="Times New Roman" w:hAnsi="Times New Roman"/>
          <w:b/>
          <w:sz w:val="28"/>
          <w:szCs w:val="28"/>
        </w:rPr>
        <w:t>3</w:t>
      </w:r>
      <w:r>
        <w:rPr>
          <w:rFonts w:ascii="Times New Roman" w:cs="Times New Roman" w:hAnsi="Times New Roman"/>
          <w:b/>
          <w:sz w:val="28"/>
          <w:szCs w:val="28"/>
        </w:rPr>
        <w:t>. Использование наглядных материалов:</w:t>
      </w:r>
    </w:p>
    <w:p>
      <w:pPr>
        <w:pStyle w:val="style0"/>
        <w:spacing w:after="0"/>
        <w:ind w:firstLine="708"/>
        <w:jc w:val="both"/>
        <w:rPr>
          <w:rFonts w:ascii="Times New Roman" w:cs="Times New Roman" w:hAnsi="Times New Roman"/>
          <w:sz w:val="28"/>
          <w:szCs w:val="28"/>
        </w:rPr>
      </w:pPr>
      <w:r>
        <w:rPr>
          <w:rFonts w:ascii="Times New Roman" w:cs="Times New Roman" w:hAnsi="Times New Roman"/>
          <w:sz w:val="28"/>
          <w:szCs w:val="28"/>
        </w:rPr>
        <w:t>Я</w:t>
      </w:r>
      <w:r>
        <w:rPr>
          <w:rFonts w:ascii="Times New Roman" w:cs="Times New Roman" w:hAnsi="Times New Roman"/>
          <w:sz w:val="28"/>
          <w:szCs w:val="28"/>
        </w:rPr>
        <w:t>ркие нотные прописи,</w:t>
      </w:r>
      <w:r>
        <w:rPr>
          <w:rFonts w:ascii="Times New Roman" w:cs="Times New Roman" w:hAnsi="Times New Roman"/>
          <w:sz w:val="28"/>
          <w:szCs w:val="28"/>
        </w:rPr>
        <w:t xml:space="preserve"> красочные нотные тетради с картинками и персонажами.</w:t>
      </w:r>
      <w:r>
        <w:rPr>
          <w:rFonts w:ascii="Times New Roman" w:cs="Times New Roman" w:hAnsi="Times New Roman"/>
          <w:sz w:val="28"/>
          <w:szCs w:val="28"/>
        </w:rPr>
        <w:t xml:space="preserve"> Вид</w:t>
      </w:r>
      <w:r>
        <w:rPr>
          <w:rFonts w:ascii="Times New Roman" w:cs="Times New Roman" w:hAnsi="Times New Roman"/>
          <w:sz w:val="28"/>
          <w:szCs w:val="28"/>
        </w:rPr>
        <w:t>ео и ау</w:t>
      </w:r>
      <w:r>
        <w:rPr>
          <w:rFonts w:ascii="Times New Roman" w:cs="Times New Roman" w:hAnsi="Times New Roman"/>
          <w:sz w:val="28"/>
          <w:szCs w:val="28"/>
        </w:rPr>
        <w:t>диоматериалы</w:t>
      </w:r>
      <w:r>
        <w:rPr>
          <w:rFonts w:ascii="Times New Roman" w:cs="Times New Roman" w:hAnsi="Times New Roman"/>
          <w:sz w:val="28"/>
          <w:szCs w:val="28"/>
        </w:rPr>
        <w:t>.</w:t>
      </w:r>
    </w:p>
    <w:p>
      <w:pPr>
        <w:pStyle w:val="style0"/>
        <w:spacing w:after="0"/>
        <w:jc w:val="both"/>
        <w:rPr>
          <w:rFonts w:ascii="Times New Roman" w:cs="Times New Roman" w:hAnsi="Times New Roman"/>
          <w:b/>
          <w:sz w:val="28"/>
          <w:szCs w:val="28"/>
        </w:rPr>
      </w:pPr>
      <w:r>
        <w:rPr>
          <w:rFonts w:ascii="Times New Roman" w:cs="Times New Roman" w:hAnsi="Times New Roman"/>
          <w:b/>
          <w:sz w:val="28"/>
          <w:szCs w:val="28"/>
        </w:rPr>
        <w:t>4</w:t>
      </w:r>
      <w:r>
        <w:rPr>
          <w:rFonts w:ascii="Times New Roman" w:cs="Times New Roman" w:hAnsi="Times New Roman"/>
          <w:b/>
          <w:sz w:val="28"/>
          <w:szCs w:val="28"/>
        </w:rPr>
        <w:t>. Постановка достижимых целей:</w:t>
      </w:r>
    </w:p>
    <w:bookmarkStart w:id="0" w:name="_GoBack"/>
    <w:bookmarkEnd w:id="0"/>
    <w:p>
      <w:pPr>
        <w:pStyle w:val="style0"/>
        <w:spacing w:after="0"/>
        <w:ind w:firstLine="708"/>
        <w:jc w:val="both"/>
        <w:rPr>
          <w:rFonts w:ascii="Times New Roman" w:cs="Times New Roman" w:hAnsi="Times New Roman"/>
          <w:sz w:val="28"/>
          <w:szCs w:val="28"/>
        </w:rPr>
      </w:pPr>
      <w:r>
        <w:rPr>
          <w:rFonts w:ascii="Times New Roman" w:cs="Times New Roman" w:hAnsi="Times New Roman"/>
          <w:sz w:val="28"/>
          <w:szCs w:val="28"/>
        </w:rPr>
        <w:t>Разделяйте сложные задачи на более мелкие и достижимые.</w:t>
      </w:r>
    </w:p>
    <w:p>
      <w:pPr>
        <w:pStyle w:val="style0"/>
        <w:jc w:val="both"/>
        <w:rPr>
          <w:rFonts w:ascii="Times New Roman" w:cs="Times New Roman" w:hAnsi="Times New Roman"/>
          <w:sz w:val="28"/>
          <w:szCs w:val="28"/>
        </w:rPr>
      </w:pPr>
      <w:r>
        <w:rPr>
          <w:rFonts w:ascii="Times New Roman" w:cs="Times New Roman" w:hAnsi="Times New Roman"/>
          <w:sz w:val="28"/>
          <w:szCs w:val="28"/>
        </w:rPr>
        <w:t>Пусть ребенок регулярно испытывает чувство успеха, это будет мотивировать его двигаться дальше.</w:t>
      </w:r>
    </w:p>
    <w:p>
      <w:pPr>
        <w:pStyle w:val="style0"/>
        <w:spacing w:after="0"/>
        <w:jc w:val="both"/>
        <w:rPr>
          <w:rFonts w:ascii="Times New Roman" w:cs="Times New Roman" w:hAnsi="Times New Roman"/>
          <w:b/>
          <w:sz w:val="28"/>
          <w:szCs w:val="28"/>
        </w:rPr>
      </w:pPr>
      <w:r>
        <w:rPr>
          <w:rFonts w:ascii="Times New Roman" w:cs="Times New Roman" w:hAnsi="Times New Roman"/>
          <w:b/>
          <w:sz w:val="28"/>
          <w:szCs w:val="28"/>
        </w:rPr>
        <w:t>5</w:t>
      </w:r>
      <w:r>
        <w:rPr>
          <w:rFonts w:ascii="Times New Roman" w:cs="Times New Roman" w:hAnsi="Times New Roman"/>
          <w:b/>
          <w:sz w:val="28"/>
          <w:szCs w:val="28"/>
        </w:rPr>
        <w:t>. Постепенное усложнение и расширение репертуара:</w:t>
      </w:r>
    </w:p>
    <w:p>
      <w:pPr>
        <w:pStyle w:val="style0"/>
        <w:jc w:val="both"/>
        <w:rPr>
          <w:rFonts w:ascii="Times New Roman" w:cs="Times New Roman" w:hAnsi="Times New Roman"/>
          <w:sz w:val="28"/>
          <w:szCs w:val="28"/>
        </w:rPr>
      </w:pPr>
      <w:r>
        <w:rPr>
          <w:rFonts w:ascii="Times New Roman" w:cs="Times New Roman" w:hAnsi="Times New Roman"/>
          <w:sz w:val="28"/>
          <w:szCs w:val="28"/>
        </w:rPr>
        <w:t>Хотя в подготовительном классе акцент делается на игре и удовольствии, важно постепенно вводить новые элементы и расширять музыкальный кругозор.</w:t>
      </w:r>
      <w:r>
        <w:rPr>
          <w:rFonts w:ascii="Times New Roman" w:cs="Times New Roman" w:hAnsi="Times New Roman"/>
          <w:sz w:val="28"/>
          <w:szCs w:val="28"/>
        </w:rPr>
        <w:t xml:space="preserve"> Знакомство с разными жанрами.</w:t>
      </w:r>
      <w:r>
        <w:rPr>
          <w:rFonts w:ascii="Times New Roman" w:cs="Times New Roman" w:hAnsi="Times New Roman"/>
          <w:sz w:val="28"/>
          <w:szCs w:val="28"/>
        </w:rPr>
        <w:t xml:space="preserve"> Постепенно знакомить</w:t>
      </w:r>
      <w:r>
        <w:rPr>
          <w:rFonts w:ascii="Times New Roman" w:cs="Times New Roman" w:hAnsi="Times New Roman"/>
          <w:sz w:val="28"/>
          <w:szCs w:val="28"/>
        </w:rPr>
        <w:t xml:space="preserve"> детей с различными стилями музыки – от народных мелодий до простых классических произведений.</w:t>
      </w:r>
    </w:p>
    <w:p>
      <w:pPr>
        <w:pStyle w:val="style0"/>
        <w:ind w:firstLine="708"/>
        <w:jc w:val="both"/>
        <w:rPr>
          <w:rFonts w:ascii="Times New Roman" w:cs="Times New Roman" w:hAnsi="Times New Roman"/>
          <w:sz w:val="28"/>
          <w:szCs w:val="28"/>
        </w:rPr>
      </w:pPr>
      <w:r>
        <w:rPr>
          <w:rFonts w:ascii="Times New Roman" w:cs="Times New Roman" w:hAnsi="Times New Roman"/>
          <w:sz w:val="28"/>
          <w:szCs w:val="28"/>
        </w:rPr>
        <w:t>В конечном итоге, развитие интереса к обучению скрипке в подготовительном классе – это искусство создания волшебства. Это процесс, где терпение, креативность и искренняя любовь к музыке преподавателя сливаются воедино, чтобы зажечь в маленьком сердце неугасающую искру, которая будет согревать его на протяжении всего музыкального пути. Когда ребенок чувствует радость от каждого звука, от каждого нового открытия, скрипка перестает быть просто инструментом, она становится его голосом, его способом выразить себя и познать мир.</w:t>
      </w:r>
    </w:p>
    <w:p>
      <w:pPr>
        <w:pStyle w:val="style0"/>
        <w:ind w:firstLine="708"/>
        <w:jc w:val="both"/>
        <w:rPr>
          <w:rFonts w:ascii="Times New Roman" w:cs="Times New Roman" w:hAnsi="Times New Roman"/>
          <w:sz w:val="28"/>
          <w:szCs w:val="28"/>
        </w:rPr>
      </w:pPr>
    </w:p>
    <w:p>
      <w:pPr>
        <w:pStyle w:val="style0"/>
        <w:ind w:firstLine="708"/>
        <w:jc w:val="both"/>
        <w:rPr>
          <w:rFonts w:ascii="Times New Roman" w:cs="Times New Roman" w:hAnsi="Times New Roman"/>
          <w:i/>
          <w:sz w:val="28"/>
          <w:szCs w:val="28"/>
        </w:rPr>
      </w:pPr>
      <w:r>
        <w:rPr>
          <w:rFonts w:ascii="Times New Roman" w:cs="Times New Roman" w:hAnsi="Times New Roman"/>
          <w:i/>
          <w:sz w:val="28"/>
          <w:szCs w:val="28"/>
        </w:rPr>
        <w:t>На этом у меня все, Спасибо за внимание!</w:t>
      </w:r>
    </w:p>
    <w:p>
      <w:pPr>
        <w:pStyle w:val="style0"/>
        <w:rPr>
          <w:rFonts w:ascii="Times New Roman" w:cs="Times New Roman" w:hAnsi="Times New Roman"/>
          <w:sz w:val="28"/>
          <w:szCs w:val="28"/>
        </w:rPr>
      </w:pPr>
    </w:p>
    <w:sectPr>
      <w:pgSz w:w="11906" w:h="16838" w:orient="portrait"/>
      <w:pgMar w:top="1134" w:right="566"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007020507"/>
    <w:charset w:val="02"/>
    <w:family w:val="roman"/>
    <w:pitch w:val="variable"/>
    <w:sig w:usb0="00000000" w:usb1="10000000" w:usb2="00000000" w:usb3="00000000" w:csb0="80000000" w:csb1="00000000"/>
  </w:font>
  <w:font w:name="Times New Roman">
    <w:altName w:val="Times New Roman"/>
    <w:panose1 w:val="02020603050004020304"/>
    <w:charset w:val="cc"/>
    <w:family w:val="roman"/>
    <w:pitch w:val="variable"/>
    <w:sig w:usb0="E0002EFF" w:usb1="C000785B" w:usb2="00000009" w:usb3="00000000" w:csb0="000001FF" w:csb1="00000000"/>
  </w:font>
  <w:font w:name="Courier New">
    <w:altName w:val="Courier New"/>
    <w:panose1 w:val="02070309020002020404"/>
    <w:charset w:val="cc"/>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002030204"/>
    <w:charset w:val="cc"/>
    <w:family w:val="swiss"/>
    <w:pitch w:val="variable"/>
    <w:sig w:usb0="E4002EFF" w:usb1="C000247B" w:usb2="00000009" w:usb3="00000000" w:csb0="000001FF" w:csb1="00000000"/>
  </w:font>
  <w:font w:name="Cambria">
    <w:altName w:val="Cambria"/>
    <w:panose1 w:val="02040503050004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multilevel"/>
    <w:tmpl w:val="E1C02B24"/>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o"/>
      <w:lvlJc w:val="left"/>
      <w:pPr>
        <w:tabs>
          <w:tab w:val="left" w:leader="none" w:pos="1440"/>
        </w:tabs>
        <w:ind w:left="1440" w:hanging="360"/>
      </w:pPr>
      <w:rPr>
        <w:rFonts w:ascii="Courier New" w:hAnsi="Courier New" w:hint="default"/>
        <w:sz w:val="20"/>
      </w:rPr>
    </w:lvl>
    <w:lvl w:ilvl="2" w:tentative="1">
      <w:start w:val="1"/>
      <w:numFmt w:val="bullet"/>
      <w:lvlText w:val=""/>
      <w:lvlJc w:val="left"/>
      <w:pPr>
        <w:tabs>
          <w:tab w:val="left" w:leader="none" w:pos="2160"/>
        </w:tabs>
        <w:ind w:left="2160" w:hanging="360"/>
      </w:pPr>
      <w:rPr>
        <w:rFonts w:ascii="Wingdings" w:hAnsi="Wingdings" w:hint="default"/>
        <w:sz w:val="20"/>
      </w:rPr>
    </w:lvl>
    <w:lvl w:ilvl="3" w:tentative="1">
      <w:start w:val="1"/>
      <w:numFmt w:val="bullet"/>
      <w:lvlText w:val=""/>
      <w:lvlJc w:val="left"/>
      <w:pPr>
        <w:tabs>
          <w:tab w:val="left" w:leader="none" w:pos="2880"/>
        </w:tabs>
        <w:ind w:left="2880" w:hanging="360"/>
      </w:pPr>
      <w:rPr>
        <w:rFonts w:ascii="Wingdings" w:hAnsi="Wingdings" w:hint="default"/>
        <w:sz w:val="20"/>
      </w:rPr>
    </w:lvl>
    <w:lvl w:ilvl="4" w:tentative="1">
      <w:start w:val="1"/>
      <w:numFmt w:val="bullet"/>
      <w:lvlText w:val=""/>
      <w:lvlJc w:val="left"/>
      <w:pPr>
        <w:tabs>
          <w:tab w:val="left" w:leader="none" w:pos="3600"/>
        </w:tabs>
        <w:ind w:left="3600" w:hanging="360"/>
      </w:pPr>
      <w:rPr>
        <w:rFonts w:ascii="Wingdings" w:hAnsi="Wingdings" w:hint="default"/>
        <w:sz w:val="20"/>
      </w:rPr>
    </w:lvl>
    <w:lvl w:ilvl="5" w:tentative="1">
      <w:start w:val="1"/>
      <w:numFmt w:val="bullet"/>
      <w:lvlText w:val=""/>
      <w:lvlJc w:val="left"/>
      <w:pPr>
        <w:tabs>
          <w:tab w:val="left" w:leader="none" w:pos="4320"/>
        </w:tabs>
        <w:ind w:left="4320" w:hanging="360"/>
      </w:pPr>
      <w:rPr>
        <w:rFonts w:ascii="Wingdings" w:hAnsi="Wingdings" w:hint="default"/>
        <w:sz w:val="20"/>
      </w:rPr>
    </w:lvl>
    <w:lvl w:ilvl="6" w:tentative="1">
      <w:start w:val="1"/>
      <w:numFmt w:val="bullet"/>
      <w:lvlText w:val=""/>
      <w:lvlJc w:val="left"/>
      <w:pPr>
        <w:tabs>
          <w:tab w:val="left" w:leader="none" w:pos="5040"/>
        </w:tabs>
        <w:ind w:left="5040" w:hanging="360"/>
      </w:pPr>
      <w:rPr>
        <w:rFonts w:ascii="Wingdings" w:hAnsi="Wingdings" w:hint="default"/>
        <w:sz w:val="20"/>
      </w:rPr>
    </w:lvl>
    <w:lvl w:ilvl="7" w:tentative="1">
      <w:start w:val="1"/>
      <w:numFmt w:val="bullet"/>
      <w:lvlText w:val=""/>
      <w:lvlJc w:val="left"/>
      <w:pPr>
        <w:tabs>
          <w:tab w:val="left" w:leader="none" w:pos="5760"/>
        </w:tabs>
        <w:ind w:left="5760" w:hanging="360"/>
      </w:pPr>
      <w:rPr>
        <w:rFonts w:ascii="Wingdings" w:hAnsi="Wingdings" w:hint="default"/>
        <w:sz w:val="20"/>
      </w:rPr>
    </w:lvl>
    <w:lvl w:ilvl="8" w:tentative="1">
      <w:start w:val="1"/>
      <w:numFmt w:val="bullet"/>
      <w:lvlText w:val=""/>
      <w:lvlJc w:val="left"/>
      <w:pPr>
        <w:tabs>
          <w:tab w:val="left" w:leader="none" w:pos="6480"/>
        </w:tabs>
        <w:ind w:left="6480" w:hanging="360"/>
      </w:pPr>
      <w:rPr>
        <w:rFonts w:ascii="Wingdings" w:hAnsi="Wingdings" w:hint="default"/>
        <w:sz w:val="20"/>
      </w:rPr>
    </w:lvl>
  </w:abstractNum>
  <w:abstractNum w:abstractNumId="1">
    <w:nsid w:val="00000001"/>
    <w:multiLevelType w:val="multilevel"/>
    <w:tmpl w:val="E6169A72"/>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o"/>
      <w:lvlJc w:val="left"/>
      <w:pPr>
        <w:tabs>
          <w:tab w:val="left" w:leader="none" w:pos="1440"/>
        </w:tabs>
        <w:ind w:left="1440" w:hanging="360"/>
      </w:pPr>
      <w:rPr>
        <w:rFonts w:ascii="Courier New" w:hAnsi="Courier New" w:hint="default"/>
        <w:sz w:val="20"/>
      </w:rPr>
    </w:lvl>
    <w:lvl w:ilvl="2" w:tentative="1">
      <w:start w:val="1"/>
      <w:numFmt w:val="bullet"/>
      <w:lvlText w:val=""/>
      <w:lvlJc w:val="left"/>
      <w:pPr>
        <w:tabs>
          <w:tab w:val="left" w:leader="none" w:pos="2160"/>
        </w:tabs>
        <w:ind w:left="2160" w:hanging="360"/>
      </w:pPr>
      <w:rPr>
        <w:rFonts w:ascii="Wingdings" w:hAnsi="Wingdings" w:hint="default"/>
        <w:sz w:val="20"/>
      </w:rPr>
    </w:lvl>
    <w:lvl w:ilvl="3" w:tentative="1">
      <w:start w:val="1"/>
      <w:numFmt w:val="bullet"/>
      <w:lvlText w:val=""/>
      <w:lvlJc w:val="left"/>
      <w:pPr>
        <w:tabs>
          <w:tab w:val="left" w:leader="none" w:pos="2880"/>
        </w:tabs>
        <w:ind w:left="2880" w:hanging="360"/>
      </w:pPr>
      <w:rPr>
        <w:rFonts w:ascii="Wingdings" w:hAnsi="Wingdings" w:hint="default"/>
        <w:sz w:val="20"/>
      </w:rPr>
    </w:lvl>
    <w:lvl w:ilvl="4" w:tentative="1">
      <w:start w:val="1"/>
      <w:numFmt w:val="bullet"/>
      <w:lvlText w:val=""/>
      <w:lvlJc w:val="left"/>
      <w:pPr>
        <w:tabs>
          <w:tab w:val="left" w:leader="none" w:pos="3600"/>
        </w:tabs>
        <w:ind w:left="3600" w:hanging="360"/>
      </w:pPr>
      <w:rPr>
        <w:rFonts w:ascii="Wingdings" w:hAnsi="Wingdings" w:hint="default"/>
        <w:sz w:val="20"/>
      </w:rPr>
    </w:lvl>
    <w:lvl w:ilvl="5" w:tentative="1">
      <w:start w:val="1"/>
      <w:numFmt w:val="bullet"/>
      <w:lvlText w:val=""/>
      <w:lvlJc w:val="left"/>
      <w:pPr>
        <w:tabs>
          <w:tab w:val="left" w:leader="none" w:pos="4320"/>
        </w:tabs>
        <w:ind w:left="4320" w:hanging="360"/>
      </w:pPr>
      <w:rPr>
        <w:rFonts w:ascii="Wingdings" w:hAnsi="Wingdings" w:hint="default"/>
        <w:sz w:val="20"/>
      </w:rPr>
    </w:lvl>
    <w:lvl w:ilvl="6" w:tentative="1">
      <w:start w:val="1"/>
      <w:numFmt w:val="bullet"/>
      <w:lvlText w:val=""/>
      <w:lvlJc w:val="left"/>
      <w:pPr>
        <w:tabs>
          <w:tab w:val="left" w:leader="none" w:pos="5040"/>
        </w:tabs>
        <w:ind w:left="5040" w:hanging="360"/>
      </w:pPr>
      <w:rPr>
        <w:rFonts w:ascii="Wingdings" w:hAnsi="Wingdings" w:hint="default"/>
        <w:sz w:val="20"/>
      </w:rPr>
    </w:lvl>
    <w:lvl w:ilvl="7" w:tentative="1">
      <w:start w:val="1"/>
      <w:numFmt w:val="bullet"/>
      <w:lvlText w:val=""/>
      <w:lvlJc w:val="left"/>
      <w:pPr>
        <w:tabs>
          <w:tab w:val="left" w:leader="none" w:pos="5760"/>
        </w:tabs>
        <w:ind w:left="5760" w:hanging="360"/>
      </w:pPr>
      <w:rPr>
        <w:rFonts w:ascii="Wingdings" w:hAnsi="Wingdings" w:hint="default"/>
        <w:sz w:val="20"/>
      </w:rPr>
    </w:lvl>
    <w:lvl w:ilvl="8" w:tentative="1">
      <w:start w:val="1"/>
      <w:numFmt w:val="bullet"/>
      <w:lvlText w:val=""/>
      <w:lvlJc w:val="left"/>
      <w:pPr>
        <w:tabs>
          <w:tab w:val="left" w:leader="none" w:pos="6480"/>
        </w:tabs>
        <w:ind w:left="6480" w:hanging="360"/>
      </w:pPr>
      <w:rPr>
        <w:rFonts w:ascii="Wingdings" w:hAnsi="Wingdings" w:hint="default"/>
        <w:sz w:val="20"/>
      </w:rPr>
    </w:lvl>
  </w:abstractNum>
  <w:abstractNum w:abstractNumId="2">
    <w:nsid w:val="00000002"/>
    <w:multiLevelType w:val="multilevel"/>
    <w:tmpl w:val="02864768"/>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o"/>
      <w:lvlJc w:val="left"/>
      <w:pPr>
        <w:tabs>
          <w:tab w:val="left" w:leader="none" w:pos="1440"/>
        </w:tabs>
        <w:ind w:left="1440" w:hanging="360"/>
      </w:pPr>
      <w:rPr>
        <w:rFonts w:ascii="Courier New" w:hAnsi="Courier New" w:hint="default"/>
        <w:sz w:val="20"/>
      </w:rPr>
    </w:lvl>
    <w:lvl w:ilvl="2" w:tentative="1">
      <w:start w:val="1"/>
      <w:numFmt w:val="bullet"/>
      <w:lvlText w:val=""/>
      <w:lvlJc w:val="left"/>
      <w:pPr>
        <w:tabs>
          <w:tab w:val="left" w:leader="none" w:pos="2160"/>
        </w:tabs>
        <w:ind w:left="2160" w:hanging="360"/>
      </w:pPr>
      <w:rPr>
        <w:rFonts w:ascii="Wingdings" w:hAnsi="Wingdings" w:hint="default"/>
        <w:sz w:val="20"/>
      </w:rPr>
    </w:lvl>
    <w:lvl w:ilvl="3" w:tentative="1">
      <w:start w:val="1"/>
      <w:numFmt w:val="bullet"/>
      <w:lvlText w:val=""/>
      <w:lvlJc w:val="left"/>
      <w:pPr>
        <w:tabs>
          <w:tab w:val="left" w:leader="none" w:pos="2880"/>
        </w:tabs>
        <w:ind w:left="2880" w:hanging="360"/>
      </w:pPr>
      <w:rPr>
        <w:rFonts w:ascii="Wingdings" w:hAnsi="Wingdings" w:hint="default"/>
        <w:sz w:val="20"/>
      </w:rPr>
    </w:lvl>
    <w:lvl w:ilvl="4" w:tentative="1">
      <w:start w:val="1"/>
      <w:numFmt w:val="bullet"/>
      <w:lvlText w:val=""/>
      <w:lvlJc w:val="left"/>
      <w:pPr>
        <w:tabs>
          <w:tab w:val="left" w:leader="none" w:pos="3600"/>
        </w:tabs>
        <w:ind w:left="3600" w:hanging="360"/>
      </w:pPr>
      <w:rPr>
        <w:rFonts w:ascii="Wingdings" w:hAnsi="Wingdings" w:hint="default"/>
        <w:sz w:val="20"/>
      </w:rPr>
    </w:lvl>
    <w:lvl w:ilvl="5" w:tentative="1">
      <w:start w:val="1"/>
      <w:numFmt w:val="bullet"/>
      <w:lvlText w:val=""/>
      <w:lvlJc w:val="left"/>
      <w:pPr>
        <w:tabs>
          <w:tab w:val="left" w:leader="none" w:pos="4320"/>
        </w:tabs>
        <w:ind w:left="4320" w:hanging="360"/>
      </w:pPr>
      <w:rPr>
        <w:rFonts w:ascii="Wingdings" w:hAnsi="Wingdings" w:hint="default"/>
        <w:sz w:val="20"/>
      </w:rPr>
    </w:lvl>
    <w:lvl w:ilvl="6" w:tentative="1">
      <w:start w:val="1"/>
      <w:numFmt w:val="bullet"/>
      <w:lvlText w:val=""/>
      <w:lvlJc w:val="left"/>
      <w:pPr>
        <w:tabs>
          <w:tab w:val="left" w:leader="none" w:pos="5040"/>
        </w:tabs>
        <w:ind w:left="5040" w:hanging="360"/>
      </w:pPr>
      <w:rPr>
        <w:rFonts w:ascii="Wingdings" w:hAnsi="Wingdings" w:hint="default"/>
        <w:sz w:val="20"/>
      </w:rPr>
    </w:lvl>
    <w:lvl w:ilvl="7" w:tentative="1">
      <w:start w:val="1"/>
      <w:numFmt w:val="bullet"/>
      <w:lvlText w:val=""/>
      <w:lvlJc w:val="left"/>
      <w:pPr>
        <w:tabs>
          <w:tab w:val="left" w:leader="none" w:pos="5760"/>
        </w:tabs>
        <w:ind w:left="5760" w:hanging="360"/>
      </w:pPr>
      <w:rPr>
        <w:rFonts w:ascii="Wingdings" w:hAnsi="Wingdings" w:hint="default"/>
        <w:sz w:val="20"/>
      </w:rPr>
    </w:lvl>
    <w:lvl w:ilvl="8" w:tentative="1">
      <w:start w:val="1"/>
      <w:numFmt w:val="bullet"/>
      <w:lvlText w:val=""/>
      <w:lvlJc w:val="left"/>
      <w:pPr>
        <w:tabs>
          <w:tab w:val="left" w:leader="none" w:pos="6480"/>
        </w:tabs>
        <w:ind w:left="6480" w:hanging="360"/>
      </w:pPr>
      <w:rPr>
        <w:rFonts w:ascii="Wingdings" w:hAnsi="Wingdings" w:hint="default"/>
        <w:sz w:val="20"/>
      </w:rPr>
    </w:lvl>
  </w:abstractNum>
  <w:abstractNum w:abstractNumId="3">
    <w:nsid w:val="00000003"/>
    <w:multiLevelType w:val="multilevel"/>
    <w:tmpl w:val="8F74E89A"/>
    <w:lvl w:ilvl="0">
      <w:start w:val="1"/>
      <w:numFmt w:val="decimal"/>
      <w:lvlText w:val="%1."/>
      <w:lvlJc w:val="left"/>
      <w:pPr>
        <w:tabs>
          <w:tab w:val="left" w:leader="none" w:pos="720"/>
        </w:tabs>
        <w:ind w:left="720" w:hanging="360"/>
      </w:pPr>
    </w:lvl>
    <w:lvl w:ilvl="1" w:tentative="1">
      <w:start w:val="1"/>
      <w:numFmt w:val="decimal"/>
      <w:lvlText w:val="%2."/>
      <w:lvlJc w:val="left"/>
      <w:pPr>
        <w:tabs>
          <w:tab w:val="left" w:leader="none" w:pos="1440"/>
        </w:tabs>
        <w:ind w:left="1440" w:hanging="360"/>
      </w:pPr>
    </w:lvl>
    <w:lvl w:ilvl="2" w:tentative="1">
      <w:start w:val="1"/>
      <w:numFmt w:val="decimal"/>
      <w:lvlText w:val="%3."/>
      <w:lvlJc w:val="left"/>
      <w:pPr>
        <w:tabs>
          <w:tab w:val="left" w:leader="none" w:pos="2160"/>
        </w:tabs>
        <w:ind w:left="2160" w:hanging="360"/>
      </w:pPr>
    </w:lvl>
    <w:lvl w:ilvl="3" w:tentative="1">
      <w:start w:val="1"/>
      <w:numFmt w:val="decimal"/>
      <w:lvlText w:val="%4."/>
      <w:lvlJc w:val="left"/>
      <w:pPr>
        <w:tabs>
          <w:tab w:val="left" w:leader="none" w:pos="2880"/>
        </w:tabs>
        <w:ind w:left="2880" w:hanging="360"/>
      </w:pPr>
    </w:lvl>
    <w:lvl w:ilvl="4" w:tentative="1">
      <w:start w:val="1"/>
      <w:numFmt w:val="decimal"/>
      <w:lvlText w:val="%5."/>
      <w:lvlJc w:val="left"/>
      <w:pPr>
        <w:tabs>
          <w:tab w:val="left" w:leader="none" w:pos="3600"/>
        </w:tabs>
        <w:ind w:left="3600" w:hanging="360"/>
      </w:pPr>
    </w:lvl>
    <w:lvl w:ilvl="5" w:tentative="1">
      <w:start w:val="1"/>
      <w:numFmt w:val="decimal"/>
      <w:lvlText w:val="%6."/>
      <w:lvlJc w:val="left"/>
      <w:pPr>
        <w:tabs>
          <w:tab w:val="left" w:leader="none" w:pos="4320"/>
        </w:tabs>
        <w:ind w:left="4320" w:hanging="360"/>
      </w:pPr>
    </w:lvl>
    <w:lvl w:ilvl="6" w:tentative="1">
      <w:start w:val="1"/>
      <w:numFmt w:val="decimal"/>
      <w:lvlText w:val="%7."/>
      <w:lvlJc w:val="left"/>
      <w:pPr>
        <w:tabs>
          <w:tab w:val="left" w:leader="none" w:pos="5040"/>
        </w:tabs>
        <w:ind w:left="5040" w:hanging="360"/>
      </w:pPr>
    </w:lvl>
    <w:lvl w:ilvl="7" w:tentative="1">
      <w:start w:val="1"/>
      <w:numFmt w:val="decimal"/>
      <w:lvlText w:val="%8."/>
      <w:lvlJc w:val="left"/>
      <w:pPr>
        <w:tabs>
          <w:tab w:val="left" w:leader="none" w:pos="5760"/>
        </w:tabs>
        <w:ind w:left="5760" w:hanging="360"/>
      </w:pPr>
    </w:lvl>
    <w:lvl w:ilvl="8" w:tentative="1">
      <w:start w:val="1"/>
      <w:numFmt w:val="decimal"/>
      <w:lvlText w:val="%9."/>
      <w:lvlJc w:val="left"/>
      <w:pPr>
        <w:tabs>
          <w:tab w:val="left" w:leader="none" w:pos="6480"/>
        </w:tabs>
        <w:ind w:left="6480" w:hanging="360"/>
      </w:pPr>
    </w:lvl>
  </w:abstractNum>
  <w:num w:numId="1">
    <w:abstractNumId w:val="2"/>
  </w:num>
  <w:num w:numId="2">
    <w:abstractNumId w:val="3"/>
  </w:num>
  <w:num w:numId="3">
    <w:abstractNumId w:val="0"/>
  </w:num>
  <w:num w:numId="4">
    <w:abstractNumId w:val="1"/>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00"/>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宋体" w:eastAsia="Calibri" w:hAnsi="Calibri"/>
        <w:sz w:val="22"/>
        <w:szCs w:val="22"/>
        <w:lang w:val="ru-RU" w:bidi="ar-SA" w:eastAsia="en-US"/>
      </w:rPr>
    </w:rPrDefault>
    <w:pPrDefault>
      <w:pPr>
        <w:spacing w:after="200" w:lineRule="auto" w:line="276"/>
      </w:pPr>
    </w:pPrDefault>
  </w:docDefaults>
  <w:style w:type="paragraph" w:default="1" w:styleId="style0">
    <w:name w:val="Normal"/>
    <w:next w:val="style0"/>
    <w:qFormat/>
    <w:p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226</TotalTime>
  <Words>1589</Words>
  <Pages>7</Pages>
  <Characters>10285</Characters>
  <Application>WPS Office</Application>
  <DocSecurity>0</DocSecurity>
  <Paragraphs>95</Paragraphs>
  <ScaleCrop>false</ScaleCrop>
  <LinksUpToDate>false</LinksUpToDate>
  <CharactersWithSpaces>11841</CharactersWithSpaces>
  <SharedDoc>false</SharedDoc>
  <HyperlinksChanged>false</HyperlinksChanged>
  <AppVersion>14.000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2025-10-21T20:13:00Z</dcterms:created>
  <dc:creator>Poll57</dc:creator>
  <lastModifiedBy>SM-S906E</lastModifiedBy>
  <dcterms:modified xsi:type="dcterms:W3CDTF">2025-12-10T18:49:40Z</dcterms:modified>
  <revision>7</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d966b7ff736e4cb4af772091f33a0ed7</vt:lpwstr>
  </property>
</Properties>
</file>