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430A99" w:rsidRDefault="00517EE5">
      <w:pPr>
        <w:pBdr>
          <w:top w:val="nil"/>
          <w:left w:val="nil"/>
          <w:bottom w:val="nil"/>
          <w:right w:val="nil"/>
          <w:between w:val="nil"/>
        </w:pBdr>
        <w:jc w:val="right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М.В. Козырева </w:t>
      </w:r>
    </w:p>
    <w:p w14:paraId="00000002" w14:textId="77777777" w:rsidR="00430A99" w:rsidRDefault="00517EE5">
      <w:pPr>
        <w:pBdr>
          <w:top w:val="nil"/>
          <w:left w:val="nil"/>
          <w:bottom w:val="nil"/>
          <w:right w:val="nil"/>
          <w:between w:val="nil"/>
        </w:pBdr>
        <w:jc w:val="right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Научный руководитель –</w:t>
      </w:r>
    </w:p>
    <w:p w14:paraId="00000003" w14:textId="77777777" w:rsidR="00430A99" w:rsidRDefault="00517EE5">
      <w:pPr>
        <w:jc w:val="right"/>
        <w:rPr>
          <w:i/>
          <w:iCs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 xml:space="preserve"> </w:t>
      </w:r>
    </w:p>
    <w:p w14:paraId="00000004" w14:textId="77777777" w:rsidR="00430A99" w:rsidRDefault="00517EE5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smallCaps/>
          <w:sz w:val="24"/>
          <w:szCs w:val="24"/>
        </w:rPr>
      </w:pPr>
      <w:r>
        <w:rPr>
          <w:b/>
          <w:bCs/>
          <w:smallCaps/>
          <w:sz w:val="24"/>
          <w:szCs w:val="24"/>
        </w:rPr>
        <w:t>КОМПЛЕКСНЫЙ ПОДХОД К ПОДГОТОВКЕ ГИМНАСТОК К КРУПНЫМ СОРЕВНОВАНИЯМ, ВКЛЮЧАЯ ПСИХОЛОГИЧЕСКИЕ И ФИЗИЧЕСКИЕ АСПЕКТЫ</w:t>
      </w:r>
    </w:p>
    <w:p w14:paraId="00000005" w14:textId="77777777" w:rsidR="00430A99" w:rsidRDefault="00430A99">
      <w:pPr>
        <w:jc w:val="center"/>
        <w:rPr>
          <w:b/>
          <w:bCs/>
          <w:color w:val="000000"/>
          <w:sz w:val="24"/>
          <w:szCs w:val="24"/>
        </w:rPr>
      </w:pPr>
    </w:p>
    <w:p w14:paraId="28AE864B" w14:textId="4FA44A71" w:rsidR="00331900" w:rsidRDefault="00517EE5" w:rsidP="00331900">
      <w:pPr>
        <w:jc w:val="both"/>
        <w:rPr>
          <w:b/>
          <w:bCs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Аннотация:</w:t>
      </w:r>
      <w:r>
        <w:rPr>
          <w:sz w:val="22"/>
          <w:szCs w:val="22"/>
        </w:rPr>
        <w:t xml:space="preserve"> </w:t>
      </w:r>
      <w:r w:rsidR="008160DC" w:rsidRPr="008160DC">
        <w:rPr>
          <w:sz w:val="22"/>
          <w:szCs w:val="22"/>
        </w:rPr>
        <w:t>В художественной гимнастике высокий результат зависит не только от уровня физической и технической подготовки, но и от психоэмоциональной устойчивости спортсменки. Комплексный подход, объединяющий физические, психологические и восстановительные методы, позволяет гармонично развивать все компоненты спортивного мастерства и оптимизировать подготовку к крупным соревнованиям.</w:t>
      </w:r>
      <w:r>
        <w:rPr>
          <w:sz w:val="22"/>
          <w:szCs w:val="22"/>
        </w:rPr>
        <w:br/>
      </w:r>
    </w:p>
    <w:p w14:paraId="00000006" w14:textId="4A62AC95" w:rsidR="00430A99" w:rsidRDefault="00517EE5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Ключевые слова:</w:t>
      </w:r>
      <w:r>
        <w:rPr>
          <w:sz w:val="22"/>
          <w:szCs w:val="22"/>
        </w:rPr>
        <w:t xml:space="preserve"> художественная гимнастика, психологическая подготовка, физическая подготовка, соревнования, восстановление, стрессоустойчивость.</w:t>
      </w:r>
    </w:p>
    <w:p w14:paraId="00000007" w14:textId="77777777" w:rsidR="00430A99" w:rsidRPr="00331900" w:rsidRDefault="00517EE5">
      <w:pPr>
        <w:pBdr>
          <w:top w:val="nil"/>
          <w:left w:val="nil"/>
          <w:bottom w:val="nil"/>
          <w:right w:val="nil"/>
          <w:between w:val="nil"/>
        </w:pBdr>
        <w:jc w:val="right"/>
        <w:rPr>
          <w:b/>
          <w:bCs/>
          <w:color w:val="000000"/>
          <w:sz w:val="24"/>
          <w:szCs w:val="24"/>
          <w:lang w:val="en-US"/>
        </w:rPr>
      </w:pPr>
      <w:r w:rsidRPr="00331900">
        <w:rPr>
          <w:b/>
          <w:bCs/>
          <w:color w:val="000000"/>
          <w:sz w:val="24"/>
          <w:szCs w:val="24"/>
          <w:lang w:val="en-US"/>
        </w:rPr>
        <w:t xml:space="preserve">M.V. </w:t>
      </w:r>
      <w:proofErr w:type="spellStart"/>
      <w:r w:rsidRPr="00331900">
        <w:rPr>
          <w:b/>
          <w:bCs/>
          <w:color w:val="000000"/>
          <w:sz w:val="24"/>
          <w:szCs w:val="24"/>
          <w:lang w:val="en-US"/>
        </w:rPr>
        <w:t>Kozyreva</w:t>
      </w:r>
      <w:proofErr w:type="spellEnd"/>
      <w:r w:rsidRPr="00331900">
        <w:rPr>
          <w:b/>
          <w:bCs/>
          <w:color w:val="000000"/>
          <w:sz w:val="24"/>
          <w:szCs w:val="24"/>
          <w:lang w:val="en-US"/>
        </w:rPr>
        <w:t xml:space="preserve"> </w:t>
      </w:r>
    </w:p>
    <w:p w14:paraId="00000008" w14:textId="77777777" w:rsidR="00430A99" w:rsidRPr="00331900" w:rsidRDefault="00517EE5">
      <w:pPr>
        <w:ind w:firstLine="794"/>
        <w:jc w:val="right"/>
        <w:rPr>
          <w:i/>
          <w:iCs/>
          <w:color w:val="000000"/>
          <w:sz w:val="24"/>
          <w:szCs w:val="24"/>
          <w:lang w:val="en-US"/>
        </w:rPr>
      </w:pPr>
      <w:r w:rsidRPr="00331900">
        <w:rPr>
          <w:i/>
          <w:iCs/>
          <w:color w:val="000000"/>
          <w:sz w:val="24"/>
          <w:szCs w:val="24"/>
          <w:lang w:val="en-US"/>
        </w:rPr>
        <w:t xml:space="preserve">Research advisor </w:t>
      </w:r>
    </w:p>
    <w:p w14:paraId="00000009" w14:textId="77777777" w:rsidR="00430A99" w:rsidRPr="00331900" w:rsidRDefault="00430A99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smallCaps/>
          <w:color w:val="000000"/>
          <w:sz w:val="24"/>
          <w:szCs w:val="24"/>
          <w:lang w:val="en-US"/>
        </w:rPr>
      </w:pPr>
    </w:p>
    <w:p w14:paraId="0000000A" w14:textId="77777777" w:rsidR="00430A99" w:rsidRPr="00331900" w:rsidRDefault="00517EE5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smallCaps/>
          <w:color w:val="000000"/>
          <w:sz w:val="24"/>
          <w:szCs w:val="24"/>
          <w:lang w:val="en-US"/>
        </w:rPr>
      </w:pPr>
      <w:r w:rsidRPr="00331900">
        <w:rPr>
          <w:b/>
          <w:bCs/>
          <w:smallCaps/>
          <w:color w:val="000000"/>
          <w:sz w:val="24"/>
          <w:szCs w:val="24"/>
          <w:lang w:val="en-US"/>
        </w:rPr>
        <w:t>COMPREHENSIVE APPROACH TO PREPARING RHYTHMIC GYMNASTS FOR MAJOR COMPETITIONS, INCLUDING PSYCHOLOGICAL AND PHYSICAL ASPECTS</w:t>
      </w:r>
    </w:p>
    <w:p w14:paraId="0000000B" w14:textId="77777777" w:rsidR="00430A99" w:rsidRPr="00331900" w:rsidRDefault="00430A99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smallCaps/>
          <w:color w:val="000000"/>
          <w:sz w:val="24"/>
          <w:szCs w:val="24"/>
          <w:lang w:val="en-US"/>
        </w:rPr>
      </w:pPr>
    </w:p>
    <w:p w14:paraId="0000000C" w14:textId="77777777" w:rsidR="00430A99" w:rsidRPr="00331900" w:rsidRDefault="00517EE5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  <w:lang w:val="en-US"/>
        </w:rPr>
      </w:pPr>
      <w:r w:rsidRPr="00331900">
        <w:rPr>
          <w:b/>
          <w:bCs/>
          <w:color w:val="000000"/>
          <w:sz w:val="22"/>
          <w:szCs w:val="22"/>
          <w:lang w:val="en-US"/>
        </w:rPr>
        <w:t xml:space="preserve">Annotation: </w:t>
      </w:r>
      <w:r w:rsidRPr="00331900">
        <w:rPr>
          <w:color w:val="000000"/>
          <w:sz w:val="22"/>
          <w:szCs w:val="22"/>
          <w:lang w:val="en-US"/>
        </w:rPr>
        <w:t>In rhythmic gymnastics, high results depend not only on physical and technical readiness but also on the gymnast’s psychological stability. A comprehensive approach that combines physical, psychological, and recovery methods enables balanced development of all components of athletic performance and optimizes preparation for major competitions.</w:t>
      </w:r>
    </w:p>
    <w:p w14:paraId="0000000D" w14:textId="77777777" w:rsidR="00430A99" w:rsidRPr="00331900" w:rsidRDefault="00430A9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  <w:lang w:val="en-US"/>
        </w:rPr>
      </w:pPr>
    </w:p>
    <w:p w14:paraId="0000000E" w14:textId="77777777" w:rsidR="00430A99" w:rsidRPr="00331900" w:rsidRDefault="00517EE5">
      <w:pPr>
        <w:pBdr>
          <w:top w:val="nil"/>
          <w:left w:val="nil"/>
          <w:bottom w:val="nil"/>
          <w:right w:val="nil"/>
          <w:between w:val="nil"/>
        </w:pBdr>
        <w:rPr>
          <w:sz w:val="22"/>
          <w:szCs w:val="22"/>
          <w:lang w:val="en-US"/>
        </w:rPr>
      </w:pPr>
      <w:r w:rsidRPr="00331900">
        <w:rPr>
          <w:b/>
          <w:bCs/>
          <w:color w:val="000000"/>
          <w:sz w:val="22"/>
          <w:szCs w:val="22"/>
          <w:lang w:val="en-US"/>
        </w:rPr>
        <w:t xml:space="preserve">Keywords: </w:t>
      </w:r>
      <w:r w:rsidRPr="00331900">
        <w:rPr>
          <w:color w:val="000000"/>
          <w:sz w:val="22"/>
          <w:szCs w:val="22"/>
          <w:lang w:val="en-US"/>
        </w:rPr>
        <w:t>rhythmic gymnastics, psychological preparation, physical training, competition, recovery, stress resilience.</w:t>
      </w:r>
    </w:p>
    <w:p w14:paraId="0000000F" w14:textId="77777777" w:rsidR="00430A99" w:rsidRPr="00331900" w:rsidRDefault="00430A99">
      <w:pPr>
        <w:ind w:firstLine="794"/>
        <w:jc w:val="right"/>
        <w:rPr>
          <w:b/>
          <w:bCs/>
          <w:i/>
          <w:iCs/>
          <w:color w:val="000000"/>
          <w:sz w:val="24"/>
          <w:szCs w:val="24"/>
          <w:lang w:val="en-US"/>
        </w:rPr>
      </w:pPr>
    </w:p>
    <w:p w14:paraId="73BC0671" w14:textId="77777777" w:rsidR="00592A01" w:rsidRDefault="00517EE5" w:rsidP="00592A01">
      <w:pPr>
        <w:ind w:firstLine="680"/>
        <w:jc w:val="both"/>
        <w:rPr>
          <w:color w:val="000000"/>
          <w:sz w:val="24"/>
          <w:szCs w:val="22"/>
        </w:rPr>
      </w:pPr>
      <w:r w:rsidRPr="009F44A4">
        <w:rPr>
          <w:b/>
          <w:bCs/>
          <w:color w:val="000000"/>
          <w:sz w:val="24"/>
          <w:szCs w:val="22"/>
        </w:rPr>
        <w:t>Актуальность</w:t>
      </w:r>
      <w:r w:rsidRPr="009F44A4">
        <w:rPr>
          <w:b/>
          <w:bCs/>
          <w:sz w:val="24"/>
          <w:szCs w:val="22"/>
        </w:rPr>
        <w:t>:</w:t>
      </w:r>
      <w:r w:rsidRPr="009F44A4">
        <w:rPr>
          <w:sz w:val="24"/>
          <w:szCs w:val="22"/>
        </w:rPr>
        <w:t xml:space="preserve"> </w:t>
      </w:r>
      <w:r w:rsidRPr="009F44A4">
        <w:rPr>
          <w:color w:val="000000"/>
          <w:sz w:val="24"/>
          <w:szCs w:val="22"/>
        </w:rPr>
        <w:t>Современная художественная гимнастика характеризуется высокой динамикой развития, усложнением технических элементов и повышением требований к стабильности соревновательных выступлений. На крупных соревнованиях результат гимнастки во многом определяется способностью сохранять концентрацию, уверенность и контроль над движениями в стрессовой ситуации.</w:t>
      </w:r>
      <w:r w:rsidRPr="009F44A4">
        <w:rPr>
          <w:color w:val="000000"/>
          <w:sz w:val="24"/>
          <w:szCs w:val="22"/>
        </w:rPr>
        <w:br/>
        <w:t>При этом чрезмерные физические и эмоциональные нагрузки, типичные для соревновательного периода, могут привести к переутомлению, снижению мотивации и травматизму. Поэтому важным направлением современной подготовки является интеграция физического и психологического компонентов в единый тренировочный процесс, что обеспечивает устойчивость и</w:t>
      </w:r>
      <w:r w:rsidR="00592A01">
        <w:rPr>
          <w:color w:val="000000"/>
          <w:sz w:val="24"/>
          <w:szCs w:val="22"/>
        </w:rPr>
        <w:t xml:space="preserve"> стабильность спортивной формы.</w:t>
      </w:r>
    </w:p>
    <w:p w14:paraId="04C8981A" w14:textId="77777777" w:rsidR="00592A01" w:rsidRDefault="00517EE5" w:rsidP="00592A01">
      <w:pPr>
        <w:ind w:firstLine="567"/>
        <w:jc w:val="both"/>
        <w:rPr>
          <w:b/>
          <w:bCs/>
          <w:color w:val="000000"/>
          <w:sz w:val="24"/>
          <w:szCs w:val="22"/>
        </w:rPr>
      </w:pPr>
      <w:r w:rsidRPr="009F44A4">
        <w:rPr>
          <w:b/>
          <w:bCs/>
          <w:color w:val="000000"/>
          <w:sz w:val="24"/>
          <w:szCs w:val="22"/>
        </w:rPr>
        <w:t>Цель исследования -</w:t>
      </w:r>
      <w:r w:rsidRPr="009F44A4">
        <w:rPr>
          <w:color w:val="000000"/>
          <w:sz w:val="24"/>
          <w:szCs w:val="22"/>
        </w:rPr>
        <w:t xml:space="preserve"> </w:t>
      </w:r>
      <w:r w:rsidRPr="009F44A4">
        <w:rPr>
          <w:bCs/>
          <w:color w:val="000000"/>
          <w:sz w:val="24"/>
          <w:szCs w:val="22"/>
        </w:rPr>
        <w:t>разработать и обосновать эффективность комплексного подхода к подготовке гимнасток к крупным соревнованиям, включающего физические и психологические аспекты тренировки и восстановления.</w:t>
      </w:r>
    </w:p>
    <w:p w14:paraId="26F84426" w14:textId="77777777" w:rsidR="00592A01" w:rsidRDefault="00517EE5" w:rsidP="00592A01">
      <w:pPr>
        <w:ind w:firstLine="567"/>
        <w:jc w:val="both"/>
        <w:rPr>
          <w:color w:val="000000"/>
          <w:sz w:val="24"/>
          <w:szCs w:val="22"/>
        </w:rPr>
      </w:pPr>
      <w:r w:rsidRPr="009F44A4">
        <w:rPr>
          <w:b/>
          <w:bCs/>
          <w:color w:val="000000"/>
          <w:sz w:val="24"/>
          <w:szCs w:val="22"/>
        </w:rPr>
        <w:t>Объект исследования</w:t>
      </w:r>
      <w:r w:rsidRPr="009F44A4">
        <w:rPr>
          <w:color w:val="000000"/>
          <w:sz w:val="24"/>
          <w:szCs w:val="22"/>
        </w:rPr>
        <w:t xml:space="preserve"> - подготовительный процесс гимнасток, занимающихся художественной гимнастикой на этапе совершенст</w:t>
      </w:r>
      <w:r w:rsidR="00592A01">
        <w:rPr>
          <w:color w:val="000000"/>
          <w:sz w:val="24"/>
          <w:szCs w:val="22"/>
        </w:rPr>
        <w:t>вования спортивного мастерства.</w:t>
      </w:r>
    </w:p>
    <w:p w14:paraId="0F4D6260" w14:textId="4EA0FE03" w:rsidR="008160DC" w:rsidRDefault="00517EE5" w:rsidP="008160DC">
      <w:pPr>
        <w:ind w:firstLine="567"/>
        <w:jc w:val="both"/>
        <w:rPr>
          <w:color w:val="000000"/>
          <w:sz w:val="24"/>
          <w:szCs w:val="22"/>
        </w:rPr>
      </w:pPr>
      <w:r w:rsidRPr="009F44A4">
        <w:rPr>
          <w:b/>
          <w:bCs/>
          <w:color w:val="000000"/>
          <w:sz w:val="24"/>
          <w:szCs w:val="22"/>
        </w:rPr>
        <w:t xml:space="preserve">Предмет исследования - </w:t>
      </w:r>
      <w:r w:rsidRPr="009F44A4">
        <w:rPr>
          <w:color w:val="000000"/>
          <w:sz w:val="24"/>
          <w:szCs w:val="22"/>
        </w:rPr>
        <w:t>методы и средства физической и психологической подготовки гимнасток в период подготовки к соревнованиям.</w:t>
      </w:r>
      <w:r w:rsidRPr="009F44A4">
        <w:rPr>
          <w:color w:val="000000"/>
          <w:sz w:val="24"/>
          <w:szCs w:val="22"/>
        </w:rPr>
        <w:br/>
        <w:t>Содержание и методы исследования: Исследование основано на анализе научной литературы, методических пособий и практического опыта тренеров сборных команд. Применялись методы: теоретического анализа, обобщения, анкетирования и наблюдения.</w:t>
      </w:r>
      <w:r w:rsidRPr="009F44A4">
        <w:rPr>
          <w:color w:val="000000"/>
          <w:sz w:val="24"/>
          <w:szCs w:val="22"/>
        </w:rPr>
        <w:br/>
        <w:t>Комплексный подход предполагает одновременное развитие трёх направлений:</w:t>
      </w:r>
      <w:r w:rsidRPr="009F44A4">
        <w:rPr>
          <w:color w:val="000000"/>
          <w:sz w:val="24"/>
          <w:szCs w:val="22"/>
        </w:rPr>
        <w:br/>
        <w:t>Физическая подготовка — развитие силы, гибкости, координации, выносливости и прыгучести.</w:t>
      </w:r>
      <w:r w:rsidRPr="009F44A4">
        <w:rPr>
          <w:color w:val="000000"/>
          <w:sz w:val="24"/>
          <w:szCs w:val="22"/>
        </w:rPr>
        <w:br/>
        <w:t xml:space="preserve">Психологическая подготовка — формирование устойчивости к стрессу, </w:t>
      </w:r>
      <w:proofErr w:type="spellStart"/>
      <w:r w:rsidRPr="009F44A4">
        <w:rPr>
          <w:color w:val="000000"/>
          <w:sz w:val="24"/>
          <w:szCs w:val="22"/>
        </w:rPr>
        <w:t>саморегуляции</w:t>
      </w:r>
      <w:proofErr w:type="spellEnd"/>
      <w:r w:rsidRPr="009F44A4">
        <w:rPr>
          <w:color w:val="000000"/>
          <w:sz w:val="24"/>
          <w:szCs w:val="22"/>
        </w:rPr>
        <w:t>, уверенности и концентрации внимания.</w:t>
      </w:r>
      <w:r w:rsidRPr="009F44A4">
        <w:rPr>
          <w:color w:val="000000"/>
          <w:sz w:val="24"/>
          <w:szCs w:val="22"/>
        </w:rPr>
        <w:br/>
      </w:r>
      <w:r w:rsidRPr="009F44A4">
        <w:rPr>
          <w:color w:val="000000"/>
          <w:sz w:val="24"/>
          <w:szCs w:val="22"/>
        </w:rPr>
        <w:lastRenderedPageBreak/>
        <w:t>Восстановление — физическое (сон, питание, массаж, растяжка) и психоэмоциональное (релаксация, дыхатель</w:t>
      </w:r>
      <w:r w:rsidR="008160DC">
        <w:rPr>
          <w:color w:val="000000"/>
          <w:sz w:val="24"/>
          <w:szCs w:val="22"/>
        </w:rPr>
        <w:t>ные практики, визуализация).</w:t>
      </w:r>
      <w:r w:rsidR="008160DC">
        <w:rPr>
          <w:color w:val="000000"/>
          <w:sz w:val="24"/>
          <w:szCs w:val="22"/>
        </w:rPr>
        <w:br/>
        <w:t xml:space="preserve">1. </w:t>
      </w:r>
      <w:r w:rsidRPr="009F44A4">
        <w:rPr>
          <w:color w:val="000000"/>
          <w:sz w:val="24"/>
          <w:szCs w:val="22"/>
        </w:rPr>
        <w:t>Физическая составляющая подготовки</w:t>
      </w:r>
      <w:r w:rsidRPr="009F44A4">
        <w:rPr>
          <w:color w:val="000000"/>
          <w:sz w:val="24"/>
          <w:szCs w:val="22"/>
        </w:rPr>
        <w:br/>
      </w:r>
      <w:r w:rsidR="008160DC" w:rsidRPr="008160DC">
        <w:rPr>
          <w:color w:val="000000"/>
          <w:sz w:val="24"/>
          <w:szCs w:val="22"/>
        </w:rPr>
        <w:t>Физическая подготовка гимнасток в предсоревновательный период играет ключевую роль в поддержании достигнутой формы, профилактике травм и повышении устойчивости к утомлению. В этот период необходимо сосредоточиться на нескольких основных аспектах, которые помогут гимнасткам подготовиться к соревнованиям. Рассмотрим подробнее каждый из них.</w:t>
      </w:r>
    </w:p>
    <w:p w14:paraId="5CB4A48D" w14:textId="63592409" w:rsidR="008160DC" w:rsidRDefault="008160DC" w:rsidP="008160DC">
      <w:pPr>
        <w:jc w:val="both"/>
        <w:rPr>
          <w:color w:val="000000"/>
          <w:sz w:val="24"/>
          <w:szCs w:val="22"/>
        </w:rPr>
      </w:pPr>
      <w:r w:rsidRPr="006E13B5">
        <w:rPr>
          <w:color w:val="000000"/>
          <w:sz w:val="24"/>
          <w:szCs w:val="22"/>
          <w:lang w:val="ru-RU"/>
        </w:rPr>
        <w:t>1.1</w:t>
      </w:r>
      <w:r w:rsidR="00D56C2E" w:rsidRPr="00794B1C">
        <w:rPr>
          <w:color w:val="000000"/>
          <w:sz w:val="24"/>
          <w:szCs w:val="22"/>
          <w:lang w:val="ru-RU"/>
        </w:rPr>
        <w:t xml:space="preserve"> </w:t>
      </w:r>
      <w:r w:rsidRPr="006E13B5">
        <w:rPr>
          <w:color w:val="000000"/>
          <w:sz w:val="24"/>
          <w:szCs w:val="22"/>
          <w:lang w:val="ru-RU"/>
        </w:rPr>
        <w:t>Силовые упражнения с собственным весом</w:t>
      </w:r>
    </w:p>
    <w:p w14:paraId="181499A1" w14:textId="77777777" w:rsidR="008160DC" w:rsidRDefault="008160DC" w:rsidP="008160DC">
      <w:pPr>
        <w:jc w:val="both"/>
        <w:rPr>
          <w:color w:val="000000"/>
          <w:sz w:val="24"/>
          <w:szCs w:val="22"/>
        </w:rPr>
      </w:pPr>
      <w:r w:rsidRPr="008160DC">
        <w:rPr>
          <w:color w:val="000000"/>
          <w:sz w:val="24"/>
          <w:szCs w:val="22"/>
        </w:rPr>
        <w:t>Силовая подготовка является основой физической формы гимнасток. Упражнения с собственным весом, такие как:</w:t>
      </w:r>
    </w:p>
    <w:p w14:paraId="5EA2D8D2" w14:textId="77777777" w:rsidR="00D56C2E" w:rsidRPr="00D56C2E" w:rsidRDefault="00D56C2E" w:rsidP="00D56C2E">
      <w:pPr>
        <w:jc w:val="both"/>
        <w:rPr>
          <w:color w:val="000000"/>
          <w:sz w:val="24"/>
          <w:szCs w:val="22"/>
        </w:rPr>
      </w:pPr>
      <w:r w:rsidRPr="00D56C2E">
        <w:rPr>
          <w:color w:val="000000"/>
          <w:sz w:val="24"/>
          <w:szCs w:val="22"/>
        </w:rPr>
        <w:t>•</w:t>
      </w:r>
      <w:r w:rsidRPr="00D56C2E">
        <w:rPr>
          <w:color w:val="000000"/>
          <w:sz w:val="24"/>
          <w:szCs w:val="22"/>
        </w:rPr>
        <w:tab/>
        <w:t>Планка: Это упражнение развивает силу кора, улучшает стабильность и осанку, что критически важно для выполнения сложных элементов гимнастики. Планка может выполняться в различных вариациях (боковая планка, планка с поднятой ногой), что добавляет разнообразия в тренировочный процесс.</w:t>
      </w:r>
    </w:p>
    <w:p w14:paraId="2864CB7B" w14:textId="77777777" w:rsidR="00D56C2E" w:rsidRPr="00D56C2E" w:rsidRDefault="00D56C2E" w:rsidP="00D56C2E">
      <w:pPr>
        <w:jc w:val="both"/>
        <w:rPr>
          <w:color w:val="000000"/>
          <w:sz w:val="24"/>
          <w:szCs w:val="22"/>
        </w:rPr>
      </w:pPr>
      <w:r w:rsidRPr="00D56C2E">
        <w:rPr>
          <w:color w:val="000000"/>
          <w:sz w:val="24"/>
          <w:szCs w:val="22"/>
        </w:rPr>
        <w:t>•</w:t>
      </w:r>
      <w:r w:rsidRPr="00D56C2E">
        <w:rPr>
          <w:color w:val="000000"/>
          <w:sz w:val="24"/>
          <w:szCs w:val="22"/>
        </w:rPr>
        <w:tab/>
        <w:t>Приседы: Приседания укрепляют мышцы ног и ягодиц, что помогает улучшить прыжки и приземления. Важно выполнять приседы с правильной техникой, чтобы избежать травм.</w:t>
      </w:r>
    </w:p>
    <w:p w14:paraId="2F110E4F" w14:textId="3DDEE355" w:rsidR="00D56C2E" w:rsidRDefault="00D56C2E" w:rsidP="00D56C2E">
      <w:pPr>
        <w:jc w:val="both"/>
        <w:rPr>
          <w:color w:val="000000"/>
          <w:sz w:val="24"/>
          <w:szCs w:val="22"/>
        </w:rPr>
      </w:pPr>
      <w:r w:rsidRPr="00D56C2E">
        <w:rPr>
          <w:color w:val="000000"/>
          <w:sz w:val="24"/>
          <w:szCs w:val="22"/>
        </w:rPr>
        <w:t>•</w:t>
      </w:r>
      <w:r w:rsidRPr="00D56C2E">
        <w:rPr>
          <w:color w:val="000000"/>
          <w:sz w:val="24"/>
          <w:szCs w:val="22"/>
        </w:rPr>
        <w:tab/>
        <w:t>Выпады: Это упражнение не только развивает силу ног, но и улучшает баланс и координацию. Выпады могут выполняться вперед, назад и в стороны, что позволяет проработать разные группы мышц.</w:t>
      </w:r>
    </w:p>
    <w:p w14:paraId="27752E68" w14:textId="1C8061CA" w:rsidR="006E13B5" w:rsidRPr="006E13B5" w:rsidRDefault="006E13B5" w:rsidP="006E13B5">
      <w:pPr>
        <w:jc w:val="both"/>
        <w:rPr>
          <w:color w:val="000000"/>
          <w:sz w:val="24"/>
          <w:szCs w:val="22"/>
        </w:rPr>
      </w:pPr>
      <w:r w:rsidRPr="006E13B5">
        <w:rPr>
          <w:color w:val="000000"/>
          <w:sz w:val="24"/>
          <w:szCs w:val="22"/>
        </w:rPr>
        <w:t>Эти упражнения помогают гимнасткам развивать основную силу и стабильность, необходимые для выполнения элементов программы.</w:t>
      </w:r>
    </w:p>
    <w:p w14:paraId="52234950" w14:textId="634EDBF5" w:rsidR="006E13B5" w:rsidRDefault="006E13B5" w:rsidP="008160DC">
      <w:pPr>
        <w:jc w:val="both"/>
        <w:rPr>
          <w:color w:val="000000"/>
          <w:sz w:val="24"/>
          <w:szCs w:val="22"/>
          <w:lang w:val="ru-RU"/>
        </w:rPr>
      </w:pPr>
      <w:r w:rsidRPr="006E13B5">
        <w:rPr>
          <w:color w:val="000000"/>
          <w:sz w:val="24"/>
          <w:szCs w:val="22"/>
          <w:lang w:val="ru-RU"/>
        </w:rPr>
        <w:t>1.2</w:t>
      </w:r>
      <w:r w:rsidR="00D56C2E" w:rsidRPr="00D56C2E">
        <w:rPr>
          <w:color w:val="000000"/>
          <w:sz w:val="24"/>
          <w:szCs w:val="22"/>
          <w:lang w:val="ru-RU"/>
        </w:rPr>
        <w:t xml:space="preserve"> </w:t>
      </w:r>
      <w:r w:rsidRPr="006E13B5">
        <w:rPr>
          <w:color w:val="000000"/>
          <w:sz w:val="24"/>
          <w:szCs w:val="22"/>
          <w:lang w:val="ru-RU"/>
        </w:rPr>
        <w:t>Упражнения на развитие активной гибкости</w:t>
      </w:r>
    </w:p>
    <w:p w14:paraId="2D44C019" w14:textId="77777777" w:rsidR="006E13B5" w:rsidRDefault="006E13B5" w:rsidP="008160DC">
      <w:pPr>
        <w:jc w:val="both"/>
        <w:rPr>
          <w:color w:val="000000"/>
          <w:sz w:val="24"/>
          <w:szCs w:val="22"/>
        </w:rPr>
      </w:pPr>
      <w:r w:rsidRPr="006E13B5">
        <w:rPr>
          <w:color w:val="000000"/>
          <w:sz w:val="24"/>
          <w:szCs w:val="22"/>
        </w:rPr>
        <w:t>Гибкость является одной из ключевых составляющих художественной гимнастики. Для её развития используются:</w:t>
      </w:r>
    </w:p>
    <w:p w14:paraId="447F1B0B" w14:textId="77777777" w:rsidR="00D56C2E" w:rsidRPr="00D56C2E" w:rsidRDefault="00D56C2E" w:rsidP="00D56C2E">
      <w:pPr>
        <w:jc w:val="both"/>
        <w:rPr>
          <w:color w:val="000000"/>
          <w:sz w:val="24"/>
          <w:szCs w:val="22"/>
        </w:rPr>
      </w:pPr>
      <w:r w:rsidRPr="00D56C2E">
        <w:rPr>
          <w:color w:val="000000"/>
          <w:sz w:val="24"/>
          <w:szCs w:val="22"/>
        </w:rPr>
        <w:t>•</w:t>
      </w:r>
      <w:r w:rsidRPr="00D56C2E">
        <w:rPr>
          <w:color w:val="000000"/>
          <w:sz w:val="24"/>
          <w:szCs w:val="22"/>
        </w:rPr>
        <w:tab/>
        <w:t>Маховые движения: Они помогают развить амплитуду движений в конечностях, что особенно важно для выполнения элементов с предметами. Махи могут быть выполнены в разных плоскостях (вперед, назад, в стороны).</w:t>
      </w:r>
    </w:p>
    <w:p w14:paraId="5B3D4CF6" w14:textId="77777777" w:rsidR="00D56C2E" w:rsidRPr="00D56C2E" w:rsidRDefault="00D56C2E" w:rsidP="00D56C2E">
      <w:pPr>
        <w:jc w:val="both"/>
        <w:rPr>
          <w:color w:val="000000"/>
          <w:sz w:val="24"/>
          <w:szCs w:val="22"/>
        </w:rPr>
      </w:pPr>
      <w:r w:rsidRPr="00D56C2E">
        <w:rPr>
          <w:color w:val="000000"/>
          <w:sz w:val="24"/>
          <w:szCs w:val="22"/>
        </w:rPr>
        <w:t>•</w:t>
      </w:r>
      <w:r w:rsidRPr="00D56C2E">
        <w:rPr>
          <w:color w:val="000000"/>
          <w:sz w:val="24"/>
          <w:szCs w:val="22"/>
        </w:rPr>
        <w:tab/>
        <w:t>Фиксации поз: Упражнения на удержание поз (например, "поза лотоса" или "поза шпагата") способствуют увеличению гибкости и укреплению мышц, отвечающих за стабильность суставов.</w:t>
      </w:r>
    </w:p>
    <w:p w14:paraId="21BA05E0" w14:textId="59BE681C" w:rsidR="00D56C2E" w:rsidRDefault="00D56C2E" w:rsidP="00D56C2E">
      <w:pPr>
        <w:jc w:val="both"/>
        <w:rPr>
          <w:color w:val="000000"/>
          <w:sz w:val="24"/>
          <w:szCs w:val="22"/>
        </w:rPr>
      </w:pPr>
      <w:r w:rsidRPr="00D56C2E">
        <w:rPr>
          <w:color w:val="000000"/>
          <w:sz w:val="24"/>
          <w:szCs w:val="22"/>
        </w:rPr>
        <w:t>•</w:t>
      </w:r>
      <w:r w:rsidRPr="00D56C2E">
        <w:rPr>
          <w:color w:val="000000"/>
          <w:sz w:val="24"/>
          <w:szCs w:val="22"/>
        </w:rPr>
        <w:tab/>
        <w:t>Статические растяжки: Растяжка после тренировки помогает улучшить гибкость и предотвратить травмы. Важно правильно выполнять растяжку, чтобы не перенапрягать мышцы.</w:t>
      </w:r>
    </w:p>
    <w:p w14:paraId="7B3B777E" w14:textId="5FCAF03A" w:rsidR="006E13B5" w:rsidRDefault="006E13B5" w:rsidP="006E13B5">
      <w:pPr>
        <w:jc w:val="both"/>
        <w:rPr>
          <w:color w:val="000000"/>
          <w:sz w:val="24"/>
          <w:szCs w:val="22"/>
        </w:rPr>
      </w:pPr>
      <w:r w:rsidRPr="006E13B5">
        <w:rPr>
          <w:color w:val="000000"/>
          <w:sz w:val="24"/>
          <w:szCs w:val="22"/>
        </w:rPr>
        <w:t>Эти упражнения являются важными для достижения необходимых амплитуд движений в художественной гимнастике и помогают гимнасткам выполнять элементы с высокой точностью.</w:t>
      </w:r>
    </w:p>
    <w:p w14:paraId="076ED630" w14:textId="636636BD" w:rsidR="006E13B5" w:rsidRPr="00794B1C" w:rsidRDefault="006E13B5" w:rsidP="006E13B5">
      <w:pPr>
        <w:jc w:val="both"/>
        <w:rPr>
          <w:color w:val="000000"/>
          <w:sz w:val="24"/>
          <w:szCs w:val="22"/>
          <w:lang w:val="ru-RU"/>
        </w:rPr>
      </w:pPr>
      <w:r w:rsidRPr="00794B1C">
        <w:rPr>
          <w:color w:val="000000"/>
          <w:sz w:val="24"/>
          <w:szCs w:val="22"/>
          <w:lang w:val="ru-RU"/>
        </w:rPr>
        <w:t>1.3</w:t>
      </w:r>
      <w:r w:rsidR="00D56C2E">
        <w:t xml:space="preserve"> </w:t>
      </w:r>
      <w:r w:rsidRPr="00794B1C">
        <w:rPr>
          <w:color w:val="000000"/>
          <w:sz w:val="24"/>
          <w:szCs w:val="22"/>
          <w:lang w:val="ru-RU"/>
        </w:rPr>
        <w:t>Координационные упражнения с предметами</w:t>
      </w:r>
    </w:p>
    <w:p w14:paraId="1CAD4CA1" w14:textId="5204C22B" w:rsidR="006E13B5" w:rsidRDefault="006E13B5" w:rsidP="006E13B5">
      <w:pPr>
        <w:jc w:val="both"/>
        <w:rPr>
          <w:color w:val="000000"/>
          <w:sz w:val="24"/>
          <w:szCs w:val="22"/>
          <w:lang w:val="ru-RU"/>
        </w:rPr>
      </w:pPr>
      <w:r w:rsidRPr="006E13B5">
        <w:rPr>
          <w:color w:val="000000"/>
          <w:sz w:val="24"/>
          <w:szCs w:val="22"/>
          <w:lang w:val="ru-RU"/>
        </w:rPr>
        <w:t>Работа с инвентарем — важный аспект подготовки гимнасток:</w:t>
      </w:r>
    </w:p>
    <w:p w14:paraId="1B99D460" w14:textId="361E7A75" w:rsidR="006E13B5" w:rsidRDefault="006E13B5" w:rsidP="006E13B5">
      <w:pPr>
        <w:jc w:val="both"/>
        <w:rPr>
          <w:color w:val="000000"/>
          <w:sz w:val="24"/>
          <w:szCs w:val="22"/>
          <w:lang w:val="ru-RU"/>
        </w:rPr>
      </w:pPr>
      <w:r w:rsidRPr="006E13B5">
        <w:rPr>
          <w:color w:val="000000"/>
          <w:sz w:val="24"/>
          <w:szCs w:val="22"/>
          <w:lang w:val="ru-RU"/>
        </w:rPr>
        <w:t>•</w:t>
      </w:r>
      <w:r w:rsidRPr="006E13B5">
        <w:rPr>
          <w:color w:val="000000"/>
          <w:sz w:val="24"/>
          <w:szCs w:val="22"/>
          <w:lang w:val="ru-RU"/>
        </w:rPr>
        <w:tab/>
        <w:t>Работа с мячом: Упражнения с мячом развивают координацию движений и ловкость. Гимнастки учатся контролировать мяч в воздухе и на земле, что критически важно для успешного выступления.</w:t>
      </w:r>
    </w:p>
    <w:p w14:paraId="1BFA69FC" w14:textId="68E94119" w:rsidR="00D56C2E" w:rsidRDefault="00D56C2E" w:rsidP="006E13B5">
      <w:pPr>
        <w:jc w:val="both"/>
        <w:rPr>
          <w:color w:val="000000"/>
          <w:sz w:val="24"/>
          <w:szCs w:val="22"/>
          <w:lang w:val="ru-RU"/>
        </w:rPr>
      </w:pPr>
      <w:r w:rsidRPr="00D56C2E">
        <w:rPr>
          <w:color w:val="000000"/>
          <w:sz w:val="24"/>
          <w:szCs w:val="22"/>
          <w:lang w:val="ru-RU"/>
        </w:rPr>
        <w:t>•</w:t>
      </w:r>
      <w:r w:rsidRPr="00D56C2E">
        <w:rPr>
          <w:color w:val="000000"/>
          <w:sz w:val="24"/>
          <w:szCs w:val="22"/>
          <w:lang w:val="ru-RU"/>
        </w:rPr>
        <w:tab/>
        <w:t>Булавы: Работа с булавами требует высокой степени координации и синхронизации движений. Упражнения с булавами помогают развивать не только физическую силу, но и артистизм.</w:t>
      </w:r>
    </w:p>
    <w:p w14:paraId="577358FD" w14:textId="68D49A76" w:rsidR="00D56C2E" w:rsidRDefault="00D56C2E" w:rsidP="006E13B5">
      <w:pPr>
        <w:jc w:val="both"/>
        <w:rPr>
          <w:color w:val="000000"/>
          <w:sz w:val="24"/>
          <w:szCs w:val="22"/>
          <w:lang w:val="ru-RU"/>
        </w:rPr>
      </w:pPr>
      <w:r w:rsidRPr="00D56C2E">
        <w:rPr>
          <w:color w:val="000000"/>
          <w:sz w:val="24"/>
          <w:szCs w:val="22"/>
          <w:lang w:val="ru-RU"/>
        </w:rPr>
        <w:t>•</w:t>
      </w:r>
      <w:r w:rsidRPr="00D56C2E">
        <w:rPr>
          <w:color w:val="000000"/>
          <w:sz w:val="24"/>
          <w:szCs w:val="22"/>
          <w:lang w:val="ru-RU"/>
        </w:rPr>
        <w:tab/>
        <w:t>Лента: Упражнения с лентой способствуют улучшению пластичности и выразительности движений. Гимнастки учатся работать с лентой как с продленным предметом, что требует особой концентрации и координации.</w:t>
      </w:r>
    </w:p>
    <w:p w14:paraId="0888F004" w14:textId="086C81A7" w:rsidR="00D56C2E" w:rsidRDefault="00D56C2E" w:rsidP="008160DC">
      <w:pPr>
        <w:jc w:val="both"/>
        <w:rPr>
          <w:color w:val="000000"/>
          <w:sz w:val="24"/>
          <w:szCs w:val="22"/>
          <w:lang w:val="ru-RU"/>
        </w:rPr>
      </w:pPr>
      <w:r w:rsidRPr="00D56C2E">
        <w:rPr>
          <w:color w:val="000000"/>
          <w:sz w:val="24"/>
          <w:szCs w:val="22"/>
          <w:lang w:val="ru-RU"/>
        </w:rPr>
        <w:t>Эти упражнения помогают улучшить координацию движений и взаимодействие с инвентарем, что является важным для успешного выполнения программы на соревнованиях.</w:t>
      </w:r>
    </w:p>
    <w:p w14:paraId="45B69FFC" w14:textId="77777777" w:rsidR="00D56C2E" w:rsidRPr="00D56C2E" w:rsidRDefault="00D56C2E" w:rsidP="008160DC">
      <w:pPr>
        <w:jc w:val="both"/>
        <w:rPr>
          <w:color w:val="000000"/>
          <w:sz w:val="24"/>
          <w:szCs w:val="22"/>
          <w:lang w:val="ru-RU"/>
        </w:rPr>
      </w:pPr>
    </w:p>
    <w:p w14:paraId="63F687C5" w14:textId="77777777" w:rsidR="00D56C2E" w:rsidRPr="00794B1C" w:rsidRDefault="00D56C2E" w:rsidP="008160DC">
      <w:pPr>
        <w:jc w:val="both"/>
        <w:rPr>
          <w:color w:val="000000"/>
          <w:sz w:val="24"/>
          <w:szCs w:val="22"/>
          <w:lang w:val="ru-RU"/>
        </w:rPr>
      </w:pPr>
      <w:r w:rsidRPr="00794B1C">
        <w:rPr>
          <w:color w:val="000000"/>
          <w:sz w:val="24"/>
          <w:szCs w:val="22"/>
          <w:lang w:val="ru-RU"/>
        </w:rPr>
        <w:lastRenderedPageBreak/>
        <w:t>1.4 Скоростно-силовые упражнения</w:t>
      </w:r>
    </w:p>
    <w:p w14:paraId="0A2468DB" w14:textId="77777777" w:rsidR="00D56C2E" w:rsidRDefault="00D56C2E" w:rsidP="008160DC">
      <w:pPr>
        <w:jc w:val="both"/>
        <w:rPr>
          <w:color w:val="000000"/>
          <w:sz w:val="24"/>
          <w:szCs w:val="22"/>
        </w:rPr>
      </w:pPr>
      <w:r w:rsidRPr="00D56C2E">
        <w:rPr>
          <w:color w:val="000000"/>
          <w:sz w:val="24"/>
          <w:szCs w:val="22"/>
        </w:rPr>
        <w:t>Скоростно-силовая подготовка помогает развивать взрывную силу и быстроту реакции:</w:t>
      </w:r>
    </w:p>
    <w:p w14:paraId="545262F0" w14:textId="61347AE8" w:rsidR="00D56C2E" w:rsidRPr="00D56C2E" w:rsidRDefault="00D56C2E" w:rsidP="00D56C2E">
      <w:pPr>
        <w:jc w:val="both"/>
        <w:rPr>
          <w:color w:val="000000"/>
          <w:sz w:val="24"/>
          <w:szCs w:val="22"/>
        </w:rPr>
      </w:pPr>
      <w:r w:rsidRPr="00D56C2E">
        <w:rPr>
          <w:color w:val="000000"/>
          <w:sz w:val="24"/>
          <w:szCs w:val="22"/>
        </w:rPr>
        <w:t>•</w:t>
      </w:r>
      <w:r w:rsidRPr="00D56C2E">
        <w:rPr>
          <w:color w:val="000000"/>
          <w:sz w:val="24"/>
          <w:szCs w:val="22"/>
        </w:rPr>
        <w:tab/>
        <w:t>Элементы прыжков: Прыжки развивают силу ног и улучшают технику приземления. Упражнения могут включать прыжки на месте, прыжки через барьеры или с использова</w:t>
      </w:r>
      <w:r>
        <w:rPr>
          <w:color w:val="000000"/>
          <w:sz w:val="24"/>
          <w:szCs w:val="22"/>
        </w:rPr>
        <w:t>нием специальных тренажеров.</w:t>
      </w:r>
    </w:p>
    <w:p w14:paraId="515DD679" w14:textId="23FD9C97" w:rsidR="00D56C2E" w:rsidRPr="00D56C2E" w:rsidRDefault="00D56C2E" w:rsidP="00D56C2E">
      <w:pPr>
        <w:jc w:val="both"/>
        <w:rPr>
          <w:color w:val="000000"/>
          <w:sz w:val="24"/>
          <w:szCs w:val="22"/>
        </w:rPr>
      </w:pPr>
      <w:r w:rsidRPr="00D56C2E">
        <w:rPr>
          <w:color w:val="000000"/>
          <w:sz w:val="24"/>
          <w:szCs w:val="22"/>
        </w:rPr>
        <w:t>•</w:t>
      </w:r>
      <w:r w:rsidRPr="00D56C2E">
        <w:rPr>
          <w:color w:val="000000"/>
          <w:sz w:val="24"/>
          <w:szCs w:val="22"/>
        </w:rPr>
        <w:tab/>
        <w:t>Вращения: Упражнения на вращение помогают развивать баланс и контроль тела в воздухе. Это особенно важно для выполнени</w:t>
      </w:r>
      <w:r>
        <w:rPr>
          <w:color w:val="000000"/>
          <w:sz w:val="24"/>
          <w:szCs w:val="22"/>
        </w:rPr>
        <w:t>я сложных элементов гимнастики.</w:t>
      </w:r>
    </w:p>
    <w:p w14:paraId="536D0F77" w14:textId="77777777" w:rsidR="00D56C2E" w:rsidRDefault="00D56C2E" w:rsidP="00D56C2E">
      <w:pPr>
        <w:jc w:val="both"/>
        <w:rPr>
          <w:color w:val="000000"/>
          <w:sz w:val="24"/>
          <w:szCs w:val="22"/>
        </w:rPr>
      </w:pPr>
      <w:r w:rsidRPr="00D56C2E">
        <w:rPr>
          <w:color w:val="000000"/>
          <w:sz w:val="24"/>
          <w:szCs w:val="22"/>
        </w:rPr>
        <w:t>Эти упражнения способствуют развитию быстроты реакции и способности выполнять элементы с высокой интенсивностью.</w:t>
      </w:r>
    </w:p>
    <w:p w14:paraId="04DA498C" w14:textId="77777777" w:rsidR="00D56C2E" w:rsidRPr="00794B1C" w:rsidRDefault="00D56C2E" w:rsidP="00D56C2E">
      <w:pPr>
        <w:jc w:val="both"/>
        <w:rPr>
          <w:color w:val="000000"/>
          <w:sz w:val="24"/>
          <w:szCs w:val="22"/>
          <w:lang w:val="ru-RU"/>
        </w:rPr>
      </w:pPr>
      <w:r w:rsidRPr="00794B1C">
        <w:rPr>
          <w:color w:val="000000"/>
          <w:sz w:val="24"/>
          <w:szCs w:val="22"/>
          <w:lang w:val="ru-RU"/>
        </w:rPr>
        <w:t>1.5 Регулирование нагрузки</w:t>
      </w:r>
    </w:p>
    <w:p w14:paraId="0151DF26" w14:textId="77777777" w:rsidR="00D56C2E" w:rsidRDefault="00D56C2E" w:rsidP="00D56C2E">
      <w:pPr>
        <w:jc w:val="both"/>
        <w:rPr>
          <w:color w:val="000000"/>
          <w:sz w:val="24"/>
          <w:szCs w:val="22"/>
        </w:rPr>
      </w:pPr>
      <w:r w:rsidRPr="00D56C2E">
        <w:rPr>
          <w:color w:val="000000"/>
          <w:sz w:val="24"/>
          <w:szCs w:val="22"/>
        </w:rPr>
        <w:t>Одним из важных моментов подготовки является правильное регулирование нагрузки:</w:t>
      </w:r>
    </w:p>
    <w:p w14:paraId="43D43459" w14:textId="19E54470" w:rsidR="00D56C2E" w:rsidRPr="00D56C2E" w:rsidRDefault="00D56C2E" w:rsidP="00D56C2E">
      <w:pPr>
        <w:jc w:val="both"/>
        <w:rPr>
          <w:color w:val="000000"/>
          <w:sz w:val="24"/>
          <w:szCs w:val="22"/>
        </w:rPr>
      </w:pPr>
      <w:r w:rsidRPr="00D56C2E">
        <w:rPr>
          <w:color w:val="000000"/>
          <w:sz w:val="24"/>
          <w:szCs w:val="22"/>
        </w:rPr>
        <w:t>•</w:t>
      </w:r>
      <w:r w:rsidRPr="00D56C2E">
        <w:rPr>
          <w:color w:val="000000"/>
          <w:sz w:val="24"/>
          <w:szCs w:val="22"/>
        </w:rPr>
        <w:tab/>
        <w:t>За 10–14 дней до соревнований объем тренировок постепенно снижается. Это позволяет гимнасткам восстановить силы и избежать переутомления пе</w:t>
      </w:r>
      <w:r>
        <w:rPr>
          <w:color w:val="000000"/>
          <w:sz w:val="24"/>
          <w:szCs w:val="22"/>
        </w:rPr>
        <w:t>ред ответственным выступлением.</w:t>
      </w:r>
    </w:p>
    <w:p w14:paraId="0DA3BA13" w14:textId="047742BF" w:rsidR="00D56C2E" w:rsidRPr="00D56C2E" w:rsidRDefault="00D56C2E" w:rsidP="00D56C2E">
      <w:pPr>
        <w:jc w:val="both"/>
        <w:rPr>
          <w:color w:val="000000"/>
          <w:sz w:val="24"/>
          <w:szCs w:val="22"/>
        </w:rPr>
      </w:pPr>
      <w:r w:rsidRPr="00D56C2E">
        <w:rPr>
          <w:color w:val="000000"/>
          <w:sz w:val="24"/>
          <w:szCs w:val="22"/>
        </w:rPr>
        <w:t>•</w:t>
      </w:r>
      <w:r w:rsidRPr="00D56C2E">
        <w:rPr>
          <w:color w:val="000000"/>
          <w:sz w:val="24"/>
          <w:szCs w:val="22"/>
        </w:rPr>
        <w:tab/>
        <w:t>В это время внимание акцентируется на качестве исполнения упражнений. Гимнастки должны уделять больше времени отработке техники выполнения элементов, обращая внимание на дет</w:t>
      </w:r>
      <w:r>
        <w:rPr>
          <w:color w:val="000000"/>
          <w:sz w:val="24"/>
          <w:szCs w:val="22"/>
        </w:rPr>
        <w:t>али.</w:t>
      </w:r>
    </w:p>
    <w:p w14:paraId="6C67A764" w14:textId="6077A663" w:rsidR="00D56C2E" w:rsidRPr="00D56C2E" w:rsidRDefault="00D56C2E" w:rsidP="00D56C2E">
      <w:pPr>
        <w:jc w:val="both"/>
        <w:rPr>
          <w:color w:val="000000"/>
          <w:sz w:val="24"/>
          <w:szCs w:val="22"/>
        </w:rPr>
      </w:pPr>
      <w:r w:rsidRPr="00D56C2E">
        <w:rPr>
          <w:color w:val="000000"/>
          <w:sz w:val="24"/>
          <w:szCs w:val="22"/>
        </w:rPr>
        <w:t>•</w:t>
      </w:r>
      <w:r w:rsidRPr="00D56C2E">
        <w:rPr>
          <w:color w:val="000000"/>
          <w:sz w:val="24"/>
          <w:szCs w:val="22"/>
        </w:rPr>
        <w:tab/>
        <w:t>Также важно увеличить внимание к восстановлению: массажи, физиотерапия и полноценный сон помогут гимнасткам чувствовать себя лучше и</w:t>
      </w:r>
      <w:r>
        <w:rPr>
          <w:color w:val="000000"/>
          <w:sz w:val="24"/>
          <w:szCs w:val="22"/>
        </w:rPr>
        <w:t xml:space="preserve"> быть готовыми к соревнованиям.</w:t>
      </w:r>
    </w:p>
    <w:p w14:paraId="3295B894" w14:textId="77777777" w:rsidR="00D56C2E" w:rsidRDefault="00D56C2E" w:rsidP="00D56C2E">
      <w:pPr>
        <w:jc w:val="both"/>
        <w:rPr>
          <w:color w:val="000000"/>
          <w:sz w:val="24"/>
          <w:szCs w:val="22"/>
        </w:rPr>
      </w:pPr>
      <w:r w:rsidRPr="00D56C2E">
        <w:rPr>
          <w:color w:val="000000"/>
          <w:sz w:val="24"/>
          <w:szCs w:val="22"/>
        </w:rPr>
        <w:t>Такой подход к физической подготовке гимнасток поможет им не только поддерживать достигнутую форму, но и повысить шансы на успешное выступление на соревнованиях.</w:t>
      </w:r>
      <w:r w:rsidR="00517EE5" w:rsidRPr="009F44A4">
        <w:rPr>
          <w:color w:val="000000"/>
          <w:sz w:val="24"/>
          <w:szCs w:val="22"/>
        </w:rPr>
        <w:br/>
        <w:t>2. Психологическая составляющая подготовки</w:t>
      </w:r>
      <w:r w:rsidR="00517EE5" w:rsidRPr="009F44A4">
        <w:rPr>
          <w:color w:val="000000"/>
          <w:sz w:val="24"/>
          <w:szCs w:val="22"/>
        </w:rPr>
        <w:br/>
      </w:r>
      <w:r w:rsidRPr="00D56C2E">
        <w:rPr>
          <w:color w:val="000000"/>
          <w:sz w:val="24"/>
          <w:szCs w:val="22"/>
        </w:rPr>
        <w:t>Психологическая устойчивость играет ключевую роль в успешных выступлениях гимнасток. Эмоциональное состояние спортсмена может значительно влиять на его физическую подготовленность и результаты. Рассмотрим подробнее основные аспекты психологической подготовки:</w:t>
      </w:r>
    </w:p>
    <w:p w14:paraId="6A65E443" w14:textId="1C50CE0A" w:rsidR="00D81496" w:rsidRPr="00D81496" w:rsidRDefault="00D81496" w:rsidP="00D81496">
      <w:pPr>
        <w:jc w:val="both"/>
        <w:rPr>
          <w:color w:val="000000"/>
          <w:sz w:val="24"/>
          <w:szCs w:val="22"/>
        </w:rPr>
      </w:pPr>
      <w:r w:rsidRPr="00794B1C">
        <w:rPr>
          <w:color w:val="000000"/>
          <w:sz w:val="24"/>
          <w:szCs w:val="22"/>
          <w:lang w:val="ru-RU"/>
        </w:rPr>
        <w:t xml:space="preserve">2.1 </w:t>
      </w:r>
      <w:r>
        <w:rPr>
          <w:color w:val="000000"/>
          <w:sz w:val="24"/>
          <w:szCs w:val="22"/>
        </w:rPr>
        <w:t>Визуализация</w:t>
      </w:r>
    </w:p>
    <w:p w14:paraId="3537C1D1" w14:textId="22083530" w:rsidR="00D81496" w:rsidRPr="00D81496" w:rsidRDefault="00D81496" w:rsidP="00D81496">
      <w:pPr>
        <w:jc w:val="both"/>
        <w:rPr>
          <w:color w:val="000000"/>
          <w:sz w:val="24"/>
          <w:szCs w:val="22"/>
        </w:rPr>
      </w:pPr>
      <w:r w:rsidRPr="00D81496">
        <w:rPr>
          <w:color w:val="000000"/>
          <w:sz w:val="24"/>
          <w:szCs w:val="22"/>
        </w:rPr>
        <w:t>Визуализация — это техника, основанная на ментальном представлении успешного выполнения у</w:t>
      </w:r>
      <w:r>
        <w:rPr>
          <w:color w:val="000000"/>
          <w:sz w:val="24"/>
          <w:szCs w:val="22"/>
        </w:rPr>
        <w:t>пражнений. Она включает в себя:</w:t>
      </w:r>
    </w:p>
    <w:p w14:paraId="4F671BC8" w14:textId="3B9FE7F8" w:rsidR="00D81496" w:rsidRPr="00D81496" w:rsidRDefault="00D81496" w:rsidP="00D81496">
      <w:pPr>
        <w:jc w:val="both"/>
        <w:rPr>
          <w:color w:val="000000"/>
          <w:sz w:val="24"/>
          <w:szCs w:val="22"/>
        </w:rPr>
      </w:pPr>
      <w:r w:rsidRPr="00D81496">
        <w:rPr>
          <w:color w:val="000000"/>
          <w:sz w:val="24"/>
          <w:szCs w:val="22"/>
        </w:rPr>
        <w:t>•</w:t>
      </w:r>
      <w:r w:rsidRPr="00D81496">
        <w:rPr>
          <w:color w:val="000000"/>
          <w:sz w:val="24"/>
          <w:szCs w:val="22"/>
        </w:rPr>
        <w:tab/>
        <w:t>Создание ярких образов: Гимнастки могут закрыть глаза и представить, как они выполняют свои элементы. Важно делать это с максимальной детализацией: видеть, как тело движется, ощущать каждый элемент, слышать музык</w:t>
      </w:r>
      <w:r>
        <w:rPr>
          <w:color w:val="000000"/>
          <w:sz w:val="24"/>
          <w:szCs w:val="22"/>
        </w:rPr>
        <w:t>у и даже представлять зрителей.</w:t>
      </w:r>
    </w:p>
    <w:p w14:paraId="6F86E4C6" w14:textId="0DCDC376" w:rsidR="00D81496" w:rsidRPr="00D81496" w:rsidRDefault="00D81496" w:rsidP="00D81496">
      <w:pPr>
        <w:jc w:val="both"/>
        <w:rPr>
          <w:color w:val="000000"/>
          <w:sz w:val="24"/>
          <w:szCs w:val="22"/>
        </w:rPr>
      </w:pPr>
      <w:r w:rsidRPr="00D81496">
        <w:rPr>
          <w:color w:val="000000"/>
          <w:sz w:val="24"/>
          <w:szCs w:val="22"/>
        </w:rPr>
        <w:t>•</w:t>
      </w:r>
      <w:r w:rsidRPr="00D81496">
        <w:rPr>
          <w:color w:val="000000"/>
          <w:sz w:val="24"/>
          <w:szCs w:val="22"/>
        </w:rPr>
        <w:tab/>
        <w:t>Повторение успешных выступлений: Визуализация включает в себя воспроизведение успешных выступлений из прошлого. Это помогает укрепить уверенность и создать позитивны</w:t>
      </w:r>
      <w:r>
        <w:rPr>
          <w:color w:val="000000"/>
          <w:sz w:val="24"/>
          <w:szCs w:val="22"/>
        </w:rPr>
        <w:t>й настрой перед соревнованиями.</w:t>
      </w:r>
    </w:p>
    <w:p w14:paraId="48CB4466" w14:textId="367ACC74" w:rsidR="00D81496" w:rsidRPr="00D81496" w:rsidRDefault="00D81496" w:rsidP="00D81496">
      <w:pPr>
        <w:jc w:val="both"/>
        <w:rPr>
          <w:color w:val="000000"/>
          <w:sz w:val="24"/>
          <w:szCs w:val="22"/>
        </w:rPr>
      </w:pPr>
      <w:r w:rsidRPr="00D81496">
        <w:rPr>
          <w:color w:val="000000"/>
          <w:sz w:val="24"/>
          <w:szCs w:val="22"/>
        </w:rPr>
        <w:t>•</w:t>
      </w:r>
      <w:r w:rsidRPr="00D81496">
        <w:rPr>
          <w:color w:val="000000"/>
          <w:sz w:val="24"/>
          <w:szCs w:val="22"/>
        </w:rPr>
        <w:tab/>
        <w:t>Работа с негативными образами: Визуализация также может использоваться для преодоления страхов. Гимнастки могут представить, как они справляются с трудными моментами, что помога</w:t>
      </w:r>
      <w:r>
        <w:rPr>
          <w:color w:val="000000"/>
          <w:sz w:val="24"/>
          <w:szCs w:val="22"/>
        </w:rPr>
        <w:t>ет снизить уровень тревожности.</w:t>
      </w:r>
    </w:p>
    <w:p w14:paraId="30A0C240" w14:textId="390BEB93" w:rsidR="00D56C2E" w:rsidRDefault="00D81496" w:rsidP="00D81496">
      <w:pPr>
        <w:jc w:val="both"/>
        <w:rPr>
          <w:color w:val="000000"/>
          <w:sz w:val="24"/>
          <w:szCs w:val="22"/>
        </w:rPr>
      </w:pPr>
      <w:r w:rsidRPr="00D81496">
        <w:rPr>
          <w:color w:val="000000"/>
          <w:sz w:val="24"/>
          <w:szCs w:val="22"/>
        </w:rPr>
        <w:t>Эта техника способствует повышению уверенности в собственных силах и снижению уровня тревожности перед выступлением.</w:t>
      </w:r>
    </w:p>
    <w:p w14:paraId="20024DD4" w14:textId="7ECB9ABA" w:rsidR="00D81496" w:rsidRDefault="00D81496" w:rsidP="00D81496">
      <w:pPr>
        <w:jc w:val="both"/>
        <w:rPr>
          <w:color w:val="000000"/>
          <w:sz w:val="24"/>
          <w:szCs w:val="22"/>
          <w:lang w:val="ru-RU"/>
        </w:rPr>
      </w:pPr>
      <w:r w:rsidRPr="00D81496">
        <w:rPr>
          <w:color w:val="000000"/>
          <w:sz w:val="24"/>
          <w:szCs w:val="22"/>
          <w:lang w:val="ru-RU"/>
        </w:rPr>
        <w:t>2.2 Релаксация</w:t>
      </w:r>
    </w:p>
    <w:p w14:paraId="63FBBF57" w14:textId="07EC11D4" w:rsidR="00D81496" w:rsidRDefault="00D81496" w:rsidP="00D81496">
      <w:pPr>
        <w:jc w:val="both"/>
        <w:rPr>
          <w:color w:val="000000"/>
          <w:sz w:val="24"/>
          <w:szCs w:val="22"/>
          <w:lang w:val="ru-RU"/>
        </w:rPr>
      </w:pPr>
      <w:r w:rsidRPr="00D81496">
        <w:rPr>
          <w:color w:val="000000"/>
          <w:sz w:val="24"/>
          <w:szCs w:val="22"/>
          <w:lang w:val="ru-RU"/>
        </w:rPr>
        <w:t>Релаксация — важный аспект психологической подготовки, который помогает гимнасткам справляться со стрессом и сохранять концентрацию:</w:t>
      </w:r>
    </w:p>
    <w:p w14:paraId="209CCC07" w14:textId="469A7AA5" w:rsidR="00D81496" w:rsidRPr="00D81496" w:rsidRDefault="00D81496" w:rsidP="00D81496">
      <w:pPr>
        <w:jc w:val="both"/>
        <w:rPr>
          <w:color w:val="000000"/>
          <w:sz w:val="24"/>
          <w:szCs w:val="22"/>
          <w:lang w:val="ru-RU"/>
        </w:rPr>
      </w:pPr>
      <w:r w:rsidRPr="00D81496">
        <w:rPr>
          <w:color w:val="000000"/>
          <w:sz w:val="24"/>
          <w:szCs w:val="22"/>
          <w:lang w:val="ru-RU"/>
        </w:rPr>
        <w:t>•</w:t>
      </w:r>
      <w:r w:rsidRPr="00D81496">
        <w:rPr>
          <w:color w:val="000000"/>
          <w:sz w:val="24"/>
          <w:szCs w:val="22"/>
          <w:lang w:val="ru-RU"/>
        </w:rPr>
        <w:tab/>
        <w:t>Дыхательные упражнения: Глубокое и осознанное дыхание помогает успокоить нервную систему. Гимнастки могут практиковать дыхание через нос, задерживать дыхание на несколько секунд, а затем медленно выдыхать через рот. Это помогает снизить уровень стресса</w:t>
      </w:r>
      <w:r>
        <w:rPr>
          <w:color w:val="000000"/>
          <w:sz w:val="24"/>
          <w:szCs w:val="22"/>
          <w:lang w:val="ru-RU"/>
        </w:rPr>
        <w:t xml:space="preserve"> и улучшить общее самочувствие.</w:t>
      </w:r>
    </w:p>
    <w:p w14:paraId="2B947211" w14:textId="2F5FE46F" w:rsidR="00D81496" w:rsidRPr="00D81496" w:rsidRDefault="00D81496" w:rsidP="00D81496">
      <w:pPr>
        <w:jc w:val="both"/>
        <w:rPr>
          <w:color w:val="000000"/>
          <w:sz w:val="24"/>
          <w:szCs w:val="22"/>
          <w:lang w:val="ru-RU"/>
        </w:rPr>
      </w:pPr>
      <w:r w:rsidRPr="00D81496">
        <w:rPr>
          <w:color w:val="000000"/>
          <w:sz w:val="24"/>
          <w:szCs w:val="22"/>
          <w:lang w:val="ru-RU"/>
        </w:rPr>
        <w:t>•</w:t>
      </w:r>
      <w:r w:rsidRPr="00D81496">
        <w:rPr>
          <w:color w:val="000000"/>
          <w:sz w:val="24"/>
          <w:szCs w:val="22"/>
          <w:lang w:val="ru-RU"/>
        </w:rPr>
        <w:tab/>
        <w:t>Медитация: Регулярная практика медитации помогает гимнасткам развивать умение сосредотачиваться и находить внутренний покой. Медитация может включать в себя различные техники, такие как концентрация на дыхании или осознание своих мыслей без осуждения.</w:t>
      </w:r>
    </w:p>
    <w:p w14:paraId="7B58DC48" w14:textId="6C092CDF" w:rsidR="00D81496" w:rsidRPr="00D81496" w:rsidRDefault="00D81496" w:rsidP="00D81496">
      <w:pPr>
        <w:jc w:val="both"/>
        <w:rPr>
          <w:color w:val="000000"/>
          <w:sz w:val="24"/>
          <w:szCs w:val="22"/>
          <w:lang w:val="ru-RU"/>
        </w:rPr>
      </w:pPr>
      <w:r w:rsidRPr="00D81496">
        <w:rPr>
          <w:color w:val="000000"/>
          <w:sz w:val="24"/>
          <w:szCs w:val="22"/>
          <w:lang w:val="ru-RU"/>
        </w:rPr>
        <w:lastRenderedPageBreak/>
        <w:t>•</w:t>
      </w:r>
      <w:r w:rsidRPr="00D81496">
        <w:rPr>
          <w:color w:val="000000"/>
          <w:sz w:val="24"/>
          <w:szCs w:val="22"/>
          <w:lang w:val="ru-RU"/>
        </w:rPr>
        <w:tab/>
        <w:t>Прогрессивная мышечная релаксация: Этот метод включает в себя поочередное напряжение и расслабление различных групп мышц. Это помогает снять физическое напряжение и сп</w:t>
      </w:r>
      <w:r>
        <w:rPr>
          <w:color w:val="000000"/>
          <w:sz w:val="24"/>
          <w:szCs w:val="22"/>
          <w:lang w:val="ru-RU"/>
        </w:rPr>
        <w:t>особствует общему расслаблению.</w:t>
      </w:r>
    </w:p>
    <w:p w14:paraId="0674AC3D" w14:textId="1B07B264" w:rsidR="00D81496" w:rsidRDefault="00D81496" w:rsidP="00D81496">
      <w:pPr>
        <w:jc w:val="both"/>
        <w:rPr>
          <w:color w:val="000000"/>
          <w:sz w:val="24"/>
          <w:szCs w:val="22"/>
          <w:lang w:val="ru-RU"/>
        </w:rPr>
      </w:pPr>
      <w:r w:rsidRPr="00D81496">
        <w:rPr>
          <w:color w:val="000000"/>
          <w:sz w:val="24"/>
          <w:szCs w:val="22"/>
          <w:lang w:val="ru-RU"/>
        </w:rPr>
        <w:t>Эти методы помогают гимнасткам сохранять спокойствие и сосредоточенность во время соревнований, что является важным для успешного выступления.</w:t>
      </w:r>
    </w:p>
    <w:p w14:paraId="370B54DC" w14:textId="78EF0AC3" w:rsidR="00D81496" w:rsidRPr="00794B1C" w:rsidRDefault="00D81496" w:rsidP="00D81496">
      <w:pPr>
        <w:jc w:val="both"/>
        <w:rPr>
          <w:color w:val="000000"/>
          <w:sz w:val="24"/>
          <w:szCs w:val="22"/>
          <w:lang w:val="ru-RU"/>
        </w:rPr>
      </w:pPr>
      <w:r w:rsidRPr="00794B1C">
        <w:rPr>
          <w:color w:val="000000"/>
          <w:sz w:val="24"/>
          <w:szCs w:val="22"/>
          <w:lang w:val="ru-RU"/>
        </w:rPr>
        <w:t>2.3 Психологическая поддержка</w:t>
      </w:r>
    </w:p>
    <w:p w14:paraId="057CCDEF" w14:textId="1F9C09DA" w:rsidR="00D81496" w:rsidRDefault="00D81496" w:rsidP="00D81496">
      <w:pPr>
        <w:jc w:val="both"/>
        <w:rPr>
          <w:color w:val="000000"/>
          <w:sz w:val="24"/>
          <w:szCs w:val="22"/>
          <w:lang w:val="ru-RU"/>
        </w:rPr>
      </w:pPr>
      <w:r w:rsidRPr="00D81496">
        <w:rPr>
          <w:color w:val="000000"/>
          <w:sz w:val="24"/>
          <w:szCs w:val="22"/>
          <w:lang w:val="ru-RU"/>
        </w:rPr>
        <w:t>Работа с психологом или тренером может оказать значительное влияние на эмоциональное состояние гимнасток:</w:t>
      </w:r>
    </w:p>
    <w:p w14:paraId="7110A7ED" w14:textId="0ED0D3F2" w:rsidR="00D81496" w:rsidRPr="00D81496" w:rsidRDefault="00D81496" w:rsidP="00D81496">
      <w:pPr>
        <w:jc w:val="both"/>
        <w:rPr>
          <w:color w:val="000000"/>
          <w:sz w:val="24"/>
          <w:szCs w:val="22"/>
          <w:lang w:val="ru-RU"/>
        </w:rPr>
      </w:pPr>
      <w:r w:rsidRPr="00D81496">
        <w:rPr>
          <w:color w:val="000000"/>
          <w:sz w:val="24"/>
          <w:szCs w:val="22"/>
          <w:lang w:val="ru-RU"/>
        </w:rPr>
        <w:t>•</w:t>
      </w:r>
      <w:r w:rsidRPr="00D81496">
        <w:rPr>
          <w:color w:val="000000"/>
          <w:sz w:val="24"/>
          <w:szCs w:val="22"/>
          <w:lang w:val="ru-RU"/>
        </w:rPr>
        <w:tab/>
        <w:t>Индивидуальные консультации: Психолог может помочь гимнасткам разобраться в своих эмоциях, страхах и переживаниях. Это позволяет выявить источники стресса и разраб</w:t>
      </w:r>
      <w:r>
        <w:rPr>
          <w:color w:val="000000"/>
          <w:sz w:val="24"/>
          <w:szCs w:val="22"/>
          <w:lang w:val="ru-RU"/>
        </w:rPr>
        <w:t>отать стратегии их преодоления.</w:t>
      </w:r>
    </w:p>
    <w:p w14:paraId="6ACECE06" w14:textId="7988E84D" w:rsidR="00D81496" w:rsidRPr="00D81496" w:rsidRDefault="00D81496" w:rsidP="00D81496">
      <w:pPr>
        <w:jc w:val="both"/>
        <w:rPr>
          <w:color w:val="000000"/>
          <w:sz w:val="24"/>
          <w:szCs w:val="22"/>
          <w:lang w:val="ru-RU"/>
        </w:rPr>
      </w:pPr>
      <w:r w:rsidRPr="00D81496">
        <w:rPr>
          <w:color w:val="000000"/>
          <w:sz w:val="24"/>
          <w:szCs w:val="22"/>
          <w:lang w:val="ru-RU"/>
        </w:rPr>
        <w:t>•</w:t>
      </w:r>
      <w:r w:rsidRPr="00D81496">
        <w:rPr>
          <w:color w:val="000000"/>
          <w:sz w:val="24"/>
          <w:szCs w:val="22"/>
          <w:lang w:val="ru-RU"/>
        </w:rPr>
        <w:tab/>
        <w:t>Групповые занятия: Работа в группе может помочь гимнасткам увидеть, что они не одни в своих переживаниях. Обсуждение общих проблем и обмен опытом с другими спортсменками могут значитель</w:t>
      </w:r>
      <w:r>
        <w:rPr>
          <w:color w:val="000000"/>
          <w:sz w:val="24"/>
          <w:szCs w:val="22"/>
          <w:lang w:val="ru-RU"/>
        </w:rPr>
        <w:t>но снизить уровень тревожности.</w:t>
      </w:r>
    </w:p>
    <w:p w14:paraId="1CC97A29" w14:textId="2E6B23AA" w:rsidR="00D81496" w:rsidRPr="00D81496" w:rsidRDefault="00D81496" w:rsidP="00D81496">
      <w:pPr>
        <w:jc w:val="both"/>
        <w:rPr>
          <w:color w:val="000000"/>
          <w:sz w:val="24"/>
          <w:szCs w:val="22"/>
          <w:lang w:val="ru-RU"/>
        </w:rPr>
      </w:pPr>
      <w:r w:rsidRPr="00D81496">
        <w:rPr>
          <w:color w:val="000000"/>
          <w:sz w:val="24"/>
          <w:szCs w:val="22"/>
          <w:lang w:val="ru-RU"/>
        </w:rPr>
        <w:t>•</w:t>
      </w:r>
      <w:r w:rsidRPr="00D81496">
        <w:rPr>
          <w:color w:val="000000"/>
          <w:sz w:val="24"/>
          <w:szCs w:val="22"/>
          <w:lang w:val="ru-RU"/>
        </w:rPr>
        <w:tab/>
        <w:t xml:space="preserve">Поддержка тренера: Тренеры могут также играть важную роль в психологической подготовке. Поддержка и понимание со стороны тренера помогают гимнасткам чувствовать </w:t>
      </w:r>
      <w:r>
        <w:rPr>
          <w:color w:val="000000"/>
          <w:sz w:val="24"/>
          <w:szCs w:val="22"/>
          <w:lang w:val="ru-RU"/>
        </w:rPr>
        <w:t>себя более уверенно и спокойно.</w:t>
      </w:r>
    </w:p>
    <w:p w14:paraId="4032BB46" w14:textId="7860463E" w:rsidR="00D81496" w:rsidRDefault="00D81496" w:rsidP="00D81496">
      <w:pPr>
        <w:jc w:val="both"/>
        <w:rPr>
          <w:color w:val="000000"/>
          <w:sz w:val="24"/>
          <w:szCs w:val="22"/>
          <w:lang w:val="ru-RU"/>
        </w:rPr>
      </w:pPr>
      <w:r w:rsidRPr="00D81496">
        <w:rPr>
          <w:color w:val="000000"/>
          <w:sz w:val="24"/>
          <w:szCs w:val="22"/>
          <w:lang w:val="ru-RU"/>
        </w:rPr>
        <w:t>Эта поддержка помогает гимнасткам справляться с эмоциональными перегрузками и готовиться к соревнованиям с большей уверенностью.</w:t>
      </w:r>
    </w:p>
    <w:p w14:paraId="5F440F2A" w14:textId="06AF13F8" w:rsidR="00D81496" w:rsidRPr="00794B1C" w:rsidRDefault="00D81496" w:rsidP="00D81496">
      <w:pPr>
        <w:jc w:val="both"/>
        <w:rPr>
          <w:color w:val="000000"/>
          <w:sz w:val="24"/>
          <w:szCs w:val="22"/>
          <w:lang w:val="ru-RU"/>
        </w:rPr>
      </w:pPr>
      <w:r w:rsidRPr="00794B1C">
        <w:rPr>
          <w:color w:val="000000"/>
          <w:sz w:val="24"/>
          <w:szCs w:val="22"/>
          <w:lang w:val="ru-RU"/>
        </w:rPr>
        <w:t>2.4 Установка целей</w:t>
      </w:r>
    </w:p>
    <w:p w14:paraId="4BCDB1B6" w14:textId="5D0718C9" w:rsidR="00D81496" w:rsidRPr="00D81496" w:rsidRDefault="00D81496" w:rsidP="00D81496">
      <w:pPr>
        <w:jc w:val="both"/>
        <w:rPr>
          <w:color w:val="000000"/>
          <w:sz w:val="24"/>
          <w:szCs w:val="22"/>
          <w:lang w:val="ru-RU"/>
        </w:rPr>
      </w:pPr>
      <w:r w:rsidRPr="00D81496">
        <w:rPr>
          <w:color w:val="000000"/>
          <w:sz w:val="24"/>
          <w:szCs w:val="22"/>
          <w:lang w:val="ru-RU"/>
        </w:rPr>
        <w:t>Формулирование краткосрочных и долгосрочных целей — важный элемент</w:t>
      </w:r>
      <w:r>
        <w:rPr>
          <w:color w:val="000000"/>
          <w:sz w:val="24"/>
          <w:szCs w:val="22"/>
          <w:lang w:val="ru-RU"/>
        </w:rPr>
        <w:t xml:space="preserve"> мотивации и сосредоточенности:</w:t>
      </w:r>
    </w:p>
    <w:p w14:paraId="340585DD" w14:textId="0B3F89F3" w:rsidR="00D81496" w:rsidRPr="00D81496" w:rsidRDefault="00D81496" w:rsidP="00D81496">
      <w:pPr>
        <w:jc w:val="both"/>
        <w:rPr>
          <w:color w:val="000000"/>
          <w:sz w:val="24"/>
          <w:szCs w:val="22"/>
          <w:lang w:val="ru-RU"/>
        </w:rPr>
      </w:pPr>
      <w:r w:rsidRPr="00D81496">
        <w:rPr>
          <w:color w:val="000000"/>
          <w:sz w:val="24"/>
          <w:szCs w:val="22"/>
          <w:lang w:val="ru-RU"/>
        </w:rPr>
        <w:t>•</w:t>
      </w:r>
      <w:r w:rsidRPr="00D81496">
        <w:rPr>
          <w:color w:val="000000"/>
          <w:sz w:val="24"/>
          <w:szCs w:val="22"/>
          <w:lang w:val="ru-RU"/>
        </w:rPr>
        <w:tab/>
        <w:t>Краткосрочные цели: Эти цели могут включать в себя конкретные задачи на тренировках, такие как улучшение техники выполнения элемента или увеличение количества повторений. Краткосрочные цели помогают гимнасткам сосредоточиться на процессе подготов</w:t>
      </w:r>
      <w:r>
        <w:rPr>
          <w:color w:val="000000"/>
          <w:sz w:val="24"/>
          <w:szCs w:val="22"/>
          <w:lang w:val="ru-RU"/>
        </w:rPr>
        <w:t>ки и отслеживать свой прогресс.</w:t>
      </w:r>
    </w:p>
    <w:p w14:paraId="2AC47D2C" w14:textId="183AFC7A" w:rsidR="00D81496" w:rsidRPr="00D81496" w:rsidRDefault="00D81496" w:rsidP="00D81496">
      <w:pPr>
        <w:jc w:val="both"/>
        <w:rPr>
          <w:color w:val="000000"/>
          <w:sz w:val="24"/>
          <w:szCs w:val="22"/>
          <w:lang w:val="ru-RU"/>
        </w:rPr>
      </w:pPr>
      <w:r w:rsidRPr="00D81496">
        <w:rPr>
          <w:color w:val="000000"/>
          <w:sz w:val="24"/>
          <w:szCs w:val="22"/>
          <w:lang w:val="ru-RU"/>
        </w:rPr>
        <w:t>•</w:t>
      </w:r>
      <w:r w:rsidRPr="00D81496">
        <w:rPr>
          <w:color w:val="000000"/>
          <w:sz w:val="24"/>
          <w:szCs w:val="22"/>
          <w:lang w:val="ru-RU"/>
        </w:rPr>
        <w:tab/>
        <w:t>Долгосрочные цели: Долгосрочные цели могут включать участие в соревнованиях или достижение опред</w:t>
      </w:r>
      <w:r>
        <w:rPr>
          <w:color w:val="000000"/>
          <w:sz w:val="24"/>
          <w:szCs w:val="22"/>
          <w:lang w:val="ru-RU"/>
        </w:rPr>
        <w:t>еленного уровня мастерства. Они</w:t>
      </w:r>
      <w:r w:rsidRPr="00D81496">
        <w:rPr>
          <w:color w:val="000000"/>
          <w:sz w:val="24"/>
          <w:szCs w:val="22"/>
          <w:lang w:val="ru-RU"/>
        </w:rPr>
        <w:t xml:space="preserve"> служат ориентиром для гимнасток и помогают сохранять мотивацию на </w:t>
      </w:r>
      <w:r>
        <w:rPr>
          <w:color w:val="000000"/>
          <w:sz w:val="24"/>
          <w:szCs w:val="22"/>
          <w:lang w:val="ru-RU"/>
        </w:rPr>
        <w:t>протяжении длительного времени.</w:t>
      </w:r>
    </w:p>
    <w:p w14:paraId="4FFB214F" w14:textId="290CA09D" w:rsidR="00D81496" w:rsidRPr="00D81496" w:rsidRDefault="00D81496" w:rsidP="00D81496">
      <w:pPr>
        <w:jc w:val="both"/>
        <w:rPr>
          <w:color w:val="000000"/>
          <w:sz w:val="24"/>
          <w:szCs w:val="22"/>
          <w:lang w:val="ru-RU"/>
        </w:rPr>
      </w:pPr>
      <w:r w:rsidRPr="00D81496">
        <w:rPr>
          <w:color w:val="000000"/>
          <w:sz w:val="24"/>
          <w:szCs w:val="22"/>
          <w:lang w:val="ru-RU"/>
        </w:rPr>
        <w:t>•</w:t>
      </w:r>
      <w:r w:rsidRPr="00D81496">
        <w:rPr>
          <w:color w:val="000000"/>
          <w:sz w:val="24"/>
          <w:szCs w:val="22"/>
          <w:lang w:val="ru-RU"/>
        </w:rPr>
        <w:tab/>
        <w:t>Регулярный анализ достижений: Важно периодически пересматривать свои цели и оценивать прогресс. Это позволяет гимнасткам адаптировать свои тренировки и поддержи</w:t>
      </w:r>
      <w:r>
        <w:rPr>
          <w:color w:val="000000"/>
          <w:sz w:val="24"/>
          <w:szCs w:val="22"/>
          <w:lang w:val="ru-RU"/>
        </w:rPr>
        <w:t>вать высокий уровень мотивации.</w:t>
      </w:r>
    </w:p>
    <w:p w14:paraId="3EC73E72" w14:textId="489B1AF9" w:rsidR="00D81496" w:rsidRPr="00D81496" w:rsidRDefault="00D81496" w:rsidP="00D81496">
      <w:pPr>
        <w:jc w:val="both"/>
        <w:rPr>
          <w:color w:val="000000"/>
          <w:sz w:val="24"/>
          <w:szCs w:val="22"/>
          <w:lang w:val="ru-RU"/>
        </w:rPr>
      </w:pPr>
      <w:r w:rsidRPr="00D81496">
        <w:rPr>
          <w:color w:val="000000"/>
          <w:sz w:val="24"/>
          <w:szCs w:val="22"/>
          <w:lang w:val="ru-RU"/>
        </w:rPr>
        <w:t xml:space="preserve">Формулирование целей помогает гимнасткам оставаться сосредоточенными на процессе подготовки и </w:t>
      </w:r>
      <w:r>
        <w:rPr>
          <w:color w:val="000000"/>
          <w:sz w:val="24"/>
          <w:szCs w:val="22"/>
          <w:lang w:val="ru-RU"/>
        </w:rPr>
        <w:t>достигать желаемых результатов.</w:t>
      </w:r>
    </w:p>
    <w:p w14:paraId="059DC6D2" w14:textId="7CB37FAA" w:rsidR="00D81496" w:rsidRPr="00D81496" w:rsidRDefault="00D81496" w:rsidP="00D81496">
      <w:pPr>
        <w:jc w:val="both"/>
        <w:rPr>
          <w:color w:val="000000"/>
          <w:sz w:val="24"/>
          <w:szCs w:val="22"/>
          <w:lang w:val="ru-RU"/>
        </w:rPr>
      </w:pPr>
      <w:r w:rsidRPr="00D81496">
        <w:rPr>
          <w:color w:val="000000"/>
          <w:sz w:val="24"/>
          <w:szCs w:val="22"/>
          <w:lang w:val="ru-RU"/>
        </w:rPr>
        <w:t>Таким образом, психологическая подготовка является неотъемлемой частью подготовки гимнасток к соревнованиям. Она помогает им развивать уверенность, справляться со стрессом и поддерживать мотивацию на высоком уровне.</w:t>
      </w:r>
    </w:p>
    <w:p w14:paraId="78F45B51" w14:textId="77777777" w:rsidR="00D81496" w:rsidRPr="00D81496" w:rsidRDefault="00517EE5" w:rsidP="00D81496">
      <w:pPr>
        <w:jc w:val="both"/>
        <w:rPr>
          <w:color w:val="000000"/>
          <w:sz w:val="24"/>
          <w:szCs w:val="22"/>
        </w:rPr>
      </w:pPr>
      <w:r w:rsidRPr="009F44A4">
        <w:rPr>
          <w:color w:val="000000"/>
          <w:sz w:val="24"/>
          <w:szCs w:val="22"/>
        </w:rPr>
        <w:t>3. Восстановительный компонент</w:t>
      </w:r>
      <w:r w:rsidRPr="009F44A4">
        <w:rPr>
          <w:color w:val="000000"/>
          <w:sz w:val="24"/>
          <w:szCs w:val="22"/>
        </w:rPr>
        <w:br/>
      </w:r>
      <w:r w:rsidR="00D81496" w:rsidRPr="00D81496">
        <w:rPr>
          <w:color w:val="000000"/>
          <w:sz w:val="24"/>
          <w:szCs w:val="22"/>
        </w:rPr>
        <w:t>Восстановление — это важный аспект подготовки гимнасток, который часто недооценен. Эффективные методы восстановления помогают предотвратить переутомление и травмы, а также способствуют поддержанию высокого уровня физической и психологической готовности. Рассмотрим подробнее основные компоненты восстановительной составляющей.</w:t>
      </w:r>
    </w:p>
    <w:p w14:paraId="17AC2339" w14:textId="37B0B3A2" w:rsidR="00D81496" w:rsidRPr="00D81496" w:rsidRDefault="00D81496" w:rsidP="00D81496">
      <w:pPr>
        <w:jc w:val="both"/>
        <w:rPr>
          <w:color w:val="000000"/>
          <w:sz w:val="24"/>
          <w:szCs w:val="22"/>
        </w:rPr>
      </w:pPr>
      <w:r>
        <w:rPr>
          <w:color w:val="000000"/>
          <w:sz w:val="24"/>
          <w:szCs w:val="22"/>
        </w:rPr>
        <w:t xml:space="preserve">3.1 </w:t>
      </w:r>
      <w:r w:rsidRPr="00D81496">
        <w:rPr>
          <w:color w:val="000000"/>
          <w:sz w:val="24"/>
          <w:szCs w:val="22"/>
        </w:rPr>
        <w:t>Физическое восстановление</w:t>
      </w:r>
    </w:p>
    <w:p w14:paraId="7244BE58" w14:textId="2EF2A87E" w:rsidR="00D81496" w:rsidRPr="00D81496" w:rsidRDefault="00D81496" w:rsidP="00D81496">
      <w:pPr>
        <w:jc w:val="both"/>
        <w:rPr>
          <w:color w:val="000000"/>
          <w:sz w:val="24"/>
          <w:szCs w:val="22"/>
        </w:rPr>
      </w:pPr>
      <w:r w:rsidRPr="00D81496">
        <w:rPr>
          <w:color w:val="000000"/>
          <w:sz w:val="24"/>
          <w:szCs w:val="22"/>
        </w:rPr>
        <w:t>Физическое восстановление включает в себя несколько ключевых элементов, которые помогают организму гимнасток восстановиться после интенси</w:t>
      </w:r>
      <w:r>
        <w:rPr>
          <w:color w:val="000000"/>
          <w:sz w:val="24"/>
          <w:szCs w:val="22"/>
        </w:rPr>
        <w:t>вных тренировок и соревнований:</w:t>
      </w:r>
    </w:p>
    <w:p w14:paraId="524736B2" w14:textId="70BB329E" w:rsidR="00D81496" w:rsidRPr="00D81496" w:rsidRDefault="00D81496" w:rsidP="00D81496">
      <w:pPr>
        <w:jc w:val="both"/>
        <w:rPr>
          <w:color w:val="000000"/>
          <w:sz w:val="24"/>
          <w:szCs w:val="22"/>
        </w:rPr>
      </w:pPr>
      <w:r>
        <w:rPr>
          <w:color w:val="000000"/>
          <w:sz w:val="24"/>
          <w:szCs w:val="22"/>
          <w:lang w:val="ru-RU"/>
        </w:rPr>
        <w:t>•</w:t>
      </w:r>
      <w:r>
        <w:rPr>
          <w:color w:val="000000"/>
          <w:sz w:val="24"/>
          <w:szCs w:val="22"/>
          <w:lang w:val="ru-RU"/>
        </w:rPr>
        <w:tab/>
      </w:r>
      <w:r w:rsidRPr="00D81496">
        <w:rPr>
          <w:color w:val="000000"/>
          <w:sz w:val="24"/>
          <w:szCs w:val="22"/>
        </w:rPr>
        <w:t>Полноценный сон</w:t>
      </w:r>
    </w:p>
    <w:p w14:paraId="110A26E7" w14:textId="77777777" w:rsidR="00D81496" w:rsidRPr="00D81496" w:rsidRDefault="00D81496" w:rsidP="00D81496">
      <w:pPr>
        <w:jc w:val="both"/>
        <w:rPr>
          <w:color w:val="000000"/>
          <w:sz w:val="24"/>
          <w:szCs w:val="22"/>
        </w:rPr>
      </w:pPr>
      <w:r w:rsidRPr="00D81496">
        <w:rPr>
          <w:color w:val="000000"/>
          <w:sz w:val="24"/>
          <w:szCs w:val="22"/>
        </w:rPr>
        <w:t>–</w:t>
      </w:r>
      <w:r w:rsidRPr="00D81496">
        <w:rPr>
          <w:color w:val="000000"/>
          <w:sz w:val="24"/>
          <w:szCs w:val="22"/>
        </w:rPr>
        <w:tab/>
        <w:t>Необходимое количество часов: Гимнастки должны стремиться к не менее чем 8 часам качественного сна каждую ночь. Сон является основным временем, когда организм восстанавливает свои силы, восстанавливает ткани и улучшает когнитивные функции.</w:t>
      </w:r>
    </w:p>
    <w:p w14:paraId="4D833665" w14:textId="77777777" w:rsidR="00D81496" w:rsidRPr="00D81496" w:rsidRDefault="00D81496" w:rsidP="00D81496">
      <w:pPr>
        <w:jc w:val="both"/>
        <w:rPr>
          <w:color w:val="000000"/>
          <w:sz w:val="24"/>
          <w:szCs w:val="22"/>
        </w:rPr>
      </w:pPr>
      <w:r w:rsidRPr="00D81496">
        <w:rPr>
          <w:color w:val="000000"/>
          <w:sz w:val="24"/>
          <w:szCs w:val="22"/>
        </w:rPr>
        <w:t>–</w:t>
      </w:r>
      <w:r w:rsidRPr="00D81496">
        <w:rPr>
          <w:color w:val="000000"/>
          <w:sz w:val="24"/>
          <w:szCs w:val="22"/>
        </w:rPr>
        <w:tab/>
        <w:t xml:space="preserve">Качество сна: Важно не только количество, но и качество сна. Создание комфортной обстановки для сна (темная комната, отсутствие шума) и соблюдение режима сна (ложиться </w:t>
      </w:r>
      <w:r w:rsidRPr="00D81496">
        <w:rPr>
          <w:color w:val="000000"/>
          <w:sz w:val="24"/>
          <w:szCs w:val="22"/>
        </w:rPr>
        <w:lastRenderedPageBreak/>
        <w:t>и вставать в одно и то же время) помогут улучшить его качество.</w:t>
      </w:r>
    </w:p>
    <w:p w14:paraId="5B06EED2" w14:textId="4103A5CD" w:rsidR="00D81496" w:rsidRPr="00D81496" w:rsidRDefault="00D81496" w:rsidP="00D81496">
      <w:pPr>
        <w:jc w:val="both"/>
        <w:rPr>
          <w:color w:val="000000"/>
          <w:sz w:val="24"/>
          <w:szCs w:val="22"/>
        </w:rPr>
      </w:pPr>
      <w:r>
        <w:rPr>
          <w:color w:val="000000"/>
          <w:sz w:val="24"/>
          <w:szCs w:val="22"/>
          <w:lang w:val="ru-RU"/>
        </w:rPr>
        <w:t>•</w:t>
      </w:r>
      <w:r>
        <w:rPr>
          <w:color w:val="000000"/>
          <w:sz w:val="24"/>
          <w:szCs w:val="22"/>
          <w:lang w:val="ru-RU"/>
        </w:rPr>
        <w:tab/>
      </w:r>
      <w:r w:rsidRPr="00D81496">
        <w:rPr>
          <w:color w:val="000000"/>
          <w:sz w:val="24"/>
          <w:szCs w:val="22"/>
        </w:rPr>
        <w:t>Сбалансированное питание</w:t>
      </w:r>
    </w:p>
    <w:p w14:paraId="3404D970" w14:textId="77777777" w:rsidR="00D81496" w:rsidRPr="00D81496" w:rsidRDefault="00D81496" w:rsidP="00D81496">
      <w:pPr>
        <w:jc w:val="both"/>
        <w:rPr>
          <w:color w:val="000000"/>
          <w:sz w:val="24"/>
          <w:szCs w:val="22"/>
        </w:rPr>
      </w:pPr>
      <w:r w:rsidRPr="00D81496">
        <w:rPr>
          <w:color w:val="000000"/>
          <w:sz w:val="24"/>
          <w:szCs w:val="22"/>
        </w:rPr>
        <w:t>–</w:t>
      </w:r>
      <w:r w:rsidRPr="00D81496">
        <w:rPr>
          <w:color w:val="000000"/>
          <w:sz w:val="24"/>
          <w:szCs w:val="22"/>
        </w:rPr>
        <w:tab/>
        <w:t>Роль белков: Белки необходимы для восстановления мышечной ткани после нагрузок. Гимнастки должны включать в свой рацион источники белка, такие как курица, рыба, яйца, бобовые и молочные продукты.</w:t>
      </w:r>
    </w:p>
    <w:p w14:paraId="39166DC9" w14:textId="77777777" w:rsidR="00D81496" w:rsidRPr="00D81496" w:rsidRDefault="00D81496" w:rsidP="00D81496">
      <w:pPr>
        <w:jc w:val="both"/>
        <w:rPr>
          <w:color w:val="000000"/>
          <w:sz w:val="24"/>
          <w:szCs w:val="22"/>
        </w:rPr>
      </w:pPr>
      <w:r w:rsidRPr="00D81496">
        <w:rPr>
          <w:color w:val="000000"/>
          <w:sz w:val="24"/>
          <w:szCs w:val="22"/>
        </w:rPr>
        <w:t>–</w:t>
      </w:r>
      <w:r w:rsidRPr="00D81496">
        <w:rPr>
          <w:color w:val="000000"/>
          <w:sz w:val="24"/>
          <w:szCs w:val="22"/>
        </w:rPr>
        <w:tab/>
        <w:t xml:space="preserve">Углеводы для энергии: Углеводы являются основным источником энергии для гимнасток. Их потребление до и после тренировок помогает поддерживать уровень гликогена в мышцах. Рекомендуется употреблять сложные углеводы, такие как </w:t>
      </w:r>
      <w:proofErr w:type="spellStart"/>
      <w:r w:rsidRPr="00D81496">
        <w:rPr>
          <w:color w:val="000000"/>
          <w:sz w:val="24"/>
          <w:szCs w:val="22"/>
        </w:rPr>
        <w:t>цельнозерновые</w:t>
      </w:r>
      <w:proofErr w:type="spellEnd"/>
      <w:r w:rsidRPr="00D81496">
        <w:rPr>
          <w:color w:val="000000"/>
          <w:sz w:val="24"/>
          <w:szCs w:val="22"/>
        </w:rPr>
        <w:t xml:space="preserve"> продукты, фрукты и овощи.</w:t>
      </w:r>
    </w:p>
    <w:p w14:paraId="2C834EE1" w14:textId="7275B5FE" w:rsidR="00D81496" w:rsidRPr="00D81496" w:rsidRDefault="00D81496" w:rsidP="00D81496">
      <w:pPr>
        <w:jc w:val="both"/>
        <w:rPr>
          <w:color w:val="000000"/>
          <w:sz w:val="24"/>
          <w:szCs w:val="22"/>
        </w:rPr>
      </w:pPr>
      <w:r w:rsidRPr="00D81496">
        <w:rPr>
          <w:color w:val="000000"/>
          <w:sz w:val="24"/>
          <w:szCs w:val="22"/>
        </w:rPr>
        <w:t>–</w:t>
      </w:r>
      <w:r w:rsidRPr="00D81496">
        <w:rPr>
          <w:color w:val="000000"/>
          <w:sz w:val="24"/>
          <w:szCs w:val="22"/>
        </w:rPr>
        <w:tab/>
        <w:t>Гидратация: Вода играет ключевую роль в восстановлении. Гимнастки должны следить за уровнем гидратации, особенно после интенсивных тренировок</w:t>
      </w:r>
      <w:r w:rsidR="00205F1E">
        <w:rPr>
          <w:color w:val="000000"/>
          <w:sz w:val="24"/>
          <w:szCs w:val="22"/>
        </w:rPr>
        <w:t>, чтобы избежать обезвоживания.</w:t>
      </w:r>
    </w:p>
    <w:p w14:paraId="4475D6F1" w14:textId="566B3A23" w:rsidR="00D81496" w:rsidRPr="00D81496" w:rsidRDefault="00205F1E" w:rsidP="00D81496">
      <w:pPr>
        <w:jc w:val="both"/>
        <w:rPr>
          <w:color w:val="000000"/>
          <w:sz w:val="24"/>
          <w:szCs w:val="22"/>
        </w:rPr>
      </w:pPr>
      <w:r>
        <w:rPr>
          <w:color w:val="000000"/>
          <w:sz w:val="24"/>
          <w:szCs w:val="22"/>
          <w:lang w:val="ru-RU"/>
        </w:rPr>
        <w:t>•</w:t>
      </w:r>
      <w:r>
        <w:rPr>
          <w:color w:val="000000"/>
          <w:sz w:val="24"/>
          <w:szCs w:val="22"/>
          <w:lang w:val="ru-RU"/>
        </w:rPr>
        <w:tab/>
      </w:r>
      <w:r w:rsidR="00D81496" w:rsidRPr="00D81496">
        <w:rPr>
          <w:color w:val="000000"/>
          <w:sz w:val="24"/>
          <w:szCs w:val="22"/>
        </w:rPr>
        <w:t>Массаж</w:t>
      </w:r>
    </w:p>
    <w:p w14:paraId="77C3C725" w14:textId="77777777" w:rsidR="00D81496" w:rsidRPr="00D81496" w:rsidRDefault="00D81496" w:rsidP="00D81496">
      <w:pPr>
        <w:jc w:val="both"/>
        <w:rPr>
          <w:color w:val="000000"/>
          <w:sz w:val="24"/>
          <w:szCs w:val="22"/>
        </w:rPr>
      </w:pPr>
      <w:r w:rsidRPr="00D81496">
        <w:rPr>
          <w:color w:val="000000"/>
          <w:sz w:val="24"/>
          <w:szCs w:val="22"/>
        </w:rPr>
        <w:t>–</w:t>
      </w:r>
      <w:r w:rsidRPr="00D81496">
        <w:rPr>
          <w:color w:val="000000"/>
          <w:sz w:val="24"/>
          <w:szCs w:val="22"/>
        </w:rPr>
        <w:tab/>
        <w:t>Снятие мышечного напряжения: Массаж помогает расслабить напряженные мышцы, улучшить кровообращение и ускорить процесс восстановления. Регулярные сеансы массажа могут значительно снизить риск травм.</w:t>
      </w:r>
    </w:p>
    <w:p w14:paraId="2CBBD05A" w14:textId="77777777" w:rsidR="00D81496" w:rsidRPr="00D81496" w:rsidRDefault="00D81496" w:rsidP="00D81496">
      <w:pPr>
        <w:jc w:val="both"/>
        <w:rPr>
          <w:color w:val="000000"/>
          <w:sz w:val="24"/>
          <w:szCs w:val="22"/>
        </w:rPr>
      </w:pPr>
      <w:r w:rsidRPr="00D81496">
        <w:rPr>
          <w:color w:val="000000"/>
          <w:sz w:val="24"/>
          <w:szCs w:val="22"/>
        </w:rPr>
        <w:t>–</w:t>
      </w:r>
      <w:r w:rsidRPr="00D81496">
        <w:rPr>
          <w:color w:val="000000"/>
          <w:sz w:val="24"/>
          <w:szCs w:val="22"/>
        </w:rPr>
        <w:tab/>
        <w:t xml:space="preserve">Разнообразие техник: Гимнастки могут использовать различные техники массажа, такие как спортивный массаж, шведский массаж или </w:t>
      </w:r>
      <w:proofErr w:type="spellStart"/>
      <w:r w:rsidRPr="00D81496">
        <w:rPr>
          <w:color w:val="000000"/>
          <w:sz w:val="24"/>
          <w:szCs w:val="22"/>
        </w:rPr>
        <w:t>миофасциальный</w:t>
      </w:r>
      <w:proofErr w:type="spellEnd"/>
      <w:r w:rsidRPr="00D81496">
        <w:rPr>
          <w:color w:val="000000"/>
          <w:sz w:val="24"/>
          <w:szCs w:val="22"/>
        </w:rPr>
        <w:t xml:space="preserve"> релиз, в зависимости от своих потребностей и предпочтений.</w:t>
      </w:r>
    </w:p>
    <w:p w14:paraId="471BBAFD" w14:textId="19088623" w:rsidR="00D81496" w:rsidRPr="00D81496" w:rsidRDefault="00205F1E" w:rsidP="00D81496">
      <w:pPr>
        <w:jc w:val="both"/>
        <w:rPr>
          <w:color w:val="000000"/>
          <w:sz w:val="24"/>
          <w:szCs w:val="22"/>
        </w:rPr>
      </w:pPr>
      <w:r w:rsidRPr="00205F1E">
        <w:rPr>
          <w:color w:val="000000"/>
          <w:sz w:val="24"/>
          <w:szCs w:val="22"/>
        </w:rPr>
        <w:t>3.2</w:t>
      </w:r>
      <w:r w:rsidRPr="00794B1C">
        <w:rPr>
          <w:color w:val="000000"/>
          <w:sz w:val="24"/>
          <w:szCs w:val="22"/>
          <w:lang w:val="ru-RU"/>
        </w:rPr>
        <w:t xml:space="preserve"> </w:t>
      </w:r>
      <w:r w:rsidR="00D81496" w:rsidRPr="00D81496">
        <w:rPr>
          <w:color w:val="000000"/>
          <w:sz w:val="24"/>
          <w:szCs w:val="22"/>
        </w:rPr>
        <w:t>Психоэмоциональное восстановление</w:t>
      </w:r>
    </w:p>
    <w:p w14:paraId="74394019" w14:textId="20775A9C" w:rsidR="00D81496" w:rsidRPr="00D81496" w:rsidRDefault="00D81496" w:rsidP="00D81496">
      <w:pPr>
        <w:jc w:val="both"/>
        <w:rPr>
          <w:color w:val="000000"/>
          <w:sz w:val="24"/>
          <w:szCs w:val="22"/>
        </w:rPr>
      </w:pPr>
      <w:r w:rsidRPr="00D81496">
        <w:rPr>
          <w:color w:val="000000"/>
          <w:sz w:val="24"/>
          <w:szCs w:val="22"/>
        </w:rPr>
        <w:t>Психоэмоциональное восстановление является не менее важным аспектом подготовки гимнасток. Оно помогает справляться с психологическим стр</w:t>
      </w:r>
      <w:r w:rsidR="00205F1E">
        <w:rPr>
          <w:color w:val="000000"/>
          <w:sz w:val="24"/>
          <w:szCs w:val="22"/>
        </w:rPr>
        <w:t>ессом и поддерживать мотивацию:</w:t>
      </w:r>
    </w:p>
    <w:p w14:paraId="535CE91B" w14:textId="0F986699" w:rsidR="00D81496" w:rsidRPr="00D81496" w:rsidRDefault="00205F1E" w:rsidP="00D81496">
      <w:pPr>
        <w:jc w:val="both"/>
        <w:rPr>
          <w:color w:val="000000"/>
          <w:sz w:val="24"/>
          <w:szCs w:val="22"/>
        </w:rPr>
      </w:pPr>
      <w:r w:rsidRPr="00205F1E">
        <w:rPr>
          <w:color w:val="000000"/>
          <w:sz w:val="24"/>
          <w:szCs w:val="22"/>
        </w:rPr>
        <w:t>•</w:t>
      </w:r>
      <w:r w:rsidRPr="00205F1E">
        <w:rPr>
          <w:color w:val="000000"/>
          <w:sz w:val="24"/>
          <w:szCs w:val="22"/>
        </w:rPr>
        <w:tab/>
      </w:r>
      <w:r w:rsidR="00D81496" w:rsidRPr="00D81496">
        <w:rPr>
          <w:color w:val="000000"/>
          <w:sz w:val="24"/>
          <w:szCs w:val="22"/>
        </w:rPr>
        <w:t>Практики релаксации</w:t>
      </w:r>
    </w:p>
    <w:p w14:paraId="2E678B8C" w14:textId="77777777" w:rsidR="00D81496" w:rsidRPr="00D81496" w:rsidRDefault="00D81496" w:rsidP="00D81496">
      <w:pPr>
        <w:jc w:val="both"/>
        <w:rPr>
          <w:color w:val="000000"/>
          <w:sz w:val="24"/>
          <w:szCs w:val="22"/>
        </w:rPr>
      </w:pPr>
      <w:r w:rsidRPr="00D81496">
        <w:rPr>
          <w:color w:val="000000"/>
          <w:sz w:val="24"/>
          <w:szCs w:val="22"/>
        </w:rPr>
        <w:t>–</w:t>
      </w:r>
      <w:r w:rsidRPr="00D81496">
        <w:rPr>
          <w:color w:val="000000"/>
          <w:sz w:val="24"/>
          <w:szCs w:val="22"/>
        </w:rPr>
        <w:tab/>
        <w:t>Медитация: Медитация помогает гимнасткам сосредоточиться на настоящем моменте и снизить уровень стресса. Регулярная практика медитации может улучшить общее психоэмоциональное состояние и повысить устойчивость к стрессовым ситуациям.</w:t>
      </w:r>
    </w:p>
    <w:p w14:paraId="58EA6346" w14:textId="1635EFFC" w:rsidR="00D81496" w:rsidRPr="00D81496" w:rsidRDefault="00D81496" w:rsidP="00D81496">
      <w:pPr>
        <w:jc w:val="both"/>
        <w:rPr>
          <w:color w:val="000000"/>
          <w:sz w:val="24"/>
          <w:szCs w:val="22"/>
        </w:rPr>
      </w:pPr>
      <w:r w:rsidRPr="00D81496">
        <w:rPr>
          <w:color w:val="000000"/>
          <w:sz w:val="24"/>
          <w:szCs w:val="22"/>
        </w:rPr>
        <w:t>–</w:t>
      </w:r>
      <w:r w:rsidRPr="00D81496">
        <w:rPr>
          <w:color w:val="000000"/>
          <w:sz w:val="24"/>
          <w:szCs w:val="22"/>
        </w:rPr>
        <w:tab/>
        <w:t xml:space="preserve">Применение различных техник: Существует множество техник медитации — от внимательной медитации до медитации на дыхании. Гимнастки могут выбрать </w:t>
      </w:r>
      <w:r w:rsidR="00205F1E">
        <w:rPr>
          <w:color w:val="000000"/>
          <w:sz w:val="24"/>
          <w:szCs w:val="22"/>
        </w:rPr>
        <w:t>ту, которая им больше подходит.</w:t>
      </w:r>
    </w:p>
    <w:p w14:paraId="32EF62A6" w14:textId="09F4424B" w:rsidR="00D81496" w:rsidRPr="00D81496" w:rsidRDefault="00205F1E" w:rsidP="00D81496">
      <w:pPr>
        <w:jc w:val="both"/>
        <w:rPr>
          <w:color w:val="000000"/>
          <w:sz w:val="24"/>
          <w:szCs w:val="22"/>
        </w:rPr>
      </w:pPr>
      <w:r w:rsidRPr="00205F1E">
        <w:rPr>
          <w:color w:val="000000"/>
          <w:sz w:val="24"/>
          <w:szCs w:val="22"/>
        </w:rPr>
        <w:t>•</w:t>
      </w:r>
      <w:r w:rsidRPr="00205F1E">
        <w:rPr>
          <w:color w:val="000000"/>
          <w:sz w:val="24"/>
          <w:szCs w:val="22"/>
        </w:rPr>
        <w:tab/>
      </w:r>
      <w:r w:rsidR="00D81496" w:rsidRPr="00D81496">
        <w:rPr>
          <w:color w:val="000000"/>
          <w:sz w:val="24"/>
          <w:szCs w:val="22"/>
        </w:rPr>
        <w:t>Дыхательные техники</w:t>
      </w:r>
    </w:p>
    <w:p w14:paraId="24A85B90" w14:textId="77777777" w:rsidR="00D81496" w:rsidRPr="00D81496" w:rsidRDefault="00D81496" w:rsidP="00D81496">
      <w:pPr>
        <w:jc w:val="both"/>
        <w:rPr>
          <w:color w:val="000000"/>
          <w:sz w:val="24"/>
          <w:szCs w:val="22"/>
        </w:rPr>
      </w:pPr>
      <w:r w:rsidRPr="00D81496">
        <w:rPr>
          <w:color w:val="000000"/>
          <w:sz w:val="24"/>
          <w:szCs w:val="22"/>
        </w:rPr>
        <w:t>–</w:t>
      </w:r>
      <w:r w:rsidRPr="00D81496">
        <w:rPr>
          <w:color w:val="000000"/>
          <w:sz w:val="24"/>
          <w:szCs w:val="22"/>
        </w:rPr>
        <w:tab/>
        <w:t>Упражнения на глубокое дыхание: Глубокое дыхание помогает активировать парасимпатическую нервную систему, что способствует расслаблению. Гимнастки могут практиковать дыхательные упражнения перед соревнованиями или тренировками для снижения уровня тревожности.</w:t>
      </w:r>
    </w:p>
    <w:p w14:paraId="6C35CC65" w14:textId="6704A9F5" w:rsidR="00D81496" w:rsidRPr="00D81496" w:rsidRDefault="00D81496" w:rsidP="00D81496">
      <w:pPr>
        <w:jc w:val="both"/>
        <w:rPr>
          <w:color w:val="000000"/>
          <w:sz w:val="24"/>
          <w:szCs w:val="22"/>
        </w:rPr>
      </w:pPr>
      <w:r w:rsidRPr="00D81496">
        <w:rPr>
          <w:color w:val="000000"/>
          <w:sz w:val="24"/>
          <w:szCs w:val="22"/>
        </w:rPr>
        <w:t>–</w:t>
      </w:r>
      <w:r w:rsidRPr="00D81496">
        <w:rPr>
          <w:color w:val="000000"/>
          <w:sz w:val="24"/>
          <w:szCs w:val="22"/>
        </w:rPr>
        <w:tab/>
        <w:t>Метод «4-7-8»: Это техника включает в себя вдох на 4 секунды, задержку дыхания на 7 секунд и выдох на 8 секунд. Она помогает успокоит</w:t>
      </w:r>
      <w:r w:rsidR="00205F1E">
        <w:rPr>
          <w:color w:val="000000"/>
          <w:sz w:val="24"/>
          <w:szCs w:val="22"/>
        </w:rPr>
        <w:t>ь ум и снизить уровень стресса.</w:t>
      </w:r>
    </w:p>
    <w:p w14:paraId="66EF2D6F" w14:textId="19736387" w:rsidR="00D81496" w:rsidRPr="00D81496" w:rsidRDefault="00205F1E" w:rsidP="00D81496">
      <w:pPr>
        <w:jc w:val="both"/>
        <w:rPr>
          <w:color w:val="000000"/>
          <w:sz w:val="24"/>
          <w:szCs w:val="22"/>
        </w:rPr>
      </w:pPr>
      <w:r w:rsidRPr="00205F1E">
        <w:rPr>
          <w:color w:val="000000"/>
          <w:sz w:val="24"/>
          <w:szCs w:val="22"/>
        </w:rPr>
        <w:t>•</w:t>
      </w:r>
      <w:r w:rsidRPr="00205F1E">
        <w:rPr>
          <w:color w:val="000000"/>
          <w:sz w:val="24"/>
          <w:szCs w:val="22"/>
        </w:rPr>
        <w:tab/>
      </w:r>
      <w:r w:rsidR="00D81496" w:rsidRPr="00D81496">
        <w:rPr>
          <w:color w:val="000000"/>
          <w:sz w:val="24"/>
          <w:szCs w:val="22"/>
        </w:rPr>
        <w:t>Визуализация успешного выступления</w:t>
      </w:r>
    </w:p>
    <w:p w14:paraId="00AEE726" w14:textId="77777777" w:rsidR="00D81496" w:rsidRPr="00D81496" w:rsidRDefault="00D81496" w:rsidP="00D81496">
      <w:pPr>
        <w:jc w:val="both"/>
        <w:rPr>
          <w:color w:val="000000"/>
          <w:sz w:val="24"/>
          <w:szCs w:val="22"/>
        </w:rPr>
      </w:pPr>
      <w:r w:rsidRPr="00D81496">
        <w:rPr>
          <w:color w:val="000000"/>
          <w:sz w:val="24"/>
          <w:szCs w:val="22"/>
        </w:rPr>
        <w:t>–</w:t>
      </w:r>
      <w:r w:rsidRPr="00D81496">
        <w:rPr>
          <w:color w:val="000000"/>
          <w:sz w:val="24"/>
          <w:szCs w:val="22"/>
        </w:rPr>
        <w:tab/>
        <w:t>Создание положительных образов: Гимнастки могут использовать визуализацию для представления успешных выступлений. Это помогает укрепить уверенность и снизить тревожность перед соревнованиями.</w:t>
      </w:r>
    </w:p>
    <w:p w14:paraId="5CFA0D70" w14:textId="65680AF7" w:rsidR="00D81496" w:rsidRPr="00D81496" w:rsidRDefault="00D81496" w:rsidP="00D81496">
      <w:pPr>
        <w:jc w:val="both"/>
        <w:rPr>
          <w:color w:val="000000"/>
          <w:sz w:val="24"/>
          <w:szCs w:val="22"/>
        </w:rPr>
      </w:pPr>
      <w:r w:rsidRPr="00D81496">
        <w:rPr>
          <w:color w:val="000000"/>
          <w:sz w:val="24"/>
          <w:szCs w:val="22"/>
        </w:rPr>
        <w:t>–</w:t>
      </w:r>
      <w:r w:rsidRPr="00D81496">
        <w:rPr>
          <w:color w:val="000000"/>
          <w:sz w:val="24"/>
          <w:szCs w:val="22"/>
        </w:rPr>
        <w:tab/>
        <w:t>Подготовка к возможным трудностям: Визуализация может также включать в себя представление того, как справляться с трудными моментами во время выступления, что способствует лучшей подгот</w:t>
      </w:r>
      <w:r w:rsidR="00205F1E">
        <w:rPr>
          <w:color w:val="000000"/>
          <w:sz w:val="24"/>
          <w:szCs w:val="22"/>
        </w:rPr>
        <w:t>овленности к реальным условиям.</w:t>
      </w:r>
    </w:p>
    <w:p w14:paraId="511DECBB" w14:textId="193D5367" w:rsidR="00592A01" w:rsidRDefault="00D81496" w:rsidP="00D81496">
      <w:pPr>
        <w:jc w:val="both"/>
        <w:rPr>
          <w:color w:val="000000"/>
          <w:sz w:val="24"/>
          <w:szCs w:val="22"/>
        </w:rPr>
      </w:pPr>
      <w:r w:rsidRPr="00D81496">
        <w:rPr>
          <w:color w:val="000000"/>
          <w:sz w:val="24"/>
          <w:szCs w:val="22"/>
        </w:rPr>
        <w:t xml:space="preserve">Таким образом, восстановительная составляющая подготовки гимнасток включает в себя как физические, так и психоэмоциональные аспекты. </w:t>
      </w:r>
      <w:r w:rsidR="00205F1E" w:rsidRPr="00D81496">
        <w:rPr>
          <w:color w:val="000000"/>
          <w:sz w:val="24"/>
          <w:szCs w:val="22"/>
        </w:rPr>
        <w:t>Эффективное восстановление позволяет гимнасткам поддерживать</w:t>
      </w:r>
      <w:r w:rsidR="00205F1E" w:rsidRPr="00205F1E">
        <w:rPr>
          <w:color w:val="000000"/>
          <w:sz w:val="24"/>
          <w:szCs w:val="22"/>
          <w:lang w:val="ru-RU"/>
        </w:rPr>
        <w:t xml:space="preserve"> </w:t>
      </w:r>
      <w:r w:rsidRPr="00D81496">
        <w:rPr>
          <w:color w:val="000000"/>
          <w:sz w:val="24"/>
          <w:szCs w:val="22"/>
        </w:rPr>
        <w:t xml:space="preserve">высокий уровень физической формы и психологической устойчивости, что критически важно </w:t>
      </w:r>
      <w:r w:rsidR="00872A73">
        <w:rPr>
          <w:color w:val="000000"/>
          <w:sz w:val="24"/>
          <w:szCs w:val="22"/>
        </w:rPr>
        <w:t>для достижения успеха в спорте.</w:t>
      </w:r>
    </w:p>
    <w:p w14:paraId="0CCD55CB" w14:textId="4D11846E" w:rsidR="009F44A4" w:rsidRDefault="00517EE5" w:rsidP="00616414">
      <w:pPr>
        <w:ind w:firstLine="567"/>
        <w:jc w:val="both"/>
        <w:rPr>
          <w:color w:val="000000"/>
          <w:sz w:val="24"/>
          <w:szCs w:val="22"/>
        </w:rPr>
      </w:pPr>
      <w:r w:rsidRPr="009F44A4">
        <w:rPr>
          <w:b/>
          <w:bCs/>
          <w:color w:val="000000"/>
          <w:sz w:val="24"/>
          <w:szCs w:val="22"/>
        </w:rPr>
        <w:t>Выводы:</w:t>
      </w:r>
      <w:r w:rsidR="007D759E">
        <w:rPr>
          <w:color w:val="000000"/>
          <w:sz w:val="24"/>
          <w:szCs w:val="22"/>
          <w:lang w:val="ru-RU"/>
        </w:rPr>
        <w:t xml:space="preserve"> </w:t>
      </w:r>
      <w:r w:rsidR="00794B1C" w:rsidRPr="00794B1C">
        <w:rPr>
          <w:color w:val="000000"/>
          <w:sz w:val="24"/>
          <w:szCs w:val="22"/>
        </w:rPr>
        <w:t xml:space="preserve">Комплексный подход к подготовке гимнасток к крупным соревнованиям является необходимым условием для достижения высоких результатов в художественной гимнастике. Успех зависит не только от физической подготовки, но и от способности спортсменок справляться с психологическими нагрузками. Интеграция физических </w:t>
      </w:r>
      <w:r w:rsidR="00794B1C" w:rsidRPr="00794B1C">
        <w:rPr>
          <w:color w:val="000000"/>
          <w:sz w:val="24"/>
          <w:szCs w:val="22"/>
        </w:rPr>
        <w:lastRenderedPageBreak/>
        <w:t>упражнений, психологических методов и восстановительных практик обеспечивает гармоничное развитие спортсменок, способствует их устойчивости к стрессу и повышает шансы на успешное выступление на соревнованиях. Важно помнить, что каждая гимнастка уникальна, и подход к её подготовке должен быть индивидуализированным для достижения наилучших результатов.</w:t>
      </w:r>
      <w:bookmarkStart w:id="0" w:name="_GoBack"/>
      <w:bookmarkEnd w:id="0"/>
    </w:p>
    <w:p w14:paraId="2E6105A5" w14:textId="77777777" w:rsidR="007D759E" w:rsidRDefault="009F44A4" w:rsidP="007D759E">
      <w:pPr>
        <w:ind w:firstLine="794"/>
        <w:jc w:val="center"/>
        <w:rPr>
          <w:b/>
          <w:color w:val="000000"/>
          <w:sz w:val="24"/>
          <w:szCs w:val="22"/>
          <w:lang w:val="ru-RU"/>
        </w:rPr>
      </w:pPr>
      <w:r w:rsidRPr="007D759E">
        <w:rPr>
          <w:b/>
          <w:color w:val="000000"/>
          <w:sz w:val="24"/>
          <w:szCs w:val="22"/>
          <w:lang w:val="ru-RU"/>
        </w:rPr>
        <w:t>Список литературы</w:t>
      </w:r>
    </w:p>
    <w:p w14:paraId="4CBADB5A" w14:textId="77777777" w:rsidR="007D759E" w:rsidRDefault="007D759E" w:rsidP="007D759E">
      <w:pPr>
        <w:pStyle w:val="a6"/>
        <w:numPr>
          <w:ilvl w:val="0"/>
          <w:numId w:val="2"/>
        </w:numPr>
        <w:ind w:left="357" w:hanging="357"/>
        <w:jc w:val="both"/>
        <w:rPr>
          <w:color w:val="000000"/>
          <w:sz w:val="24"/>
          <w:szCs w:val="22"/>
        </w:rPr>
      </w:pPr>
      <w:r w:rsidRPr="007D759E">
        <w:rPr>
          <w:color w:val="000000"/>
          <w:sz w:val="24"/>
          <w:szCs w:val="22"/>
        </w:rPr>
        <w:t>Карпенко Л. А., Румба О. Г. Теория и методика физической подготовки в художественной и эстетической гимнастике. — М.: Советский спорт, 2014. — 264 с.</w:t>
      </w:r>
    </w:p>
    <w:p w14:paraId="3C2001F6" w14:textId="77777777" w:rsidR="007D759E" w:rsidRDefault="007D759E" w:rsidP="007D759E">
      <w:pPr>
        <w:pStyle w:val="a6"/>
        <w:numPr>
          <w:ilvl w:val="0"/>
          <w:numId w:val="2"/>
        </w:numPr>
        <w:ind w:left="357" w:hanging="357"/>
        <w:jc w:val="both"/>
        <w:rPr>
          <w:color w:val="000000"/>
          <w:sz w:val="24"/>
          <w:szCs w:val="22"/>
        </w:rPr>
      </w:pPr>
      <w:r w:rsidRPr="007D759E">
        <w:rPr>
          <w:color w:val="000000"/>
          <w:sz w:val="24"/>
          <w:szCs w:val="22"/>
        </w:rPr>
        <w:t>Платонов В. Н. Система подготовки спортсменов в олимпийском спорте. — Киев: Олимпийская литература, 2015. — 800 с.</w:t>
      </w:r>
    </w:p>
    <w:p w14:paraId="392DD93E" w14:textId="77777777" w:rsidR="007D759E" w:rsidRDefault="007D759E" w:rsidP="007D759E">
      <w:pPr>
        <w:pStyle w:val="a6"/>
        <w:numPr>
          <w:ilvl w:val="0"/>
          <w:numId w:val="2"/>
        </w:numPr>
        <w:ind w:left="357" w:hanging="357"/>
        <w:jc w:val="both"/>
        <w:rPr>
          <w:color w:val="000000"/>
          <w:sz w:val="24"/>
          <w:szCs w:val="22"/>
        </w:rPr>
      </w:pPr>
      <w:proofErr w:type="spellStart"/>
      <w:r w:rsidRPr="007D759E">
        <w:rPr>
          <w:color w:val="000000"/>
          <w:sz w:val="24"/>
          <w:szCs w:val="22"/>
        </w:rPr>
        <w:t>Зимкин</w:t>
      </w:r>
      <w:proofErr w:type="spellEnd"/>
      <w:r w:rsidRPr="007D759E">
        <w:rPr>
          <w:color w:val="000000"/>
          <w:sz w:val="24"/>
          <w:szCs w:val="22"/>
        </w:rPr>
        <w:t xml:space="preserve"> Н. В. Физиологическая характеристика силы, быстроты и выносливости. — М.: Физкультура и спорт, 2006. — 206 с.</w:t>
      </w:r>
    </w:p>
    <w:p w14:paraId="722AB0B4" w14:textId="77777777" w:rsidR="007D759E" w:rsidRDefault="007D759E" w:rsidP="007D759E">
      <w:pPr>
        <w:pStyle w:val="a6"/>
        <w:numPr>
          <w:ilvl w:val="0"/>
          <w:numId w:val="2"/>
        </w:numPr>
        <w:ind w:left="357" w:hanging="357"/>
        <w:jc w:val="both"/>
        <w:rPr>
          <w:color w:val="000000"/>
          <w:sz w:val="24"/>
          <w:szCs w:val="22"/>
        </w:rPr>
      </w:pPr>
      <w:proofErr w:type="spellStart"/>
      <w:r w:rsidRPr="007D759E">
        <w:rPr>
          <w:color w:val="000000"/>
          <w:sz w:val="24"/>
          <w:szCs w:val="22"/>
        </w:rPr>
        <w:t>Шиян</w:t>
      </w:r>
      <w:proofErr w:type="spellEnd"/>
      <w:r w:rsidRPr="007D759E">
        <w:rPr>
          <w:color w:val="000000"/>
          <w:sz w:val="24"/>
          <w:szCs w:val="22"/>
        </w:rPr>
        <w:t xml:space="preserve"> Н. Г., Ефимова Т. А. Психологическая подготовка спортсменов к соревнованиям. — </w:t>
      </w:r>
      <w:proofErr w:type="gramStart"/>
      <w:r w:rsidRPr="007D759E">
        <w:rPr>
          <w:color w:val="000000"/>
          <w:sz w:val="24"/>
          <w:szCs w:val="22"/>
        </w:rPr>
        <w:t>СПб.:</w:t>
      </w:r>
      <w:proofErr w:type="gramEnd"/>
      <w:r w:rsidRPr="007D759E">
        <w:rPr>
          <w:color w:val="000000"/>
          <w:sz w:val="24"/>
          <w:szCs w:val="22"/>
        </w:rPr>
        <w:t xml:space="preserve"> Питер, 2017. — 224 с.</w:t>
      </w:r>
    </w:p>
    <w:p w14:paraId="00000054" w14:textId="3518E0E2" w:rsidR="00430A99" w:rsidRPr="00616414" w:rsidRDefault="007D759E" w:rsidP="00616414">
      <w:pPr>
        <w:pStyle w:val="a6"/>
        <w:numPr>
          <w:ilvl w:val="0"/>
          <w:numId w:val="2"/>
        </w:numPr>
        <w:ind w:left="357" w:hanging="357"/>
        <w:jc w:val="both"/>
        <w:rPr>
          <w:color w:val="000000"/>
          <w:sz w:val="24"/>
          <w:szCs w:val="22"/>
        </w:rPr>
      </w:pPr>
      <w:proofErr w:type="spellStart"/>
      <w:r w:rsidRPr="007D759E">
        <w:rPr>
          <w:color w:val="000000"/>
          <w:sz w:val="24"/>
          <w:szCs w:val="22"/>
        </w:rPr>
        <w:t>Жуманова</w:t>
      </w:r>
      <w:proofErr w:type="spellEnd"/>
      <w:r w:rsidRPr="007D759E">
        <w:rPr>
          <w:color w:val="000000"/>
          <w:sz w:val="24"/>
          <w:szCs w:val="22"/>
        </w:rPr>
        <w:t xml:space="preserve"> А. С. Современные методы восстановления спортсменов художественной гимнастики. // Молодой ученый. — 2021. — № 12 (354). — С. 445–448. э</w:t>
      </w:r>
    </w:p>
    <w:sectPr w:rsidR="00430A99" w:rsidRPr="00616414">
      <w:headerReference w:type="default" r:id="rId8"/>
      <w:footerReference w:type="default" r:id="rId9"/>
      <w:pgSz w:w="11907" w:h="16839"/>
      <w:pgMar w:top="1134" w:right="1135" w:bottom="1134" w:left="1191" w:header="0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F8A891" w14:textId="77777777" w:rsidR="000C68C3" w:rsidRDefault="000C68C3">
      <w:r>
        <w:separator/>
      </w:r>
    </w:p>
  </w:endnote>
  <w:endnote w:type="continuationSeparator" w:id="0">
    <w:p w14:paraId="678B380F" w14:textId="77777777" w:rsidR="000C68C3" w:rsidRDefault="000C6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  <w:embedItalic r:id="rId1" w:fontKey="{41501713-AA1A-4BB6-9FCE-15773592226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56" w14:textId="77777777" w:rsidR="00430A99" w:rsidRDefault="00517EE5">
    <w:pPr>
      <w:pBdr>
        <w:top w:val="nil"/>
        <w:left w:val="nil"/>
        <w:bottom w:val="nil"/>
        <w:right w:val="nil"/>
        <w:between w:val="nil"/>
      </w:pBdr>
      <w:tabs>
        <w:tab w:val="center" w:pos="4535"/>
        <w:tab w:val="right" w:pos="9071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94B1C">
      <w:rPr>
        <w:noProof/>
        <w:color w:val="000000"/>
      </w:rPr>
      <w:t>4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969D7C" w14:textId="77777777" w:rsidR="000C68C3" w:rsidRDefault="000C68C3">
      <w:r>
        <w:separator/>
      </w:r>
    </w:p>
  </w:footnote>
  <w:footnote w:type="continuationSeparator" w:id="0">
    <w:p w14:paraId="152F6720" w14:textId="77777777" w:rsidR="000C68C3" w:rsidRDefault="000C68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55" w14:textId="77777777" w:rsidR="00430A99" w:rsidRDefault="00430A9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b/>
        <w:bCs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632278"/>
    <w:multiLevelType w:val="hybridMultilevel"/>
    <w:tmpl w:val="3E9E9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5C02FA"/>
    <w:multiLevelType w:val="hybridMultilevel"/>
    <w:tmpl w:val="D6505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8177B9"/>
    <w:multiLevelType w:val="hybridMultilevel"/>
    <w:tmpl w:val="70AE6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482FD6"/>
    <w:multiLevelType w:val="hybridMultilevel"/>
    <w:tmpl w:val="B9A8FB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A99"/>
    <w:rsid w:val="00020EA1"/>
    <w:rsid w:val="00054AC0"/>
    <w:rsid w:val="000B1FA3"/>
    <w:rsid w:val="000C68C3"/>
    <w:rsid w:val="00205F1E"/>
    <w:rsid w:val="002D6FB8"/>
    <w:rsid w:val="00331900"/>
    <w:rsid w:val="00430A99"/>
    <w:rsid w:val="00517EE5"/>
    <w:rsid w:val="00592A01"/>
    <w:rsid w:val="00616414"/>
    <w:rsid w:val="006E13B5"/>
    <w:rsid w:val="00794B1C"/>
    <w:rsid w:val="007D759E"/>
    <w:rsid w:val="008160DC"/>
    <w:rsid w:val="00872A73"/>
    <w:rsid w:val="009F44A4"/>
    <w:rsid w:val="00B8584F"/>
    <w:rsid w:val="00D56C2E"/>
    <w:rsid w:val="00D81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831256-7445-4EE5-ABAF-195D5147A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240" w:after="60"/>
      <w:outlineLvl w:val="0"/>
    </w:pPr>
    <w:rPr>
      <w:rFonts w:ascii="Arial" w:eastAsia="Arial" w:hAnsi="Arial" w:cs="Arial"/>
      <w:b/>
      <w:bCs/>
      <w:sz w:val="36"/>
      <w:szCs w:val="36"/>
    </w:rPr>
  </w:style>
  <w:style w:type="paragraph" w:styleId="2">
    <w:name w:val="heading 2"/>
    <w:basedOn w:val="a"/>
    <w:next w:val="a"/>
    <w:pPr>
      <w:keepNext/>
      <w:keepLines/>
      <w:spacing w:before="240" w:after="60"/>
      <w:outlineLvl w:val="1"/>
    </w:pPr>
    <w:rPr>
      <w:rFonts w:ascii="Arial" w:eastAsia="Arial" w:hAnsi="Arial" w:cs="Arial"/>
      <w:b/>
      <w:bCs/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240" w:after="60"/>
      <w:outlineLvl w:val="2"/>
    </w:pPr>
    <w:rPr>
      <w:rFonts w:ascii="Arial" w:eastAsia="Arial" w:hAnsi="Arial" w:cs="Arial"/>
      <w:b/>
      <w:bCs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6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bCs/>
      <w:sz w:val="72"/>
      <w:szCs w:val="72"/>
    </w:rPr>
  </w:style>
  <w:style w:type="paragraph" w:styleId="a4">
    <w:name w:val="footer"/>
    <w:qFormat/>
    <w:pPr>
      <w:tabs>
        <w:tab w:val="center" w:pos="4535"/>
        <w:tab w:val="right" w:pos="9071"/>
      </w:tabs>
    </w:pPr>
  </w:style>
  <w:style w:type="paragraph" w:styleId="40">
    <w:name w:val="toc 4"/>
    <w:qFormat/>
    <w:pPr>
      <w:ind w:left="849"/>
    </w:pPr>
  </w:style>
  <w:style w:type="paragraph" w:styleId="a5">
    <w:name w:val="header"/>
    <w:qFormat/>
    <w:pPr>
      <w:tabs>
        <w:tab w:val="center" w:pos="4677"/>
        <w:tab w:val="right" w:pos="9355"/>
      </w:tabs>
    </w:pPr>
  </w:style>
  <w:style w:type="paragraph" w:styleId="a6">
    <w:name w:val="List Paragraph"/>
    <w:qFormat/>
    <w:pPr>
      <w:ind w:left="720"/>
      <w:contextualSpacing/>
    </w:pPr>
  </w:style>
  <w:style w:type="paragraph" w:styleId="a7">
    <w:name w:val="Body Text"/>
    <w:qFormat/>
    <w:rPr>
      <w:color w:val="000000"/>
      <w:sz w:val="28"/>
    </w:rPr>
  </w:style>
  <w:style w:type="paragraph" w:styleId="a8">
    <w:name w:val="Normal (Web)"/>
    <w:qFormat/>
    <w:pPr>
      <w:widowControl/>
      <w:spacing w:before="100" w:beforeAutospacing="1" w:after="100" w:afterAutospacing="1"/>
    </w:pPr>
    <w:rPr>
      <w:sz w:val="24"/>
      <w:szCs w:val="24"/>
    </w:rPr>
  </w:style>
  <w:style w:type="paragraph" w:styleId="a9">
    <w:name w:val="footnote text"/>
    <w:qFormat/>
  </w:style>
  <w:style w:type="character" w:styleId="aa">
    <w:name w:val="Hyperlink"/>
    <w:rPr>
      <w:color w:val="0000FF"/>
      <w:u w:val="single"/>
    </w:rPr>
  </w:style>
  <w:style w:type="character" w:styleId="ab">
    <w:name w:val="Placeholder Text"/>
    <w:basedOn w:val="a0"/>
    <w:rPr>
      <w:color w:val="808080"/>
    </w:rPr>
  </w:style>
  <w:style w:type="character" w:customStyle="1" w:styleId="ac">
    <w:name w:val="Верхний колонтитул Знак"/>
    <w:basedOn w:val="a0"/>
  </w:style>
  <w:style w:type="character" w:styleId="ad">
    <w:name w:val="footnote reference"/>
    <w:rPr>
      <w:vertAlign w:val="superscript"/>
    </w:rPr>
  </w:style>
  <w:style w:type="paragraph" w:styleId="ae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xEryCJbHO/QdU+Y2893sAIuBNw==">CgMxLjA4AHIhMTQtaDc0WnNqd0hkNjJPTTM2ZmUzUkpTbVNUZFFVX0V2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2555</Words>
  <Characters>14570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Герасимова Юлия</dc:creator>
  <cp:lastModifiedBy>Назаров Владислав Дмитриевич</cp:lastModifiedBy>
  <cp:revision>3</cp:revision>
  <dcterms:created xsi:type="dcterms:W3CDTF">2025-12-04T06:19:00Z</dcterms:created>
  <dcterms:modified xsi:type="dcterms:W3CDTF">2025-12-04T07:20:00Z</dcterms:modified>
</cp:coreProperties>
</file>