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jpeg" ContentType="image/jpeg"/>
  <Override PartName="/word/media/image2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>
        <w:rPr>
          <w:rFonts w:cs="Times New Roman" w:ascii="Times New Roman" w:hAnsi="Times New Roman"/>
          <w:b/>
          <w:sz w:val="32"/>
          <w:szCs w:val="32"/>
        </w:rPr>
        <w:t>У</w:t>
      </w:r>
      <w:r>
        <w:rPr>
          <w:rFonts w:cs="Times New Roman" w:ascii="Times New Roman" w:hAnsi="Times New Roman"/>
          <w:b/>
          <w:sz w:val="32"/>
          <w:szCs w:val="32"/>
        </w:rPr>
        <w:t>рок</w:t>
      </w:r>
      <w:r>
        <w:rPr>
          <w:rFonts w:cs="Times New Roman" w:ascii="Times New Roman" w:hAnsi="Times New Roman"/>
          <w:b/>
          <w:sz w:val="32"/>
          <w:szCs w:val="32"/>
          <w:lang w:val="ru-RU"/>
        </w:rPr>
        <w:t xml:space="preserve"> по предмету «Мир природы и человека» </w:t>
      </w:r>
      <w:r>
        <w:rPr>
          <w:rFonts w:cs="Times New Roman" w:ascii="Times New Roman" w:hAnsi="Times New Roman"/>
          <w:b/>
          <w:sz w:val="32"/>
          <w:szCs w:val="32"/>
          <w:lang w:val="ru-RU"/>
        </w:rPr>
        <w:t>в 4 классе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>
        <w:rPr>
          <w:rFonts w:cs="Times New Roman" w:ascii="Times New Roman" w:hAnsi="Times New Roman"/>
          <w:b/>
          <w:sz w:val="32"/>
          <w:szCs w:val="32"/>
        </w:rPr>
        <w:t>Тема :"Песок и глина".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cs="Times New Roman" w:ascii="Times New Roman" w:hAnsi="Times New Roman"/>
          <w:b/>
          <w:sz w:val="32"/>
          <w:szCs w:val="32"/>
        </w:rPr>
        <w:t>Урок-исследование</w:t>
      </w:r>
    </w:p>
    <w:p>
      <w:pPr>
        <w:pStyle w:val="Normal"/>
        <w:spacing w:lineRule="atLeast" w:line="240" w:before="0" w:after="120"/>
        <w:rPr>
          <w:rFonts w:ascii="Times New Roman" w:hAnsi="Times New Roman" w:eastAsia="Times New Roman" w:cs="Times New Roman"/>
          <w:b/>
          <w:bCs/>
          <w:i/>
          <w:i/>
          <w:iCs/>
          <w:color w:val="333333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i/>
          <w:iCs/>
          <w:color w:val="333333"/>
          <w:sz w:val="28"/>
          <w:szCs w:val="28"/>
        </w:rPr>
        <w:t>Цели урока: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333333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-</w:t>
      </w:r>
      <w:r>
        <w:rPr>
          <w:rFonts w:cs="Times New Roman" w:ascii="Times New Roman" w:hAnsi="Times New Roman"/>
          <w:sz w:val="28"/>
          <w:szCs w:val="28"/>
        </w:rPr>
        <w:t xml:space="preserve">Сформировать у учащихся представление о свойствах песка и глины, </w:t>
      </w:r>
      <w:r>
        <w:rPr>
          <w:rFonts w:eastAsia="Times New Roman" w:cs="Times New Roman" w:ascii="Times New Roman" w:hAnsi="Times New Roman"/>
          <w:color w:val="333333"/>
          <w:sz w:val="28"/>
          <w:szCs w:val="28"/>
        </w:rPr>
        <w:t>и их значении в жизни человека.</w:t>
      </w:r>
    </w:p>
    <w:p>
      <w:pPr>
        <w:pStyle w:val="Normal"/>
        <w:spacing w:lineRule="atLeast" w:line="240" w:beforeAutospacing="1" w:afterAutospacing="1"/>
        <w:ind w:left="15"/>
        <w:rPr>
          <w:rFonts w:ascii="Times New Roman" w:hAnsi="Times New Roman" w:eastAsia="Times New Roman" w:cs="Times New Roman"/>
          <w:color w:val="333333"/>
          <w:sz w:val="28"/>
          <w:szCs w:val="28"/>
        </w:rPr>
      </w:pPr>
      <w:r>
        <w:rPr>
          <w:rFonts w:eastAsia="Times New Roman" w:cs="Times New Roman" w:ascii="Times New Roman" w:hAnsi="Times New Roman"/>
          <w:color w:val="333333"/>
          <w:sz w:val="28"/>
          <w:szCs w:val="28"/>
        </w:rPr>
        <w:t>-Развитие наблюдательности, основ исследовательской работы, творческих и коммуникативных способностей ребёнка.</w:t>
      </w:r>
    </w:p>
    <w:p>
      <w:pPr>
        <w:pStyle w:val="Normal"/>
        <w:spacing w:lineRule="atLeast" w:line="240" w:beforeAutospacing="1" w:afterAutospacing="1"/>
        <w:ind w:left="15"/>
        <w:rPr>
          <w:rFonts w:ascii="Times New Roman" w:hAnsi="Times New Roman" w:eastAsia="Times New Roman" w:cs="Times New Roman"/>
          <w:color w:val="333333"/>
          <w:sz w:val="28"/>
          <w:szCs w:val="28"/>
        </w:rPr>
      </w:pPr>
      <w:r>
        <w:rPr>
          <w:rFonts w:eastAsia="Times New Roman" w:cs="Times New Roman" w:ascii="Times New Roman" w:hAnsi="Times New Roman"/>
          <w:color w:val="333333"/>
          <w:sz w:val="28"/>
          <w:szCs w:val="28"/>
        </w:rPr>
        <w:t>-Формирование умений учебного сотрудничества: умений договариваться, распределять работу, оценивать свой вклад в общий результат деятельности.</w:t>
      </w:r>
    </w:p>
    <w:p>
      <w:pPr>
        <w:pStyle w:val="Normal"/>
        <w:spacing w:lineRule="atLeast" w:line="240" w:before="0" w:after="120"/>
        <w:rPr>
          <w:rFonts w:ascii="Times New Roman" w:hAnsi="Times New Roman" w:eastAsia="Times New Roman" w:cs="Times New Roman"/>
          <w:color w:val="333333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i/>
          <w:iCs/>
          <w:color w:val="333333"/>
          <w:sz w:val="28"/>
          <w:szCs w:val="28"/>
        </w:rPr>
        <w:t>Оборудование:</w:t>
      </w:r>
      <w:r>
        <w:rPr>
          <w:rFonts w:eastAsia="Times New Roman" w:cs="Times New Roman" w:ascii="Times New Roman" w:hAnsi="Times New Roman"/>
          <w:color w:val="333333"/>
          <w:sz w:val="28"/>
          <w:szCs w:val="28"/>
        </w:rPr>
        <w:t xml:space="preserve">  образцы песка и глины,  стаканчики с водой, бумажные салфетки, тарелочки,  стаканчики, воронки, вата, мерные стаканчики, листы  бумаги, трубочки.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Технологическая карта урока.</w:t>
      </w:r>
    </w:p>
    <w:tbl>
      <w:tblPr>
        <w:tblStyle w:val="10"/>
        <w:tblW w:w="9781" w:type="dxa"/>
        <w:jc w:val="left"/>
        <w:tblInd w:w="2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977"/>
        <w:gridCol w:w="4129"/>
        <w:gridCol w:w="1965"/>
      </w:tblGrid>
      <w:tr>
        <w:trPr/>
        <w:tc>
          <w:tcPr>
            <w:tcW w:w="70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kern w:val="0"/>
                <w:sz w:val="24"/>
                <w:szCs w:val="24"/>
              </w:rPr>
              <w:t>№</w:t>
            </w:r>
            <w:r>
              <w:rPr>
                <w:rFonts w:cs="Times New Roman" w:ascii="Times New Roman" w:hAnsi="Times New Roman"/>
                <w:b/>
                <w:kern w:val="0"/>
                <w:sz w:val="24"/>
                <w:szCs w:val="24"/>
              </w:rPr>
              <w:t>п/п</w:t>
            </w:r>
          </w:p>
        </w:tc>
        <w:tc>
          <w:tcPr>
            <w:tcW w:w="29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kern w:val="0"/>
                <w:sz w:val="24"/>
                <w:szCs w:val="24"/>
              </w:rPr>
              <w:t>Этап урока</w:t>
            </w:r>
          </w:p>
        </w:tc>
        <w:tc>
          <w:tcPr>
            <w:tcW w:w="412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kern w:val="0"/>
                <w:sz w:val="24"/>
                <w:szCs w:val="24"/>
              </w:rPr>
              <w:t>Деятельность учителя</w:t>
            </w:r>
          </w:p>
        </w:tc>
        <w:tc>
          <w:tcPr>
            <w:tcW w:w="19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kern w:val="0"/>
                <w:sz w:val="24"/>
                <w:szCs w:val="24"/>
              </w:rPr>
              <w:t>Деятельность учащихся</w:t>
            </w:r>
          </w:p>
        </w:tc>
      </w:tr>
      <w:tr>
        <w:trPr/>
        <w:tc>
          <w:tcPr>
            <w:tcW w:w="70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kern w:val="0"/>
                <w:sz w:val="24"/>
                <w:szCs w:val="24"/>
              </w:rPr>
              <w:t>Мотивирование  к учебной деятельности (организационный момент).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kern w:val="0"/>
                <w:sz w:val="24"/>
                <w:szCs w:val="24"/>
              </w:rPr>
              <w:t xml:space="preserve">Цель: </w:t>
            </w: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>эмоциональная,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>психологическая и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>мотивационная подготовка учащихся к усвоению изучаемого материала.</w:t>
            </w:r>
          </w:p>
        </w:tc>
        <w:tc>
          <w:tcPr>
            <w:tcW w:w="4129" w:type="dxa"/>
            <w:tcBorders/>
          </w:tcPr>
          <w:p>
            <w:pPr>
              <w:pStyle w:val="Normal"/>
              <w:widowControl/>
              <w:spacing w:lineRule="auto" w:line="240" w:before="0" w:after="0"/>
              <w:ind w:firstLine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ind w:firstLine="12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>Назовите Время года, день недели, число, месяц.</w:t>
            </w:r>
          </w:p>
        </w:tc>
        <w:tc>
          <w:tcPr>
            <w:tcW w:w="19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>Дети выполняют задание.</w:t>
            </w:r>
          </w:p>
        </w:tc>
      </w:tr>
      <w:tr>
        <w:trPr>
          <w:trHeight w:val="92" w:hRule="atLeast"/>
        </w:trPr>
        <w:tc>
          <w:tcPr>
            <w:tcW w:w="70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>2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</w:tc>
        <w:tc>
          <w:tcPr>
            <w:tcW w:w="29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kern w:val="0"/>
                <w:sz w:val="24"/>
                <w:szCs w:val="24"/>
              </w:rPr>
              <w:t>Введение в тему урока.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kern w:val="0"/>
                <w:sz w:val="24"/>
                <w:szCs w:val="24"/>
              </w:rPr>
              <w:t xml:space="preserve">Цель: </w:t>
            </w: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>о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</w:rPr>
              <w:t>беспечение мотивации и принятия учащимися цели учебно-познавательной деятельности.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</w:tc>
        <w:tc>
          <w:tcPr>
            <w:tcW w:w="412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 xml:space="preserve">У нас сегодня не просто урок, а урок </w:t>
            </w: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/>
              </w:rPr>
              <w:t>-</w:t>
            </w: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>исследование.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>Мы сегодня будем учеными, будем проводить опыты.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>Чтобы узнать тему нашего урока,  отгадайте загадки:</w:t>
            </w:r>
          </w:p>
          <w:p>
            <w:pPr>
              <w:pStyle w:val="NormalWeb"/>
              <w:widowControl/>
              <w:shd w:val="clear" w:color="auto" w:fill="FFFFFF"/>
              <w:spacing w:lineRule="atLeast" w:line="294" w:beforeAutospacing="0" w:before="0" w:afterAutospacing="0" w:after="0"/>
              <w:jc w:val="left"/>
              <w:rPr>
                <w:color w:val="000000"/>
              </w:rPr>
            </w:pPr>
            <w:r>
              <w:rPr>
                <w:color w:val="000000"/>
                <w:kern w:val="0"/>
              </w:rPr>
              <w:t>Он очень нужен детворе,</w:t>
              <w:br/>
              <w:t>     Он на дорожках во дворе, </w:t>
              <w:br/>
              <w:t>     Он и на стройке, и на пляже, </w:t>
              <w:br/>
              <w:t>     И он в стекле расплавлен даже. </w:t>
            </w:r>
            <w:r>
              <w:rPr>
                <w:i/>
                <w:iCs/>
                <w:color w:val="000000"/>
                <w:kern w:val="0"/>
              </w:rPr>
              <w:t>(Песок)</w:t>
            </w:r>
          </w:p>
          <w:p>
            <w:pPr>
              <w:pStyle w:val="NormalWeb"/>
              <w:widowControl/>
              <w:shd w:val="clear" w:color="auto" w:fill="FFFFFF"/>
              <w:spacing w:lineRule="atLeast" w:line="294" w:beforeAutospacing="0" w:before="0" w:afterAutospacing="0" w:after="0"/>
              <w:jc w:val="left"/>
              <w:rPr>
                <w:color w:val="000000"/>
              </w:rPr>
            </w:pPr>
            <w:r>
              <w:rPr>
                <w:color w:val="000000"/>
                <w:kern w:val="0"/>
              </w:rPr>
              <w:t>2)  Если встретишь на дороге -          </w:t>
              <w:br/>
              <w:t>То увязнут сильно ноги.</w:t>
              <w:br/>
              <w:t>А сделать миску или вазу -</w:t>
              <w:br/>
              <w:t>Она понадобится сразу.</w:t>
            </w:r>
            <w:r>
              <w:rPr>
                <w:i/>
                <w:iCs/>
                <w:color w:val="000000"/>
                <w:kern w:val="0"/>
              </w:rPr>
              <w:t> (Глина)</w:t>
            </w:r>
          </w:p>
          <w:p>
            <w:pPr>
              <w:pStyle w:val="NormalWeb"/>
              <w:widowControl/>
              <w:shd w:val="clear" w:color="auto" w:fill="FFFFFF"/>
              <w:spacing w:lineRule="atLeast" w:line="294" w:beforeAutospacing="0" w:before="0" w:afterAutospacing="0" w:after="0"/>
              <w:jc w:val="left"/>
              <w:rPr>
                <w:color w:val="000000"/>
              </w:rPr>
            </w:pPr>
            <w:r>
              <w:rPr>
                <w:color w:val="000000"/>
                <w:kern w:val="0"/>
              </w:rPr>
              <w:t>- Правильно. Сегодня на уроке мы с вами будем говорить о.  </w:t>
            </w:r>
            <w:r>
              <w:rPr>
                <w:i/>
                <w:iCs/>
                <w:color w:val="000000"/>
                <w:kern w:val="0"/>
              </w:rPr>
              <w:t>песке  и глине.</w:t>
            </w:r>
          </w:p>
          <w:p>
            <w:pPr>
              <w:pStyle w:val="NormalWeb"/>
              <w:widowControl/>
              <w:shd w:val="clear" w:color="auto" w:fill="FFFFFF"/>
              <w:spacing w:lineRule="atLeast" w:line="294" w:beforeAutospacing="0" w:before="0" w:afterAutospacing="0" w:after="0"/>
              <w:jc w:val="left"/>
              <w:rPr>
                <w:color w:val="000000"/>
              </w:rPr>
            </w:pPr>
            <w:r>
              <w:rPr>
                <w:color w:val="000000"/>
                <w:kern w:val="0"/>
              </w:rPr>
            </w:r>
          </w:p>
          <w:p>
            <w:pPr>
              <w:pStyle w:val="NoSpacing"/>
              <w:widowControl/>
              <w:spacing w:before="0" w:after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 xml:space="preserve">    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Экологическая сказка по теме</w:t>
            </w:r>
          </w:p>
          <w:p>
            <w:pPr>
              <w:pStyle w:val="NoSpacing"/>
              <w:widowControl/>
              <w:spacing w:before="0" w:after="0"/>
              <w:jc w:val="center"/>
              <w:rPr>
                <w:rFonts w:ascii="Times New Roman" w:hAnsi="Times New Roman"/>
                <w:b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iCs/>
                <w:color w:val="000000"/>
                <w:kern w:val="0"/>
                <w:sz w:val="24"/>
                <w:szCs w:val="24"/>
                <w:lang w:eastAsia="ru-RU"/>
              </w:rPr>
              <w:t>«Песок и глина. Что важнее?» на доске фото.</w:t>
            </w:r>
          </w:p>
          <w:p>
            <w:pPr>
              <w:pStyle w:val="NoSpacing"/>
              <w:widowControl/>
              <w:spacing w:before="0" w:after="0"/>
              <w:jc w:val="left"/>
              <w:rPr>
                <w:rFonts w:ascii="Times New Roman" w:hAnsi="Times New Roman"/>
                <w:bCs/>
                <w:i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/>
                <w:kern w:val="0"/>
                <w:sz w:val="24"/>
                <w:szCs w:val="24"/>
                <w:u w:val="single"/>
                <w:lang w:eastAsia="ru-RU"/>
              </w:rPr>
              <w:t>Автор: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kern w:val="0"/>
                <w:sz w:val="24"/>
                <w:szCs w:val="24"/>
                <w:lang w:eastAsia="ru-RU"/>
              </w:rPr>
              <w:t xml:space="preserve"> Заспорили однажды Песок и Глина: Кто из них важнее?</w:t>
            </w:r>
          </w:p>
          <w:p>
            <w:pPr>
              <w:pStyle w:val="NoSpacing"/>
              <w:widowControl/>
              <w:spacing w:before="0" w:after="0"/>
              <w:jc w:val="left"/>
              <w:rPr>
                <w:rFonts w:ascii="Times New Roman" w:hAnsi="Times New Roman"/>
                <w:bCs/>
                <w:i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/>
                <w:kern w:val="0"/>
                <w:sz w:val="24"/>
                <w:szCs w:val="24"/>
                <w:u w:val="single"/>
                <w:lang w:eastAsia="ru-RU"/>
              </w:rPr>
              <w:t>Песок: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kern w:val="0"/>
                <w:sz w:val="24"/>
                <w:szCs w:val="24"/>
                <w:lang w:eastAsia="ru-RU"/>
              </w:rPr>
              <w:t xml:space="preserve"> Я рыхлый и сыпучий и человеку без меня  не прожить. Из  меня  делают стекло. А стекло человек использует и у себя в доме, и в машинах, и в медицине, и в космосе. По песку легко ходить босиком, а ещё лучше загорать на солнышке. Это и приятно и полезно.</w:t>
            </w:r>
          </w:p>
          <w:p>
            <w:pPr>
              <w:pStyle w:val="NoSpacing"/>
              <w:widowControl/>
              <w:spacing w:before="0" w:after="0"/>
              <w:jc w:val="left"/>
              <w:rPr>
                <w:rFonts w:ascii="Times New Roman" w:hAnsi="Times New Roman"/>
                <w:bCs/>
                <w:i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/>
                <w:kern w:val="0"/>
                <w:sz w:val="24"/>
                <w:szCs w:val="24"/>
                <w:u w:val="single"/>
                <w:lang w:eastAsia="ru-RU"/>
              </w:rPr>
              <w:t>Глина: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kern w:val="0"/>
                <w:sz w:val="24"/>
                <w:szCs w:val="24"/>
                <w:lang w:eastAsia="ru-RU"/>
              </w:rPr>
              <w:t xml:space="preserve"> Я важнее Песка. Из  меня  делают кирпичи и посуду. Без  меня человеку было бы очень трудно.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i/>
                <w:iCs/>
                <w:color w:val="000000"/>
                <w:kern w:val="0"/>
                <w:sz w:val="24"/>
                <w:szCs w:val="24"/>
                <w:u w:val="single"/>
              </w:rPr>
              <w:t>Автор:</w:t>
            </w:r>
            <w:r>
              <w:rPr>
                <w:rFonts w:cs="Times New Roman" w:ascii="Times New Roman" w:hAnsi="Times New Roman"/>
                <w:bCs/>
                <w:i/>
                <w:iCs/>
                <w:color w:val="000000"/>
                <w:kern w:val="0"/>
                <w:sz w:val="24"/>
                <w:szCs w:val="24"/>
              </w:rPr>
              <w:t xml:space="preserve"> Долго спорили Песок и Глина. Услышал их спор Человек. Задумался.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tLeast" w:line="240" w:before="0" w:after="0"/>
              <w:jc w:val="left"/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333333"/>
                <w:kern w:val="0"/>
                <w:sz w:val="24"/>
                <w:szCs w:val="24"/>
              </w:rPr>
              <w:t>Итак, сегодня на уроке  мы будем изучать свойства песка и глины.Должны ответить на вопрос:</w:t>
            </w:r>
          </w:p>
          <w:p>
            <w:pPr>
              <w:pStyle w:val="Normal"/>
              <w:widowControl/>
              <w:spacing w:lineRule="atLeast" w:line="240" w:before="0" w:after="0"/>
              <w:jc w:val="left"/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333333"/>
                <w:kern w:val="0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333333"/>
                <w:kern w:val="0"/>
                <w:sz w:val="24"/>
                <w:szCs w:val="24"/>
              </w:rPr>
              <w:t>-</w:t>
            </w:r>
            <w:r>
              <w:rPr>
                <w:rFonts w:eastAsia="Times New Roman" w:cs="Times New Roman" w:ascii="Times New Roman" w:hAnsi="Times New Roman"/>
                <w:b/>
                <w:bCs/>
                <w:i/>
                <w:iCs/>
                <w:color w:val="333333"/>
                <w:kern w:val="0"/>
                <w:sz w:val="24"/>
                <w:szCs w:val="24"/>
              </w:rPr>
              <w:t>Почему на песчаных дорожках после дождя не образуются лужи, а на глинистых они держатся долгое время?</w:t>
            </w:r>
          </w:p>
          <w:p>
            <w:pPr>
              <w:pStyle w:val="Normal"/>
              <w:widowControl/>
              <w:spacing w:lineRule="atLeast" w:line="240" w:before="0" w:after="0"/>
              <w:jc w:val="left"/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333333"/>
                <w:kern w:val="0"/>
                <w:sz w:val="24"/>
                <w:szCs w:val="24"/>
              </w:rPr>
              <w:t>Наша задача: по результатам проведённых исследований заполнить таблицу.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  <w:bookmarkStart w:id="0" w:name="_GoBack"/>
            <w:bookmarkStart w:id="1" w:name="_GoBack"/>
            <w:bookmarkEnd w:id="1"/>
          </w:p>
        </w:tc>
        <w:tc>
          <w:tcPr>
            <w:tcW w:w="19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>Формируют тему урока и ставят цели.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>Учащиеся разгадывают загадку.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u w:val="single"/>
              </w:rPr>
              <w:t>ПЕСОК И ГЛИНА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u w:val="single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u w:val="single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u w:val="single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>Дети высказывают предположения.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u w:val="single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u w:val="single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u w:val="single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u w:val="single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u w:val="single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u w:val="single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>Решить проблему.</w:t>
            </w:r>
          </w:p>
        </w:tc>
      </w:tr>
      <w:tr>
        <w:trPr>
          <w:trHeight w:val="416" w:hRule="atLeast"/>
        </w:trPr>
        <w:tc>
          <w:tcPr>
            <w:tcW w:w="70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2977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kern w:val="0"/>
                <w:sz w:val="24"/>
                <w:szCs w:val="24"/>
              </w:rPr>
              <w:t>Освоение нового материала: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kern w:val="0"/>
                <w:sz w:val="24"/>
                <w:szCs w:val="24"/>
              </w:rPr>
              <w:t xml:space="preserve">Цель: </w:t>
            </w: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>актуализация знаний учащихся.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</w:tc>
        <w:tc>
          <w:tcPr>
            <w:tcW w:w="4129" w:type="dxa"/>
            <w:vMerge w:val="restart"/>
            <w:tcBorders/>
          </w:tcPr>
          <w:p>
            <w:pPr>
              <w:pStyle w:val="Normal"/>
              <w:widowControl/>
              <w:shd w:val="clear" w:color="auto" w:fill="FFFFFF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</w:rPr>
              <w:t>И так тема обозначена, цели поставлены.</w:t>
            </w:r>
          </w:p>
          <w:p>
            <w:pPr>
              <w:pStyle w:val="Normal"/>
              <w:widowControl/>
              <w:shd w:val="clear" w:color="auto" w:fill="FFFFFF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>В детстве все любят играть с песком. Разное состояние песка позволяет по-разному с ним обращаться. Если сухой песок интересно пересыпать и раскидывать, то мокрый дает возможность для того, чтобы что-то из него строить.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kern w:val="0"/>
                <w:sz w:val="24"/>
                <w:szCs w:val="24"/>
              </w:rPr>
              <w:t>Песок</w:t>
            </w: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 xml:space="preserve"> - это мельчайшие частицы горной породы, которую за долгие годы источили вода, ветер и температура.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</w:tc>
        <w:tc>
          <w:tcPr>
            <w:tcW w:w="1965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>слушают рассказ учителя.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</w:tc>
      </w:tr>
      <w:tr>
        <w:trPr>
          <w:trHeight w:val="416" w:hRule="atLeast"/>
        </w:trPr>
        <w:tc>
          <w:tcPr>
            <w:tcW w:w="709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</w:tc>
        <w:tc>
          <w:tcPr>
            <w:tcW w:w="2977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kern w:val="0"/>
                <w:sz w:val="24"/>
                <w:szCs w:val="24"/>
              </w:rPr>
            </w:r>
          </w:p>
        </w:tc>
        <w:tc>
          <w:tcPr>
            <w:tcW w:w="4129" w:type="dxa"/>
            <w:vMerge w:val="continue"/>
            <w:tcBorders/>
          </w:tcPr>
          <w:p>
            <w:pPr>
              <w:pStyle w:val="Normal"/>
              <w:widowControl/>
              <w:shd w:val="clear" w:color="auto" w:fill="FFFFFF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</w:rPr>
            </w:r>
          </w:p>
        </w:tc>
        <w:tc>
          <w:tcPr>
            <w:tcW w:w="1965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</w:tc>
      </w:tr>
      <w:tr>
        <w:trPr>
          <w:trHeight w:val="5367" w:hRule="atLeast"/>
        </w:trPr>
        <w:tc>
          <w:tcPr>
            <w:tcW w:w="70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i/>
                <w:i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i/>
                <w:kern w:val="0"/>
                <w:sz w:val="24"/>
                <w:szCs w:val="24"/>
              </w:rPr>
              <w:t>Практическая работа под руководством учителя.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i/>
                <w:i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i/>
                <w:kern w:val="0"/>
                <w:sz w:val="24"/>
                <w:szCs w:val="24"/>
              </w:rPr>
              <w:t xml:space="preserve">Цель: </w:t>
            </w:r>
            <w:r>
              <w:rPr>
                <w:rFonts w:cs="Times New Roman" w:ascii="Times New Roman" w:hAnsi="Times New Roman"/>
                <w:i/>
                <w:kern w:val="0"/>
                <w:sz w:val="24"/>
                <w:szCs w:val="24"/>
              </w:rPr>
              <w:t>с помощью опытов уметь делать умозаключения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</w:tc>
        <w:tc>
          <w:tcPr>
            <w:tcW w:w="4129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i/>
                <w:i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i/>
                <w:kern w:val="0"/>
                <w:sz w:val="24"/>
                <w:szCs w:val="24"/>
              </w:rPr>
              <w:t>Опыт 1. Изучение внешнего вида песка и глины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 xml:space="preserve">Рассмотрите  песок и глину на листе белой бумаги (у каждого на столе – образцы), </w:t>
            </w: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shd w:fill="FFFFFF" w:val="clear"/>
              </w:rPr>
              <w:t xml:space="preserve">сделайте вывод, из чего состоят песок и глина, </w:t>
            </w: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 xml:space="preserve">определите </w:t>
            </w:r>
            <w:r>
              <w:rPr>
                <w:rFonts w:cs="Times New Roman" w:ascii="Times New Roman" w:hAnsi="Times New Roman"/>
                <w:i/>
                <w:kern w:val="0"/>
                <w:sz w:val="24"/>
                <w:szCs w:val="24"/>
              </w:rPr>
              <w:t>цвет, наличие запаха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kern w:val="0"/>
                <w:sz w:val="24"/>
                <w:szCs w:val="24"/>
                <w:u w:val="single"/>
              </w:rPr>
              <w:t>Вывод:</w:t>
            </w: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kern w:val="0"/>
                <w:sz w:val="24"/>
                <w:szCs w:val="24"/>
                <w:shd w:fill="FFFFFF" w:val="clear"/>
              </w:rPr>
              <w:t>песок состоит из песчинок разной величины: одни крупнее, другие - помельче, а глина из более мелких частичек;</w:t>
            </w: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  <w:t xml:space="preserve">песок по цвету бывает жёлтым или белым, может включать красноватые песчинки, а глина – коричневая, </w:t>
            </w: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shd w:fill="FFFFFF" w:val="clear"/>
              </w:rPr>
              <w:t xml:space="preserve">жёлтая, белая и серая; </w:t>
            </w: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>в сухом виде запаха не имеют, но  мокрая глина имеет специфический запах.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color w:themeColor="text1" w:val="00000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Times New Roman" w:ascii="Times New Roman" w:hAnsi="Times New Roman"/>
                <w:b/>
                <w:i/>
                <w:iCs/>
                <w:color w:val="000000"/>
                <w:kern w:val="0"/>
                <w:sz w:val="24"/>
                <w:szCs w:val="24"/>
              </w:rPr>
              <w:t>Опыт 2.</w:t>
            </w:r>
            <w:r>
              <w:rPr>
                <w:rFonts w:cs="Times New Roman" w:ascii="Times New Roman" w:hAnsi="Times New Roman"/>
                <w:b/>
                <w:color w:themeColor="text1" w:val="000000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Легко ли сыпется песок и глина?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color w:themeColor="text1" w:val="00000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Times New Roman" w:ascii="Times New Roman" w:hAnsi="Times New Roman"/>
                <w:color w:themeColor="text1" w:val="000000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Из стаканчика высыпаем песок на бумагу. Легко ли сыпется? (На </w:t>
              <w:tab/>
              <w:t xml:space="preserve">бумаге рассыпался на песчинки). То же с глиной (глина рассыпалась </w:t>
              <w:tab/>
              <w:t>комочками).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themeColor="text1" w:val="000000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Вывод: песок рыхлый, в отличие от глины.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color w:val="000000"/>
                <w:kern w:val="0"/>
                <w:sz w:val="24"/>
                <w:szCs w:val="24"/>
                <w:u w:val="single"/>
              </w:rPr>
              <w:t>Вывод</w:t>
            </w:r>
            <w:r>
              <w:rPr>
                <w:rFonts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u w:val="single"/>
              </w:rPr>
              <w:t>:</w:t>
            </w:r>
            <w:r>
              <w:rPr>
                <w:rFonts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песок легче пересыпается струйкой; песок сыпучий.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</w:rPr>
              <w:t>Глина струйку не образует, она не обладает сыпучестью.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b/>
                <w:color w:themeColor="text1" w:val="00000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Times New Roman" w:ascii="Times New Roman" w:hAnsi="Times New Roman"/>
                <w:b/>
                <w:color w:themeColor="text1" w:val="000000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Опыт 3.Куда исчезла вода?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color w:themeColor="text1" w:val="00000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Times New Roman" w:ascii="Times New Roman" w:hAnsi="Times New Roman"/>
                <w:color w:themeColor="text1" w:val="000000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В стаканчике с песком нальем воды. Потрогаем песок. Каким он стал? </w:t>
              <w:tab/>
              <w:t xml:space="preserve">Куда исчезла вода? ( она впиталась в песок). Затем нальем воды в </w:t>
              <w:tab/>
              <w:t xml:space="preserve">стаканчик с глиной. Следим, как вода впитывается: быстро или </w:t>
              <w:tab/>
              <w:t>медленно?(медленнее, чем в песок. Часть воды остается сверху на глине.)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b/>
                <w:color w:themeColor="text1" w:val="00000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Times New Roman" w:ascii="Times New Roman" w:hAnsi="Times New Roman"/>
                <w:color w:themeColor="text1" w:val="000000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Вывод: вода впитывается в песок быстрее, чем в глину.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b/>
                <w:color w:themeColor="text1" w:val="00000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Times New Roman" w:ascii="Times New Roman" w:hAnsi="Times New Roman"/>
                <w:b/>
                <w:color w:themeColor="text1" w:val="000000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Опыт 5. Лепим из влажной глины и песка.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color w:themeColor="text1" w:val="00000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Times New Roman" w:ascii="Times New Roman" w:hAnsi="Times New Roman"/>
                <w:color w:themeColor="text1" w:val="000000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Попробуем слепить шарики, колбаски. Из чего лепится лучше? Оставить поделки до полного высыхания. Что произошло с поделками </w:t>
              <w:tab/>
              <w:t xml:space="preserve">из песка? (они рассыпались). Поделки из глины сохранились, стали </w:t>
              <w:tab/>
              <w:t>твёрдые.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color w:themeColor="text1" w:val="000000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Вывод: глина хорошо лепится, а песок нет. При высыхании глина становится твердой.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i/>
                <w:i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i/>
                <w:kern w:val="0"/>
                <w:sz w:val="24"/>
                <w:szCs w:val="24"/>
              </w:rPr>
              <w:t>Опыт 4.(показывает учитель)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  <w:t>В 2 стакана вставить   стеклянные воронки. В них  фильтры из комочков ваты. На один фильтр насыпать  песок, на другой - глину. Налить в воронки по одинаковому количеству воды. Посмотрите, из какой воронки вода вытечет быстрее.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eastAsia="OpenSans"/>
                <w:color w:val="000000"/>
                <w:shd w:fill="FFFFFF" w:val="clear"/>
              </w:rPr>
            </w:pPr>
            <w:r>
              <w:rPr>
                <w:rFonts w:cs="Times New Roman" w:ascii="Times New Roman" w:hAnsi="Times New Roman"/>
                <w:i/>
                <w:kern w:val="0"/>
                <w:sz w:val="24"/>
                <w:szCs w:val="24"/>
                <w:u w:val="single"/>
              </w:rPr>
              <w:t>Вывод:</w:t>
            </w:r>
            <w:r>
              <w:rPr>
                <w:rFonts w:cs="Times New Roman" w:ascii="Times New Roman" w:hAnsi="Times New Roman"/>
                <w:b/>
                <w:bCs/>
                <w:kern w:val="0"/>
                <w:sz w:val="24"/>
                <w:szCs w:val="24"/>
              </w:rPr>
              <w:t xml:space="preserve"> песок хорошо пропускает воду, а глина – плохо.</w:t>
            </w:r>
          </w:p>
          <w:p>
            <w:pPr>
              <w:pStyle w:val="NormalWeb"/>
              <w:widowControl/>
              <w:shd w:val="clear" w:color="auto" w:fill="FFFFFF"/>
              <w:spacing w:beforeAutospacing="0" w:before="0" w:afterAutospacing="0" w:after="0"/>
              <w:jc w:val="left"/>
              <w:rPr>
                <w:kern w:val="0"/>
              </w:rPr>
            </w:pPr>
            <w:r>
              <w:rPr>
                <w:kern w:val="0"/>
              </w:rPr>
            </w:r>
          </w:p>
        </w:tc>
        <w:tc>
          <w:tcPr>
            <w:tcW w:w="1965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kern w:val="0"/>
                <w:sz w:val="24"/>
                <w:szCs w:val="24"/>
              </w:rPr>
              <w:t>На доску вывешивается листочек с выводами.</w:t>
            </w:r>
          </w:p>
          <w:p>
            <w:pPr>
              <w:pStyle w:val="Normal"/>
              <w:widowControl/>
              <w:spacing w:lineRule="atLeast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tLeast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tLeast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tLeast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tLeast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tLeast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tLeast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tLeast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tLeast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tLeast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tLeast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</w:rPr>
              <w:t>Песок сыпучий</w:t>
            </w:r>
          </w:p>
          <w:p>
            <w:pPr>
              <w:pStyle w:val="Normal"/>
              <w:widowControl/>
              <w:spacing w:lineRule="atLeast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tLeast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tLeast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tLeast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tLeast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tLeast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</w:rPr>
              <w:t>Глина вязкая</w:t>
            </w:r>
          </w:p>
          <w:p>
            <w:pPr>
              <w:pStyle w:val="Normal"/>
              <w:widowControl/>
              <w:spacing w:lineRule="atLeast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tLeast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tLeast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tLeast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tLeast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tLeast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</w:rPr>
              <w:t>Песок водопроницаемый</w:t>
            </w:r>
          </w:p>
          <w:p>
            <w:pPr>
              <w:pStyle w:val="Normal"/>
              <w:widowControl/>
              <w:spacing w:lineRule="atLeast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eastAsia="zh-CN" w:bidi="ar-SA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val="000000"/>
                <w:kern w:val="0"/>
                <w:sz w:val="24"/>
                <w:szCs w:val="24"/>
                <w:lang w:eastAsia="zh-CN" w:bidi="ar-SA"/>
              </w:rPr>
              <w:t>В песок вода впиталась быстро, а в глине часть воды остаётся сверху.</w:t>
            </w:r>
          </w:p>
          <w:p>
            <w:pPr>
              <w:pStyle w:val="Normal"/>
              <w:widowControl/>
              <w:spacing w:lineRule="atLeast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tLeast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tLeast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tLeast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tLeast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tLeast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tLeast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tLeast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tLeast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</w:rPr>
              <w:t>Песок рыхлый.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</w:rPr>
            </w:r>
          </w:p>
        </w:tc>
      </w:tr>
      <w:tr>
        <w:trPr>
          <w:trHeight w:val="90" w:hRule="atLeast"/>
        </w:trPr>
        <w:tc>
          <w:tcPr>
            <w:tcW w:w="709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</w:tc>
        <w:tc>
          <w:tcPr>
            <w:tcW w:w="2977" w:type="dxa"/>
            <w:tcBorders>
              <w:top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</w:tc>
        <w:tc>
          <w:tcPr>
            <w:tcW w:w="4129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</w:tc>
        <w:tc>
          <w:tcPr>
            <w:tcW w:w="1965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</w:tc>
      </w:tr>
      <w:tr>
        <w:trPr>
          <w:trHeight w:val="4534" w:hRule="atLeast"/>
        </w:trPr>
        <w:tc>
          <w:tcPr>
            <w:tcW w:w="70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>Закрепление ранее полученных знаний</w:t>
            </w:r>
          </w:p>
        </w:tc>
        <w:tc>
          <w:tcPr>
            <w:tcW w:w="4129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На доске таблица. Её надо заполнить.</w:t>
            </w:r>
          </w:p>
          <w:p>
            <w:pPr>
              <w:pStyle w:val="NoSpacing"/>
              <w:widowControl/>
              <w:spacing w:before="0" w:after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r>
          </w:p>
          <w:tbl>
            <w:tblPr>
              <w:tblStyle w:val="10"/>
              <w:tblW w:w="5517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29"/>
              <w:gridCol w:w="2348"/>
              <w:gridCol w:w="1440"/>
            </w:tblGrid>
            <w:tr>
              <w:trPr/>
              <w:tc>
                <w:tcPr>
                  <w:tcW w:w="1729" w:type="dxa"/>
                  <w:tcBorders/>
                </w:tcPr>
                <w:p>
                  <w:pPr>
                    <w:pStyle w:val="Normal"/>
                    <w:widowControl/>
                    <w:spacing w:lineRule="auto" w:line="240" w:before="0" w:after="0"/>
                    <w:jc w:val="lef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b/>
                      <w:kern w:val="0"/>
                      <w:sz w:val="24"/>
                      <w:szCs w:val="24"/>
                    </w:rPr>
                    <w:t>Основные свойства</w:t>
                  </w:r>
                </w:p>
              </w:tc>
              <w:tc>
                <w:tcPr>
                  <w:tcW w:w="2348" w:type="dxa"/>
                  <w:tcBorders/>
                </w:tcPr>
                <w:p>
                  <w:pPr>
                    <w:pStyle w:val="Normal"/>
                    <w:widowControl/>
                    <w:spacing w:lineRule="auto" w:line="240" w:before="0" w:after="0"/>
                    <w:jc w:val="left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>
                    <w:rPr>
                      <w:rFonts w:cs="Times New Roman" w:ascii="Times New Roman" w:hAnsi="Times New Roman"/>
                      <w:b/>
                      <w:kern w:val="0"/>
                      <w:sz w:val="24"/>
                      <w:szCs w:val="24"/>
                    </w:rPr>
                    <w:t>Песок</w:t>
                  </w:r>
                  <w:r>
                    <w:rPr>
                      <w:rFonts w:cs="Times New Roman" w:ascii="Times New Roman" w:hAnsi="Times New Roman"/>
                      <w:b/>
                      <w:kern w:val="0"/>
                      <w:sz w:val="24"/>
                      <w:szCs w:val="24"/>
                      <w:lang w:val="ru-RU"/>
                    </w:rPr>
                    <w:t xml:space="preserve">    Глина</w:t>
                  </w:r>
                </w:p>
              </w:tc>
              <w:tc>
                <w:tcPr>
                  <w:tcW w:w="1440" w:type="dxa"/>
                  <w:tcBorders/>
                </w:tcPr>
                <w:p>
                  <w:pPr>
                    <w:pStyle w:val="Normal"/>
                    <w:widowControl/>
                    <w:spacing w:lineRule="auto" w:line="240" w:before="0" w:after="0"/>
                    <w:jc w:val="lef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b/>
                      <w:kern w:val="0"/>
                      <w:sz w:val="24"/>
                      <w:szCs w:val="24"/>
                    </w:rPr>
                    <w:t>Глина</w:t>
                  </w:r>
                </w:p>
              </w:tc>
            </w:tr>
            <w:tr>
              <w:trPr/>
              <w:tc>
                <w:tcPr>
                  <w:tcW w:w="1729" w:type="dxa"/>
                  <w:tcBorders/>
                </w:tcPr>
                <w:p>
                  <w:pPr>
                    <w:pStyle w:val="Normal"/>
                    <w:widowControl/>
                    <w:spacing w:lineRule="auto" w:line="240" w:before="0"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kern w:val="0"/>
                      <w:sz w:val="24"/>
                      <w:szCs w:val="24"/>
                    </w:rPr>
                    <w:t>Сыпучесть</w:t>
                  </w:r>
                </w:p>
              </w:tc>
              <w:tc>
                <w:tcPr>
                  <w:tcW w:w="2348" w:type="dxa"/>
                  <w:tcBorders/>
                </w:tcPr>
                <w:p>
                  <w:pPr>
                    <w:pStyle w:val="Normal"/>
                    <w:widowControl/>
                    <w:spacing w:lineRule="auto" w:line="240" w:before="0"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cs="Times New Roman" w:ascii="Times New Roman" w:hAnsi="Times New Roman"/>
                      <w:kern w:val="0"/>
                      <w:sz w:val="24"/>
                      <w:szCs w:val="24"/>
                    </w:rPr>
                    <w:t>+</w:t>
                  </w:r>
                  <w:r>
                    <w:rPr>
                      <w:rFonts w:cs="Times New Roman" w:ascii="Times New Roman" w:hAnsi="Times New Roman"/>
                      <w:kern w:val="0"/>
                      <w:sz w:val="24"/>
                      <w:szCs w:val="24"/>
                      <w:lang w:val="ru-RU"/>
                    </w:rPr>
                    <w:t xml:space="preserve">              -</w:t>
                  </w:r>
                </w:p>
              </w:tc>
              <w:tc>
                <w:tcPr>
                  <w:tcW w:w="1440" w:type="dxa"/>
                  <w:tcBorders/>
                </w:tcPr>
                <w:p>
                  <w:pPr>
                    <w:pStyle w:val="Normal"/>
                    <w:widowControl/>
                    <w:spacing w:lineRule="auto" w:line="240" w:before="0"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kern w:val="0"/>
                      <w:sz w:val="24"/>
                      <w:szCs w:val="24"/>
                    </w:rPr>
                    <w:t>-</w:t>
                  </w:r>
                </w:p>
              </w:tc>
            </w:tr>
            <w:tr>
              <w:trPr/>
              <w:tc>
                <w:tcPr>
                  <w:tcW w:w="1729" w:type="dxa"/>
                  <w:tcBorders/>
                </w:tcPr>
                <w:p>
                  <w:pPr>
                    <w:pStyle w:val="Normal"/>
                    <w:widowControl/>
                    <w:spacing w:lineRule="auto" w:line="240" w:before="0"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kern w:val="0"/>
                      <w:sz w:val="24"/>
                      <w:szCs w:val="24"/>
                    </w:rPr>
                    <w:t>Вязкость</w:t>
                  </w:r>
                </w:p>
              </w:tc>
              <w:tc>
                <w:tcPr>
                  <w:tcW w:w="2348" w:type="dxa"/>
                  <w:tcBorders/>
                </w:tcPr>
                <w:p>
                  <w:pPr>
                    <w:pStyle w:val="Normal"/>
                    <w:widowControl/>
                    <w:spacing w:lineRule="auto" w:line="240" w:before="0"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cs="Times New Roman" w:ascii="Times New Roman" w:hAnsi="Times New Roman"/>
                      <w:kern w:val="0"/>
                      <w:sz w:val="24"/>
                      <w:szCs w:val="24"/>
                    </w:rPr>
                    <w:t>-</w:t>
                  </w:r>
                  <w:r>
                    <w:rPr>
                      <w:rFonts w:cs="Times New Roman" w:ascii="Times New Roman" w:hAnsi="Times New Roman"/>
                      <w:kern w:val="0"/>
                      <w:sz w:val="24"/>
                      <w:szCs w:val="24"/>
                      <w:lang w:val="ru-RU"/>
                    </w:rPr>
                    <w:t xml:space="preserve">                +</w:t>
                  </w:r>
                </w:p>
              </w:tc>
              <w:tc>
                <w:tcPr>
                  <w:tcW w:w="1440" w:type="dxa"/>
                  <w:tcBorders/>
                </w:tcPr>
                <w:p>
                  <w:pPr>
                    <w:pStyle w:val="Normal"/>
                    <w:widowControl/>
                    <w:spacing w:lineRule="auto" w:line="240" w:before="0"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kern w:val="0"/>
                      <w:sz w:val="24"/>
                      <w:szCs w:val="24"/>
                    </w:rPr>
                    <w:t>+</w:t>
                  </w:r>
                </w:p>
              </w:tc>
            </w:tr>
            <w:tr>
              <w:trPr/>
              <w:tc>
                <w:tcPr>
                  <w:tcW w:w="1729" w:type="dxa"/>
                  <w:tcBorders/>
                </w:tcPr>
                <w:p>
                  <w:pPr>
                    <w:pStyle w:val="Normal"/>
                    <w:widowControl/>
                    <w:spacing w:lineRule="auto" w:line="240" w:before="0"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kern w:val="0"/>
                      <w:sz w:val="24"/>
                      <w:szCs w:val="24"/>
                    </w:rPr>
                    <w:t>Водопроницаемость</w:t>
                  </w:r>
                </w:p>
              </w:tc>
              <w:tc>
                <w:tcPr>
                  <w:tcW w:w="2348" w:type="dxa"/>
                  <w:tcBorders/>
                </w:tcPr>
                <w:p>
                  <w:pPr>
                    <w:pStyle w:val="Normal"/>
                    <w:widowControl/>
                    <w:spacing w:lineRule="auto" w:line="240" w:before="0"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cs="Times New Roman" w:ascii="Times New Roman" w:hAnsi="Times New Roman"/>
                      <w:kern w:val="0"/>
                      <w:sz w:val="24"/>
                      <w:szCs w:val="24"/>
                    </w:rPr>
                    <w:t>+</w:t>
                  </w:r>
                  <w:r>
                    <w:rPr>
                      <w:rFonts w:cs="Times New Roman" w:ascii="Times New Roman" w:hAnsi="Times New Roman"/>
                      <w:kern w:val="0"/>
                      <w:sz w:val="24"/>
                      <w:szCs w:val="24"/>
                      <w:lang w:val="ru-RU"/>
                    </w:rPr>
                    <w:t xml:space="preserve">               -</w:t>
                  </w:r>
                </w:p>
              </w:tc>
              <w:tc>
                <w:tcPr>
                  <w:tcW w:w="1440" w:type="dxa"/>
                  <w:tcBorders/>
                </w:tcPr>
                <w:p>
                  <w:pPr>
                    <w:pStyle w:val="Normal"/>
                    <w:widowControl/>
                    <w:spacing w:lineRule="auto" w:line="240" w:before="0"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kern w:val="0"/>
                      <w:sz w:val="24"/>
                      <w:szCs w:val="24"/>
                    </w:rPr>
                    <w:t>-</w:t>
                  </w:r>
                </w:p>
              </w:tc>
            </w:tr>
          </w:tbl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b/>
                <w:kern w:val="0"/>
                <w:sz w:val="24"/>
                <w:szCs w:val="24"/>
                <w:u w:val="single"/>
              </w:rPr>
            </w:r>
          </w:p>
          <w:p>
            <w:pPr>
              <w:pStyle w:val="NoSpacing"/>
              <w:widowControl/>
              <w:spacing w:before="0" w:after="0"/>
              <w:jc w:val="left"/>
              <w:rPr>
                <w:rFonts w:ascii="Times New Roman" w:hAnsi="Times New Roman"/>
                <w:i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color w:val="000000"/>
                <w:kern w:val="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kern w:val="0"/>
                <w:sz w:val="24"/>
                <w:szCs w:val="24"/>
                <w:lang w:eastAsia="ru-RU"/>
              </w:rPr>
              <w:t>ФИЗМИНУТКА</w:t>
            </w:r>
          </w:p>
          <w:p>
            <w:pPr>
              <w:pStyle w:val="NoSpacing"/>
              <w:widowControl/>
              <w:spacing w:before="0" w:after="0"/>
              <w:jc w:val="left"/>
              <w:rPr>
                <w:rFonts w:ascii="Times New Roman" w:hAnsi="Times New Roman"/>
                <w:b/>
                <w:i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color w:val="000000"/>
                <w:kern w:val="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i/>
                <w:color w:val="000000"/>
                <w:kern w:val="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i/>
                <w:color w:val="000000"/>
                <w:kern w:val="0"/>
                <w:sz w:val="24"/>
                <w:szCs w:val="24"/>
                <w:lang w:eastAsia="ru-RU"/>
              </w:rPr>
              <w:t>«Песок и глина»</w:t>
            </w:r>
          </w:p>
          <w:p>
            <w:pPr>
              <w:pStyle w:val="NoSpacing"/>
              <w:widowControl/>
              <w:spacing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eastAsia="ru-RU"/>
              </w:rPr>
              <w:t>Учитель — Игра требует внимания и умения действовать в команде.</w:t>
            </w:r>
          </w:p>
          <w:p>
            <w:pPr>
              <w:pStyle w:val="NoSpacing"/>
              <w:widowControl/>
              <w:spacing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eastAsia="ru-RU"/>
              </w:rPr>
              <w:t>Дети делятся на две команды:</w:t>
            </w: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  <w:u w:val="single"/>
                <w:lang w:eastAsia="ru-RU"/>
              </w:rPr>
              <w:t xml:space="preserve"> «Песчинки»</w:t>
            </w: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  <w:u w:val="single"/>
                <w:lang w:eastAsia="ru-RU"/>
              </w:rPr>
              <w:t>«Глина»</w:t>
            </w: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eastAsia="ru-RU"/>
              </w:rPr>
              <w:t>. «Песчинки» стоят свободно, «Глина» взявшись за руки. Под музыку дети двигаются «Глина» группой, «Песчинки» рядом друг с другом. По команде: «Ветер» — «Песчинки должны разлететься в разные стороны, а «Глина» встать дружной кучкой.</w:t>
            </w:r>
          </w:p>
          <w:p>
            <w:pPr>
              <w:pStyle w:val="Normal"/>
              <w:widowControl/>
              <w:shd w:val="clear" w:color="auto" w:fill="FFFFFF"/>
              <w:spacing w:lineRule="auto" w:line="360" w:before="0" w:after="0"/>
              <w:jc w:val="left"/>
              <w:rPr>
                <w:rFonts w:ascii="Times New Roman" w:hAnsi="Times New Roman" w:eastAsia="Times New Roman" w:cs="Times New Roman"/>
                <w:b/>
                <w:bCs/>
                <w:i/>
                <w:i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</w:rPr>
              <w:t>Сказка «Песок и глина» 2 часть</w:t>
            </w:r>
          </w:p>
          <w:p>
            <w:pPr>
              <w:pStyle w:val="Normal"/>
              <w:widowControl/>
              <w:shd w:val="clear" w:color="auto" w:fill="FFFFFF"/>
              <w:spacing w:lineRule="auto" w:line="360" w:before="0" w:after="0"/>
              <w:jc w:val="left"/>
              <w:rPr>
                <w:rFonts w:ascii="Times New Roman" w:hAnsi="Times New Roman" w:eastAsia="Times New Roman" w:cs="Times New Roman"/>
                <w:b/>
                <w:bCs/>
                <w:i/>
                <w:i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</w:rPr>
              <w:t>Человек смешал Песок и Глину и построил дом. Дом получился очень прочным. Этот дом не боялся ни дождя, ни ветра.                                                      Так Человек помирил Песок и Глину. Они поняли, что одинаково важны для человека.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</w:rPr>
              <w:t>Что объединяет  песок и глину?</w:t>
            </w:r>
            <w:r>
              <w:rPr>
                <w:rFonts w:eastAsia="Times New Roman" w:cs="Times New Roman" w:ascii="Times New Roman" w:hAnsi="Times New Roman"/>
                <w:i/>
                <w:iCs/>
                <w:kern w:val="0"/>
                <w:sz w:val="24"/>
                <w:szCs w:val="24"/>
              </w:rPr>
              <w:t xml:space="preserve"> (Делается вывод, что это строительные материалы.)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hd w:val="clear" w:color="auto" w:fill="FFFFFF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kern w:val="0"/>
              </w:rPr>
              <w:drawing>
                <wp:inline distT="0" distB="0" distL="0" distR="0">
                  <wp:extent cx="2192020" cy="1285875"/>
                  <wp:effectExtent l="0" t="0" r="0" b="0"/>
                  <wp:docPr id="1" name="Изображение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 1" descr="IMG_2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2020" cy="1285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SimSun" w:cs="Times New Roman" w:ascii="Times New Roman" w:hAnsi="Times New Roman"/>
                <w:kern w:val="0"/>
                <w:sz w:val="24"/>
                <w:szCs w:val="24"/>
              </w:rPr>
              <w:drawing>
                <wp:inline distT="0" distB="0" distL="0" distR="0">
                  <wp:extent cx="2184400" cy="1183640"/>
                  <wp:effectExtent l="0" t="0" r="0" b="0"/>
                  <wp:docPr id="2" name="Изображение 2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Изображение 2" descr="IMG_2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4400" cy="11836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>Учащиеся выполняют задание. Вместе с учителем .</w:t>
            </w:r>
          </w:p>
        </w:tc>
      </w:tr>
      <w:tr>
        <w:trPr>
          <w:trHeight w:val="2540" w:hRule="atLeast"/>
        </w:trPr>
        <w:tc>
          <w:tcPr>
            <w:tcW w:w="70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kern w:val="0"/>
                <w:sz w:val="24"/>
                <w:szCs w:val="24"/>
              </w:rPr>
              <w:t>Итог урока.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kern w:val="0"/>
                <w:sz w:val="24"/>
                <w:szCs w:val="24"/>
              </w:rPr>
              <w:t>Цель:</w:t>
            </w: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 xml:space="preserve"> осознание обучающимися своей учебной деятельности.</w:t>
            </w:r>
          </w:p>
        </w:tc>
        <w:tc>
          <w:tcPr>
            <w:tcW w:w="412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>-Что нового вы сегодня узнали?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>-Кому интересно было работать на уроке?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>-Какие трудности испытывали?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>Достигли поставленных целей?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>Кто ответит на проблемный вопрос, который был задан на уроке?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4"/>
                <w:szCs w:val="24"/>
              </w:rPr>
              <w:t>- 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</w:rPr>
              <w:t>Молодцы</w:t>
            </w: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4"/>
                <w:szCs w:val="24"/>
              </w:rPr>
              <w:t>! 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</w:rPr>
              <w:t>Вы сегодня хорошо и дружно поработали .</w:t>
            </w:r>
          </w:p>
          <w:p>
            <w:pPr>
              <w:pStyle w:val="c47"/>
              <w:widowControl/>
              <w:shd w:val="clear" w:color="auto" w:fill="FFFFFF"/>
              <w:spacing w:beforeAutospacing="0" w:before="0" w:afterAutospacing="0" w:after="0"/>
              <w:jc w:val="both"/>
              <w:rPr>
                <w:kern w:val="0"/>
              </w:rPr>
            </w:pPr>
            <w:r>
              <w:rPr>
                <w:kern w:val="0"/>
              </w:rPr>
            </w:r>
          </w:p>
        </w:tc>
        <w:tc>
          <w:tcPr>
            <w:tcW w:w="19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>Подводят итоги работы на уроке. Отвечают на вопросы.</w:t>
            </w:r>
          </w:p>
        </w:tc>
      </w:tr>
      <w:tr>
        <w:trPr>
          <w:trHeight w:val="1412" w:hRule="atLeast"/>
        </w:trPr>
        <w:tc>
          <w:tcPr>
            <w:tcW w:w="70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>Рефлексия.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>Цель: оценка результатов своей работы.</w:t>
            </w:r>
          </w:p>
        </w:tc>
        <w:tc>
          <w:tcPr>
            <w:tcW w:w="4129" w:type="dxa"/>
            <w:tcBorders/>
          </w:tcPr>
          <w:p>
            <w:pPr>
              <w:pStyle w:val="NoSpacing"/>
              <w:widowControl/>
              <w:spacing w:before="0" w:after="0"/>
              <w:jc w:val="left"/>
              <w:rPr>
                <w:rFonts w:ascii="Times New Roman" w:hAnsi="Times New Roman"/>
                <w:iCs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pacing w:val="-5"/>
                <w:kern w:val="0"/>
                <w:sz w:val="24"/>
                <w:szCs w:val="24"/>
              </w:rPr>
              <w:t>-Сейчас каждый из вас оценит свою работу на уроке.</w:t>
            </w:r>
          </w:p>
          <w:p>
            <w:pPr>
              <w:pStyle w:val="NormalWeb"/>
              <w:widowControl/>
              <w:shd w:val="clear" w:color="auto" w:fill="FFFFFF"/>
              <w:spacing w:beforeAutospacing="0" w:before="0" w:afterAutospacing="0" w:after="0"/>
              <w:jc w:val="center"/>
              <w:rPr>
                <w:color w:val="C00000"/>
              </w:rPr>
            </w:pPr>
            <w:r>
              <w:rPr>
                <w:color w:val="C00000"/>
                <w:kern w:val="0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C00000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</w:tc>
        <w:tc>
          <w:tcPr>
            <w:tcW w:w="19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>Ученики оценивают свою работу на уроке</w:t>
            </w:r>
          </w:p>
        </w:tc>
      </w:tr>
    </w:tbl>
    <w:p>
      <w:pPr>
        <w:sectPr>
          <w:type w:val="nextPage"/>
          <w:pgSz w:w="11906" w:h="16838"/>
          <w:pgMar w:left="709" w:right="851" w:gutter="0" w:header="0" w:top="993" w:footer="0" w:bottom="1134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sectPr>
      <w:type w:val="nextPage"/>
      <w:pgSz w:w="11906" w:h="16838"/>
      <w:pgMar w:left="709" w:right="851" w:gutter="0" w:header="0" w:top="1559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swiss"/>
    <w:pitch w:val="variable"/>
  </w:font>
  <w:font w:name="Open Sans">
    <w:charset w:val="01"/>
    <w:family w:val="swiss"/>
    <w:pitch w:val="variable"/>
  </w:font>
  <w:font w:name="Times New Roman CYR">
    <w:charset w:val="01"/>
    <w:family w:val="roman"/>
    <w:pitch w:val="variable"/>
  </w:font>
  <w:font w:name="Calibri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89"/>
  <w:defaultTabStop w:val="708"/>
  <w:autoHyphenation w:val="true"/>
  <w:hyphenationZone w:val="0"/>
  <w:compat>
    <w:doNotExpandShiftReturn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Times New Roman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index heading" w:uiPriority="99"/>
    <w:lsdException w:name="caption" w:uiPriority="0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semiHidden="0" w:unhideWhenUsed="0" w:qFormat="1"/>
    <w:lsdException w:name="Closing" w:uiPriority="99"/>
    <w:lsdException w:name="Signature" w:uiPriority="99"/>
    <w:lsdException w:name="Default Paragraph Font" w:uiPriority="1"/>
    <w:lsdException w:name="Body Text" w:uiPriority="99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11" w:semiHidden="0" w:unhideWhenUsed="0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 w:qFormat="1"/>
    <w:lsdException w:name="FollowedHyperlink" w:uiPriority="99"/>
    <w:lsdException w:name="Strong" w:uiPriority="22" w:semiHidden="0" w:unhideWhenUsed="0" w:qFormat="1"/>
    <w:lsdException w:name="Emphasis" w:uiPriority="20" w:semiHidden="0" w:unhideWhenUsed="0" w:qFormat="1"/>
    <w:lsdException w:name="Document Map" w:uiPriority="99"/>
    <w:lsdException w:name="Plain Text" w:uiPriority="99"/>
    <w:lsdException w:name="E-mail Signature" w:uiPriority="99"/>
    <w:lsdException w:name="Normal (Web)" w:uiPriority="99" w:semiHidden="0" w:qFormat="1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/>
    <w:lsdException w:name="annotation subject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 w:qFormat="1"/>
    <w:lsdException w:name="Table Grid" w:uiPriority="59" w:semiHidden="0" w:unhideWhenUsed="0" w:qFormat="1"/>
    <w:lsdException w:name="Table Theme" w:uiPriority="99"/>
    <w:lsdException w:name="No Spacing" w:uiPriority="1" w:semiHidden="0" w:unhideWhenUsed="0" w:qFormat="1"/>
    <w:lsdException w:name="List Paragraph" w:uiPriority="34" w:semiHidden="0" w:unhideWhenUsed="0" w:qFormat="1"/>
  </w:latentStyles>
  <w:style w:type="paragraph" w:styleId="Normal" w:default="1">
    <w:name w:val="Normal"/>
    <w:uiPriority w:val="0"/>
    <w:qFormat/>
    <w:pPr>
      <w:widowControl/>
      <w:bidi w:val="0"/>
      <w:spacing w:lineRule="auto" w:line="276" w:before="0" w:after="200"/>
      <w:jc w:val="left"/>
    </w:pPr>
    <w:rPr>
      <w:rFonts w:ascii="Calibri" w:hAnsi="Calibri" w:eastAsia="宋体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paragraph" w:styleId="Heading6">
    <w:name w:val="heading 6"/>
    <w:basedOn w:val="Normal"/>
    <w:link w:val="6"/>
    <w:uiPriority w:val="0"/>
    <w:semiHidden/>
    <w:unhideWhenUsed/>
    <w:qFormat/>
    <w:pPr>
      <w:spacing w:lineRule="auto" w:line="240" w:beforeAutospacing="1" w:afterAutospacing="1"/>
      <w:outlineLvl w:val="5"/>
    </w:pPr>
    <w:rPr>
      <w:rFonts w:ascii="Times New Roman" w:hAnsi="Times New Roman" w:eastAsia="Times New Roman" w:cs="Times New Roman"/>
      <w:b/>
      <w:bCs/>
      <w:sz w:val="15"/>
      <w:szCs w:val="15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basedOn w:val="DefaultParagraphFont"/>
    <w:uiPriority w:val="99"/>
    <w:semiHidden/>
    <w:unhideWhenUsed/>
    <w:qFormat/>
    <w:rPr>
      <w:color w:themeColor="hyperlink" w:val="0000FF"/>
      <w:u w:val="single"/>
      <w14:textFill>
        <w14:solidFill>
          <w14:schemeClr w14:val="hlink"/>
        </w14:solidFill>
      </w14:textFill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6" w:customStyle="1">
    <w:name w:val="Заголовок 6 Знак"/>
    <w:basedOn w:val="DefaultParagraphFont"/>
    <w:uiPriority w:val="0"/>
    <w:semiHidden/>
    <w:qFormat/>
    <w:rPr>
      <w:rFonts w:ascii="Times New Roman" w:hAnsi="Times New Roman" w:eastAsia="Times New Roman" w:cs="Times New Roman"/>
      <w:b/>
      <w:bCs/>
      <w:sz w:val="15"/>
      <w:szCs w:val="15"/>
    </w:rPr>
  </w:style>
  <w:style w:type="character" w:styleId="Style13" w:customStyle="1">
    <w:name w:val="Текст выноски Знак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styleId="c10" w:customStyle="1">
    <w:name w:val="c10"/>
    <w:basedOn w:val="DefaultParagraphFont"/>
    <w:uiPriority w:val="0"/>
    <w:qFormat/>
    <w:rPr/>
  </w:style>
  <w:style w:type="character" w:styleId="c0" w:customStyle="1">
    <w:name w:val="c0"/>
    <w:basedOn w:val="DefaultParagraphFont"/>
    <w:uiPriority w:val="0"/>
    <w:qFormat/>
    <w:rPr/>
  </w:style>
  <w:style w:type="character" w:styleId="c4" w:customStyle="1">
    <w:name w:val="c4"/>
    <w:basedOn w:val="DefaultParagraphFont"/>
    <w:uiPriority w:val="0"/>
    <w:qFormat/>
    <w:rPr/>
  </w:style>
  <w:style w:type="character" w:styleId="c1" w:customStyle="1">
    <w:name w:val="c1"/>
    <w:basedOn w:val="DefaultParagraphFont"/>
    <w:uiPriority w:val="0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DejaVu Sans" w:cs="Droid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Droid Sans"/>
    </w:rPr>
  </w:style>
  <w:style w:type="paragraph" w:styleId="Caption">
    <w:name w:val="caption"/>
    <w:basedOn w:val="Normal"/>
    <w:uiPriority w:val="0"/>
    <w:semiHidden/>
    <w:unhideWhenUsed/>
    <w:qFormat/>
    <w:pPr>
      <w:widowControl w:val="false"/>
      <w:snapToGrid w:val="false"/>
      <w:spacing w:lineRule="auto" w:line="240" w:before="0" w:after="0"/>
      <w:ind w:right="-1797"/>
      <w:jc w:val="center"/>
    </w:pPr>
    <w:rPr>
      <w:rFonts w:ascii="Times New Roman CYR" w:hAnsi="Times New Roman CYR" w:eastAsia="Times New Roman" w:cs="Times New Roman"/>
      <w:b/>
      <w:sz w:val="32"/>
      <w:szCs w:val="20"/>
    </w:rPr>
  </w:style>
  <w:style w:type="paragraph" w:styleId="Style15">
    <w:name w:val="Указатель"/>
    <w:basedOn w:val="Normal"/>
    <w:qFormat/>
    <w:pPr>
      <w:suppressLineNumbers/>
    </w:pPr>
    <w:rPr>
      <w:rFonts w:cs="Droid Sans"/>
    </w:rPr>
  </w:style>
  <w:style w:type="paragraph" w:styleId="BalloonText">
    <w:name w:val="Balloon Text"/>
    <w:basedOn w:val="Normal"/>
    <w:link w:val="Style13"/>
    <w:uiPriority w:val="99"/>
    <w:semiHidden/>
    <w:unhideWhenUsed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pPr>
      <w:spacing w:before="0" w:after="200"/>
      <w:ind w:left="720"/>
      <w:contextualSpacing/>
    </w:pPr>
    <w:rPr>
      <w:rFonts w:eastAsia="Calibri" w:eastAsiaTheme="minorHAnsi"/>
      <w:lang w:eastAsia="en-US"/>
    </w:rPr>
  </w:style>
  <w:style w:type="paragraph" w:styleId="NoSpacing">
    <w:name w:val="No Spacing"/>
    <w:uiPriority w:val="1"/>
    <w:qFormat/>
    <w:pPr>
      <w:widowControl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en-US" w:bidi="ar-SA"/>
    </w:rPr>
  </w:style>
  <w:style w:type="paragraph" w:styleId="Default" w:customStyle="1">
    <w:name w:val="Default"/>
    <w:uiPriority w:val="99"/>
    <w:qFormat/>
    <w:pPr>
      <w:widowControl/>
      <w:bidi w:val="0"/>
      <w:spacing w:before="0" w:after="0"/>
      <w:jc w:val="left"/>
    </w:pPr>
    <w:rPr>
      <w:rFonts w:ascii="Times New Roman" w:hAnsi="Times New Roman" w:eastAsia="宋体" w:cs="Times New Roman" w:eastAsiaTheme="minorEastAsia"/>
      <w:color w:val="000000"/>
      <w:kern w:val="0"/>
      <w:sz w:val="24"/>
      <w:szCs w:val="24"/>
      <w:lang w:val="ru-RU" w:eastAsia="ru-RU" w:bidi="ar-SA"/>
    </w:rPr>
  </w:style>
  <w:style w:type="paragraph" w:styleId="c47" w:customStyle="1">
    <w:name w:val="c47"/>
    <w:basedOn w:val="Normal"/>
    <w:uiPriority w:val="0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c8" w:customStyle="1">
    <w:name w:val="c8"/>
    <w:basedOn w:val="Normal"/>
    <w:uiPriority w:val="0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c3" w:customStyle="1">
    <w:name w:val="c3"/>
    <w:basedOn w:val="Normal"/>
    <w:uiPriority w:val="0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table" w:default="1" w:styleId="4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10">
    <w:name w:val="Table Grid"/>
    <w:basedOn w:val="4"/>
    <w:uiPriority w:val="59"/>
    <w:qFormat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9F71A1-E722-46F0-84B1-2D1461BA381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Application>LibreOffice/24.8.4.1$Linux_X86_64 LibreOffice_project/480$Build-1</Application>
  <AppVersion>15.0000</AppVersion>
  <Pages>6</Pages>
  <Words>960</Words>
  <Characters>5445</Characters>
  <CharactersWithSpaces>6462</CharactersWithSpaces>
  <Paragraphs>115</Paragraphs>
  <Company>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2020-11-29T14:50:00Z</dcterms:created>
  <dc:creator>Ksen0s@list.ru</dc:creator>
  <dc:description/>
  <dc:language>ru-RU</dc:language>
  <cp:lastModifiedBy/>
  <cp:lastPrinted>2024-10-13T20:55:00Z</cp:lastPrinted>
  <dcterms:modified xsi:type="dcterms:W3CDTF">2025-12-08T15:31:59Z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F9C6B9E4DB4A4AA09D288CE19C340B12_12</vt:lpwstr>
  </property>
  <property fmtid="{D5CDD505-2E9C-101B-9397-08002B2CF9AE}" pid="3" name="KSOProductBuildVer">
    <vt:lpwstr>1049-12.2.0.21546</vt:lpwstr>
  </property>
</Properties>
</file>