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609" w:rsidRDefault="001A3609" w:rsidP="00AB08F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kern w:val="36"/>
          <w:sz w:val="24"/>
          <w:szCs w:val="24"/>
          <w:lang w:eastAsia="ru-RU"/>
        </w:rPr>
      </w:pPr>
      <w:r w:rsidRPr="001A3609">
        <w:rPr>
          <w:rFonts w:ascii="Times New Roman" w:eastAsia="Times New Roman" w:hAnsi="Times New Roman" w:cs="Times New Roman"/>
          <w:b/>
          <w:bCs/>
          <w:spacing w:val="-3"/>
          <w:kern w:val="36"/>
          <w:sz w:val="24"/>
          <w:szCs w:val="24"/>
          <w:lang w:eastAsia="ru-RU"/>
        </w:rPr>
        <w:t>ПРОГРАММИРОВАНИЕ И СОЗДАНИЕ ЦИФРОВЫХ ПРОДУКТОВ НА УРОКАХ ЛИТЕРАТУРЫ</w:t>
      </w:r>
    </w:p>
    <w:p w:rsidR="00E6580D" w:rsidRDefault="00E6580D" w:rsidP="00AB08F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kern w:val="36"/>
          <w:sz w:val="24"/>
          <w:szCs w:val="24"/>
          <w:lang w:eastAsia="ru-RU"/>
        </w:rPr>
      </w:pPr>
    </w:p>
    <w:p w:rsidR="00E156BC" w:rsidRPr="00E6580D" w:rsidRDefault="00E156BC" w:rsidP="00AB08F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pacing w:val="-3"/>
          <w:kern w:val="36"/>
          <w:sz w:val="24"/>
          <w:szCs w:val="24"/>
          <w:lang w:eastAsia="ru-RU"/>
        </w:rPr>
      </w:pPr>
      <w:r w:rsidRPr="00E6580D">
        <w:rPr>
          <w:rFonts w:ascii="Times New Roman" w:eastAsia="Times New Roman" w:hAnsi="Times New Roman" w:cs="Times New Roman"/>
          <w:b/>
          <w:bCs/>
          <w:i/>
          <w:spacing w:val="-3"/>
          <w:kern w:val="36"/>
          <w:sz w:val="24"/>
          <w:szCs w:val="24"/>
          <w:lang w:eastAsia="ru-RU"/>
        </w:rPr>
        <w:t>Т. И. Дроботушенко</w:t>
      </w:r>
    </w:p>
    <w:p w:rsidR="00E6580D" w:rsidRPr="00E6580D" w:rsidRDefault="00E6580D" w:rsidP="00AB08F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3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3"/>
          <w:kern w:val="36"/>
          <w:sz w:val="24"/>
          <w:szCs w:val="24"/>
          <w:lang w:eastAsia="ru-RU"/>
        </w:rPr>
        <w:t xml:space="preserve"> </w:t>
      </w:r>
      <w:r w:rsidRPr="00E6580D">
        <w:rPr>
          <w:rFonts w:ascii="Times New Roman" w:eastAsia="Times New Roman" w:hAnsi="Times New Roman" w:cs="Times New Roman"/>
          <w:bCs/>
          <w:spacing w:val="-3"/>
          <w:kern w:val="36"/>
          <w:sz w:val="24"/>
          <w:szCs w:val="24"/>
          <w:lang w:eastAsia="ru-RU"/>
        </w:rPr>
        <w:t>Читинский политехнический колледж</w:t>
      </w:r>
    </w:p>
    <w:p w:rsidR="00AB08F3" w:rsidRPr="001A3609" w:rsidRDefault="00AB08F3" w:rsidP="00AB08F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3"/>
          <w:kern w:val="36"/>
          <w:sz w:val="24"/>
          <w:szCs w:val="24"/>
          <w:lang w:eastAsia="ru-RU"/>
        </w:rPr>
      </w:pPr>
    </w:p>
    <w:p w:rsidR="001A3609" w:rsidRDefault="001A3609" w:rsidP="00E6580D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0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Аннотация</w:t>
      </w:r>
      <w:r w:rsidR="00AB08F3" w:rsidRPr="00E156B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. </w:t>
      </w: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Современное образование стремится интегрировать новые технологии в учебный процесс, предлагая учащимся не только изучать литературу, но и осваивать цифровые компетенции. Цель настоящей статьи заключается в исследовании возможностей внедрения элементов программирования и разработки цифровых продуктов на занятиях по литературе. Представлены практические рекомендации и конкретные методики реализации проекта, посвященного изучению романа Ф.М. Достоевского «Преступление и наказание».</w:t>
      </w:r>
    </w:p>
    <w:p w:rsidR="00E6580D" w:rsidRPr="001A3609" w:rsidRDefault="00E6580D" w:rsidP="00E6580D">
      <w:pPr>
        <w:shd w:val="clear" w:color="auto" w:fill="FFFFFF"/>
        <w:spacing w:after="0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Ключевые слова: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образовательные методики, ИКТ, цифровые продукты, программирование.</w:t>
      </w:r>
    </w:p>
    <w:p w:rsidR="001A3609" w:rsidRPr="001A3609" w:rsidRDefault="001A3609" w:rsidP="00E6580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Проблематика современной школы связана с необходимостью адаптации образовательных методик к новым условиям цифровой среды. Одним из перспективных направлений является интеграция элементов информационно-коммуникационных технологий (ИКТ) в традиционные дисциплины, включая литературу. Данная работа посвящена разработке методической системы включения программирования и создания цифровых продуктов в изучение художественного текста на примере романа Ф.М. Достоевского «Преступление и наказание».</w:t>
      </w:r>
    </w:p>
    <w:p w:rsidR="001A3609" w:rsidRPr="001A3609" w:rsidRDefault="001A3609" w:rsidP="00E6580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важно учитывать ряд аспектов:</w:t>
      </w:r>
    </w:p>
    <w:p w:rsidR="001A3609" w:rsidRPr="001A3609" w:rsidRDefault="001A3609" w:rsidP="00E6580D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Методология интеграции ИКТ</w:t>
      </w: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Необходимо определить принципы организации учебного процесса, включающего элементы программирования и цифровое проектирование.</w:t>
      </w:r>
    </w:p>
    <w:p w:rsidR="001A3609" w:rsidRPr="001A3609" w:rsidRDefault="001A3609" w:rsidP="00E6580D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Педагогические задачи</w:t>
      </w: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: Обозначить образовательные цели, стоящие перед преподавателем литературы, использующим новую технологию.</w:t>
      </w:r>
    </w:p>
    <w:p w:rsidR="001A3609" w:rsidRPr="001A3609" w:rsidRDefault="001A3609" w:rsidP="00E6580D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возможности</w:t>
      </w: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Рассмотреть доступные средства программного обеспечения и онлайн-сервисов, примен</w:t>
      </w:r>
      <w:r w:rsidR="00E6580D">
        <w:rPr>
          <w:rFonts w:ascii="Times New Roman" w:eastAsia="Times New Roman" w:hAnsi="Times New Roman" w:cs="Times New Roman"/>
          <w:sz w:val="24"/>
          <w:szCs w:val="24"/>
          <w:lang w:eastAsia="ru-RU"/>
        </w:rPr>
        <w:t>имых в рамках учебной программы</w:t>
      </w:r>
      <w:r w:rsidR="00E6580D" w:rsidRPr="00E6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[4].</w:t>
      </w:r>
    </w:p>
    <w:p w:rsidR="001A3609" w:rsidRPr="001A3609" w:rsidRDefault="001A3609" w:rsidP="00E6580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 из центральных идей исследования является утверждение, что использование цифрового проектирования способствует повышению мотивации студентов, улучшению восприятия изучаемого материала и формированию междисциплинарных компетенций.</w:t>
      </w:r>
    </w:p>
    <w:p w:rsidR="001A3609" w:rsidRPr="001A3609" w:rsidRDefault="001A3609" w:rsidP="00E6580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Предлагаемый проект состоит из двух этапов:</w:t>
      </w:r>
    </w:p>
    <w:p w:rsidR="001A3609" w:rsidRPr="00E156BC" w:rsidRDefault="00AB08F3" w:rsidP="00E6580D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теории и ознакомление с текстом</w:t>
      </w:r>
      <w:r w:rsidRPr="00E156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3609" w:rsidRPr="00E156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знакомятся с содержанием романа «Преступление и наказание», читают произведение, участвуют в семинарах и дискуссиях, организованных преподавателем. Основной задачей первого этапа является глубокая интерпретация содержания романа, выявление проблем нравственности, психологии и философии, представленных автором.</w:t>
      </w:r>
    </w:p>
    <w:p w:rsidR="001A3609" w:rsidRPr="00E156BC" w:rsidRDefault="00AB08F3" w:rsidP="00E6580D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Разработка цифрового продукта.</w:t>
      </w:r>
      <w:r w:rsidRPr="00E156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3609" w:rsidRPr="00E156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этапе студенты приступают к созданию собственного цифрового продукта, о</w:t>
      </w:r>
      <w:r w:rsidR="00800406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снованного на материале романа</w:t>
      </w:r>
      <w:r w:rsidR="00800406" w:rsidRPr="00800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[2].</w:t>
      </w:r>
      <w:bookmarkStart w:id="0" w:name="_GoBack"/>
      <w:bookmarkEnd w:id="0"/>
    </w:p>
    <w:p w:rsidR="001A3609" w:rsidRPr="001A3609" w:rsidRDefault="00AB08F3" w:rsidP="00E6580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На этапе подготовки материала</w:t>
      </w:r>
      <w:r w:rsidRPr="00E156B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</w:t>
      </w:r>
      <w:r w:rsidRPr="00E156B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A3609"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 студент выбирает эпизод из романа, который хочет представить в своем проекте. Эпизод может включать диалог персонажей, ситуацию преступления, последствия совершенного деяния или философские размышления героя.</w:t>
      </w:r>
    </w:p>
    <w:p w:rsidR="001A3609" w:rsidRPr="001A3609" w:rsidRDefault="00AB08F3" w:rsidP="00E6580D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Cs/>
          <w:spacing w:val="-6"/>
          <w:sz w:val="24"/>
          <w:szCs w:val="24"/>
          <w:lang w:eastAsia="ru-RU"/>
        </w:rPr>
        <w:t>Реализовать проект можно в одном</w:t>
      </w:r>
      <w:r w:rsidR="001A3609"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предложенных форматов:</w:t>
      </w:r>
    </w:p>
    <w:p w:rsidR="001A3609" w:rsidRPr="001A3609" w:rsidRDefault="001A3609" w:rsidP="00E6580D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Интерактивная презентация</w:t>
      </w: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PowerPoint</w:t>
      </w:r>
      <w:proofErr w:type="spellEnd"/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Prezi</w:t>
      </w:r>
      <w:proofErr w:type="spellEnd"/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). Студент создает презентацию, сопровождая её комментариями, цитатами и визуализацией эпизодов романа.</w:t>
      </w:r>
    </w:p>
    <w:p w:rsidR="001A3609" w:rsidRPr="001A3609" w:rsidRDefault="001A3609" w:rsidP="00E6580D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Игра-</w:t>
      </w:r>
      <w:proofErr w:type="spellStart"/>
      <w:r w:rsidRPr="00E15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</w:t>
      </w:r>
      <w:proofErr w:type="spellEnd"/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Используя конструкторы (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Unity</w:t>
      </w:r>
      <w:proofErr w:type="spellEnd"/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Unreal</w:t>
      </w:r>
      <w:proofErr w:type="spellEnd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Engine</w:t>
      </w:r>
      <w:proofErr w:type="spellEnd"/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создается игра, в которой игроку предстоит пройти путь Родиона Раскольникова, делая моральный выбор.</w:t>
      </w:r>
    </w:p>
    <w:p w:rsidR="001A3609" w:rsidRPr="001A3609" w:rsidRDefault="001A3609" w:rsidP="00E6580D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Виртуальная экскурсия</w:t>
      </w: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Через программное обеспечение (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Google</w:t>
      </w:r>
      <w:proofErr w:type="spellEnd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Maps</w:t>
      </w:r>
      <w:proofErr w:type="spellEnd"/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SketchUp</w:t>
      </w:r>
      <w:proofErr w:type="spellEnd"/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создаётся виртуальное пространство Петербурга XIX века, связанное с местами действия романа.</w:t>
      </w:r>
    </w:p>
    <w:p w:rsidR="001A3609" w:rsidRPr="001A3609" w:rsidRDefault="001A3609" w:rsidP="00E6580D">
      <w:pPr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6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Мультфильм или анимационный ролик</w:t>
      </w: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Студенты создают короткометражный фильм, используя аниматоры (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Toon</w:t>
      </w:r>
      <w:proofErr w:type="spellEnd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Boom</w:t>
      </w:r>
      <w:proofErr w:type="spellEnd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Harmony</w:t>
      </w:r>
      <w:proofErr w:type="spellEnd"/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E156B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Blender</w:t>
      </w:r>
      <w:proofErr w:type="spellEnd"/>
      <w:r w:rsidR="00E6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6580D" w:rsidRPr="00E6580D">
        <w:rPr>
          <w:rFonts w:ascii="Times New Roman" w:eastAsia="Times New Roman" w:hAnsi="Times New Roman" w:cs="Times New Roman"/>
          <w:sz w:val="24"/>
          <w:szCs w:val="24"/>
          <w:lang w:eastAsia="ru-RU"/>
        </w:rPr>
        <w:t>[1].</w:t>
      </w:r>
    </w:p>
    <w:p w:rsidR="001A3609" w:rsidRPr="00E156BC" w:rsidRDefault="001A3609" w:rsidP="00E6580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проектом осуществляется индивидуально или в группах. Преподаватель выступает консультантом, помогая студентам освоить необходимые навыки программирования и дизайна.</w:t>
      </w:r>
    </w:p>
    <w:p w:rsidR="00AB08F3" w:rsidRPr="00E156BC" w:rsidRDefault="00E156BC" w:rsidP="00E6580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Чтобы оценить эффект использования цифровых продуктов на занятиях по литературе, было проведено сравнительное исследование среди студентов, изучающих роман Ф.М. Достоевского «Преступление и наказание». 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Традиционная группа занималась изучением произведения 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посредством лекций, семинарских занятий и самостояте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льной подготовки, а э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кспериментальн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ая группа дополнительно работала над созданием цифрового проекта, а именно – разработкой игры-</w:t>
      </w:r>
      <w:proofErr w:type="spellStart"/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квеста</w:t>
      </w:r>
      <w:proofErr w:type="spellEnd"/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основе текста романа.</w:t>
      </w:r>
    </w:p>
    <w:p w:rsidR="00E156BC" w:rsidRPr="00E156BC" w:rsidRDefault="00E156BC" w:rsidP="00E6580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56BC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Основные показатели сравнения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1. Уровень знания сюжетных линий романа. 2. Глубина понимания характера героев и мотиваций поступков. 3. Степень эмоционального вовлечения в материал. 4. Способность формулировать собственные идеи и аргументы по ключевым вопросам произведения. 5. Интерес и удовлетворенность процессом обучения.</w:t>
      </w:r>
    </w:p>
    <w:p w:rsidR="00E156BC" w:rsidRPr="00E156BC" w:rsidRDefault="00E156BC" w:rsidP="00E6580D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156BC">
        <w:rPr>
          <w:rStyle w:val="a4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По результатам исследования, выяснилось, что 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туденты, участвовавшие в создании игрового </w:t>
      </w:r>
      <w:proofErr w:type="spellStart"/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квеста</w:t>
      </w:r>
      <w:proofErr w:type="spellEnd"/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показали более высокий средний балл (8,5 против 7,2), что свидетельствует о лучшем уровне усвоения материала. Понимание особенностей персонажей и их психологических мотивов оказалось существенно глубже у студентов экспериментальной группы (90% против 75%). Участники, создавшие игровой продукт, продемонстрировали большую способность аргументированно выражать свое мнение и формировать выводы по проблематике романа (15 пунктов против 10). Почти все участники </w:t>
      </w:r>
      <w:r w:rsidRPr="00E156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экспериментальной группы положительно оценили процесс обучения (95%), тогда как лишь около половины контрольной группы остались довольны стандартным подходом (60%).</w:t>
      </w:r>
    </w:p>
    <w:p w:rsidR="00E156BC" w:rsidRPr="00E156BC" w:rsidRDefault="00E156BC" w:rsidP="00E6580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E156BC">
        <w:t>Основной причиной разницы в результатах стало активное взаимодействие студентов с материалом романа в ходе разработки игры-</w:t>
      </w:r>
      <w:proofErr w:type="spellStart"/>
      <w:r w:rsidRPr="00E156BC">
        <w:t>квеста</w:t>
      </w:r>
      <w:proofErr w:type="spellEnd"/>
      <w:r w:rsidRPr="00E156BC">
        <w:t>. Им пришлось глубоко изучить сюжет, проработать образы героев, придумать сценарии решений морального выбора, характерные для персонажа Раскольникова. Эти усилия привели к лучшему пониманию нюансов романа и повысили интерес к предмету.</w:t>
      </w:r>
      <w:r w:rsidRPr="00E156BC">
        <w:t xml:space="preserve"> </w:t>
      </w:r>
      <w:r w:rsidRPr="00E156BC">
        <w:t>Кроме того, творческая деятельность стимулировала самостоятельную работу и дополнительное чтение. Большинство студентов экспериментальной группы отметили значительное увеличение объема самостоятельно изученного материала.</w:t>
      </w:r>
    </w:p>
    <w:p w:rsidR="00E156BC" w:rsidRDefault="00E156BC" w:rsidP="00E6580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E156BC">
        <w:t xml:space="preserve">Полученные результаты показывают, что использование игровых </w:t>
      </w:r>
      <w:proofErr w:type="spellStart"/>
      <w:r w:rsidRPr="00E156BC">
        <w:t>квестов</w:t>
      </w:r>
      <w:proofErr w:type="spellEnd"/>
      <w:r w:rsidRPr="00E156BC">
        <w:t xml:space="preserve"> и других цифровых продуктов на уроках литературы способно значительно усилить познавательную активность студентов, повысить глубину понимания изучаемых произведений и обеспечить высокие академические результаты.</w:t>
      </w:r>
    </w:p>
    <w:p w:rsidR="00E6580D" w:rsidRDefault="00E6580D" w:rsidP="00E6580D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b/>
        </w:rPr>
      </w:pPr>
      <w:r w:rsidRPr="00E6580D">
        <w:rPr>
          <w:b/>
        </w:rPr>
        <w:t>Список литературы</w:t>
      </w:r>
    </w:p>
    <w:p w:rsidR="00E6580D" w:rsidRPr="00E6580D" w:rsidRDefault="00E6580D" w:rsidP="00E6580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E6580D">
        <w:rPr>
          <w:color w:val="000000"/>
          <w:shd w:val="clear" w:color="auto" w:fill="FFFFFF"/>
        </w:rPr>
        <w:t>2. Гаврилова, Е.В. Возможности цифровых технологий в обучении русскому языку и литературе // Образовательные технологии и общество. — 2022. — Том 25, № 2. — С. 311—325.</w:t>
      </w:r>
    </w:p>
    <w:p w:rsidR="00E6580D" w:rsidRPr="00E6580D" w:rsidRDefault="00E6580D" w:rsidP="00E6580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E6580D">
        <w:rPr>
          <w:color w:val="000000"/>
          <w:shd w:val="clear" w:color="auto" w:fill="FFFFFF"/>
        </w:rPr>
        <w:t>Казакова, Е.П. Компьютерные технологии в развитии творческого потенциала старшеклассников // Психолого-педагогические науки. — 2023. — № 2. — С. 89—96.</w:t>
      </w:r>
    </w:p>
    <w:p w:rsidR="00E6580D" w:rsidRPr="00E6580D" w:rsidRDefault="00E6580D" w:rsidP="00E6580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E6580D">
        <w:rPr>
          <w:color w:val="000000"/>
          <w:shd w:val="clear" w:color="auto" w:fill="FFFFFF"/>
        </w:rPr>
        <w:t>Семенов, В.Л. Информационно-коммуникативные технологии в учебном процессе: опыт и перспективы // Педагогика. — 2022. — № 5. — С. 56—63.</w:t>
      </w:r>
    </w:p>
    <w:p w:rsidR="00E6580D" w:rsidRDefault="00E6580D" w:rsidP="00AF1F6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hd w:val="clear" w:color="auto" w:fill="FFFFFF"/>
        </w:rPr>
      </w:pPr>
      <w:proofErr w:type="spellStart"/>
      <w:r w:rsidRPr="00E6580D">
        <w:rPr>
          <w:color w:val="000000"/>
          <w:shd w:val="clear" w:color="auto" w:fill="FFFFFF"/>
        </w:rPr>
        <w:t>Ступак</w:t>
      </w:r>
      <w:proofErr w:type="spellEnd"/>
      <w:r w:rsidRPr="00E6580D">
        <w:rPr>
          <w:color w:val="000000"/>
          <w:shd w:val="clear" w:color="auto" w:fill="FFFFFF"/>
        </w:rPr>
        <w:t>, А.В. Цифровые технологии в художественном восприятии литературы // Наука и школа. — 2023. — № 2. — С. 76—83.</w:t>
      </w:r>
    </w:p>
    <w:p w:rsidR="00E6580D" w:rsidRDefault="00E6580D" w:rsidP="00E6580D">
      <w:pPr>
        <w:pStyle w:val="a3"/>
        <w:shd w:val="clear" w:color="auto" w:fill="FFFFFF"/>
        <w:spacing w:before="0" w:beforeAutospacing="0" w:after="0" w:afterAutospacing="0" w:line="360" w:lineRule="auto"/>
        <w:ind w:left="1068"/>
        <w:jc w:val="both"/>
        <w:rPr>
          <w:color w:val="000000"/>
          <w:shd w:val="clear" w:color="auto" w:fill="FFFFFF"/>
        </w:rPr>
      </w:pPr>
    </w:p>
    <w:p w:rsidR="00E6580D" w:rsidRPr="00E6580D" w:rsidRDefault="00E6580D" w:rsidP="00E6580D">
      <w:pPr>
        <w:pStyle w:val="a3"/>
        <w:shd w:val="clear" w:color="auto" w:fill="FFFFFF"/>
        <w:spacing w:before="0" w:beforeAutospacing="0" w:after="0" w:afterAutospacing="0" w:line="360" w:lineRule="auto"/>
        <w:ind w:firstLine="346"/>
        <w:jc w:val="both"/>
        <w:rPr>
          <w:color w:val="000000"/>
          <w:shd w:val="clear" w:color="auto" w:fill="FFFFFF"/>
        </w:rPr>
      </w:pPr>
      <w:r w:rsidRPr="00E6580D">
        <w:rPr>
          <w:b/>
          <w:color w:val="000000"/>
          <w:shd w:val="clear" w:color="auto" w:fill="FFFFFF"/>
        </w:rPr>
        <w:t>Информация об авторе:</w:t>
      </w:r>
      <w:r>
        <w:rPr>
          <w:color w:val="000000"/>
          <w:shd w:val="clear" w:color="auto" w:fill="FFFFFF"/>
        </w:rPr>
        <w:t xml:space="preserve"> </w:t>
      </w:r>
      <w:r w:rsidRPr="00E6580D">
        <w:rPr>
          <w:i/>
          <w:color w:val="000000"/>
          <w:shd w:val="clear" w:color="auto" w:fill="FFFFFF"/>
        </w:rPr>
        <w:t>Дроботушенко Т. И</w:t>
      </w:r>
      <w:r>
        <w:rPr>
          <w:color w:val="000000"/>
          <w:shd w:val="clear" w:color="auto" w:fill="FFFFFF"/>
        </w:rPr>
        <w:t>., преподаватель Читинского политехнического колледжа</w:t>
      </w:r>
    </w:p>
    <w:p w:rsidR="00E6580D" w:rsidRDefault="00E6580D" w:rsidP="00E6580D">
      <w:pPr>
        <w:pStyle w:val="a3"/>
        <w:shd w:val="clear" w:color="auto" w:fill="FFFFFF"/>
        <w:spacing w:before="0" w:beforeAutospacing="0" w:after="0" w:afterAutospacing="0" w:line="360" w:lineRule="auto"/>
        <w:ind w:left="1068"/>
        <w:jc w:val="both"/>
        <w:rPr>
          <w:color w:val="000000"/>
          <w:shd w:val="clear" w:color="auto" w:fill="FFFFFF"/>
        </w:rPr>
      </w:pPr>
    </w:p>
    <w:p w:rsidR="00E6580D" w:rsidRDefault="00E6580D">
      <w:pPr>
        <w:spacing w:after="0" w:line="360" w:lineRule="auto"/>
        <w:jc w:val="both"/>
      </w:pPr>
    </w:p>
    <w:sectPr w:rsidR="00E65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828E0"/>
    <w:multiLevelType w:val="multilevel"/>
    <w:tmpl w:val="A2FC3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D000AE"/>
    <w:multiLevelType w:val="multilevel"/>
    <w:tmpl w:val="8AB27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9C5F45"/>
    <w:multiLevelType w:val="hybridMultilevel"/>
    <w:tmpl w:val="0B24C6C4"/>
    <w:lvl w:ilvl="0" w:tplc="5D1434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DA5798"/>
    <w:multiLevelType w:val="hybridMultilevel"/>
    <w:tmpl w:val="1C009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9C"/>
    <w:rsid w:val="001A3609"/>
    <w:rsid w:val="0077709C"/>
    <w:rsid w:val="00800406"/>
    <w:rsid w:val="00AB08F3"/>
    <w:rsid w:val="00E156BC"/>
    <w:rsid w:val="00E6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50E1B"/>
  <w15:chartTrackingRefBased/>
  <w15:docId w15:val="{EE42335B-893C-44F5-9180-8A4F7FAA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36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A36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A36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A36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36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A36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A36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A36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3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3609"/>
    <w:rPr>
      <w:b/>
      <w:bCs/>
    </w:rPr>
  </w:style>
  <w:style w:type="character" w:styleId="a5">
    <w:name w:val="Emphasis"/>
    <w:basedOn w:val="a0"/>
    <w:uiPriority w:val="20"/>
    <w:qFormat/>
    <w:rsid w:val="001A3609"/>
    <w:rPr>
      <w:i/>
      <w:iCs/>
    </w:rPr>
  </w:style>
  <w:style w:type="paragraph" w:styleId="a6">
    <w:name w:val="List Paragraph"/>
    <w:basedOn w:val="a"/>
    <w:uiPriority w:val="34"/>
    <w:qFormat/>
    <w:rsid w:val="00AB0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Дроботушенко</dc:creator>
  <cp:keywords/>
  <dc:description/>
  <cp:lastModifiedBy>Михаил Дроботушенко</cp:lastModifiedBy>
  <cp:revision>2</cp:revision>
  <dcterms:created xsi:type="dcterms:W3CDTF">2025-12-04T12:10:00Z</dcterms:created>
  <dcterms:modified xsi:type="dcterms:W3CDTF">2025-12-04T12:55:00Z</dcterms:modified>
</cp:coreProperties>
</file>