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1CE0" w:rsidRPr="00716582" w:rsidRDefault="00991CE0" w:rsidP="00991CE0">
      <w:pPr>
        <w:pStyle w:val="a3"/>
        <w:jc w:val="center"/>
        <w:rPr>
          <w:sz w:val="28"/>
          <w:szCs w:val="28"/>
        </w:rPr>
      </w:pPr>
      <w:bookmarkStart w:id="0" w:name="_GoBack"/>
      <w:r w:rsidRPr="00716582">
        <w:rPr>
          <w:b/>
          <w:bCs/>
          <w:sz w:val="28"/>
          <w:szCs w:val="28"/>
        </w:rPr>
        <w:t xml:space="preserve">Технология дифференцированного обучения на уроках математики </w:t>
      </w:r>
      <w:proofErr w:type="gramStart"/>
      <w:r w:rsidRPr="00716582">
        <w:rPr>
          <w:b/>
          <w:bCs/>
          <w:sz w:val="28"/>
          <w:szCs w:val="28"/>
        </w:rPr>
        <w:t xml:space="preserve">в  </w:t>
      </w:r>
      <w:r w:rsidR="00716582" w:rsidRPr="00716582">
        <w:rPr>
          <w:b/>
          <w:bCs/>
          <w:sz w:val="28"/>
          <w:szCs w:val="28"/>
        </w:rPr>
        <w:t>школе</w:t>
      </w:r>
      <w:proofErr w:type="gramEnd"/>
      <w:r w:rsidR="00716582" w:rsidRPr="00716582">
        <w:rPr>
          <w:b/>
          <w:bCs/>
          <w:sz w:val="28"/>
          <w:szCs w:val="28"/>
        </w:rPr>
        <w:t xml:space="preserve"> для детей</w:t>
      </w:r>
      <w:r w:rsidR="00F109A6">
        <w:rPr>
          <w:b/>
          <w:bCs/>
          <w:sz w:val="28"/>
          <w:szCs w:val="28"/>
        </w:rPr>
        <w:t xml:space="preserve"> </w:t>
      </w:r>
      <w:r w:rsidR="00716582" w:rsidRPr="00716582">
        <w:rPr>
          <w:b/>
          <w:sz w:val="28"/>
          <w:szCs w:val="28"/>
        </w:rPr>
        <w:t>с нарушениями слуха</w:t>
      </w:r>
    </w:p>
    <w:bookmarkEnd w:id="0"/>
    <w:p w:rsidR="00991CE0" w:rsidRPr="00716582" w:rsidRDefault="003D1670" w:rsidP="0071658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91CE0" w:rsidRPr="00716582">
        <w:rPr>
          <w:sz w:val="28"/>
          <w:szCs w:val="28"/>
        </w:rPr>
        <w:t>еред педагогом</w:t>
      </w:r>
      <w:r w:rsidR="00536CA9">
        <w:rPr>
          <w:sz w:val="28"/>
          <w:szCs w:val="28"/>
        </w:rPr>
        <w:t xml:space="preserve">, с учетом различий </w:t>
      </w:r>
      <w:r>
        <w:rPr>
          <w:sz w:val="28"/>
          <w:szCs w:val="28"/>
        </w:rPr>
        <w:t>в уровне</w:t>
      </w:r>
      <w:r w:rsidR="00536CA9">
        <w:rPr>
          <w:sz w:val="28"/>
          <w:szCs w:val="28"/>
        </w:rPr>
        <w:t xml:space="preserve"> подготовки</w:t>
      </w:r>
      <w:r w:rsidRPr="00716582">
        <w:rPr>
          <w:sz w:val="28"/>
          <w:szCs w:val="28"/>
        </w:rPr>
        <w:t xml:space="preserve"> детей</w:t>
      </w:r>
      <w:r>
        <w:rPr>
          <w:sz w:val="28"/>
          <w:szCs w:val="28"/>
        </w:rPr>
        <w:t xml:space="preserve"> с нарушениями слуха</w:t>
      </w:r>
      <w:r w:rsidRPr="00716582">
        <w:rPr>
          <w:sz w:val="28"/>
          <w:szCs w:val="28"/>
        </w:rPr>
        <w:t xml:space="preserve"> </w:t>
      </w:r>
      <w:r>
        <w:rPr>
          <w:sz w:val="28"/>
          <w:szCs w:val="28"/>
        </w:rPr>
        <w:t>к обучению,</w:t>
      </w:r>
      <w:r w:rsidR="00991CE0" w:rsidRPr="00716582">
        <w:rPr>
          <w:sz w:val="28"/>
          <w:szCs w:val="28"/>
        </w:rPr>
        <w:t xml:space="preserve"> стоит задача создания таких условий, при которых есть возможность вовлечь в активную деятельность всех учащихся. </w:t>
      </w:r>
    </w:p>
    <w:p w:rsidR="00991CE0" w:rsidRPr="00716582" w:rsidRDefault="00991CE0" w:rsidP="0071658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716582">
        <w:rPr>
          <w:sz w:val="28"/>
          <w:szCs w:val="28"/>
        </w:rPr>
        <w:t xml:space="preserve">Для того чтобы организовать дифференцированную работу </w:t>
      </w:r>
      <w:r w:rsidR="00830F73">
        <w:rPr>
          <w:sz w:val="28"/>
          <w:szCs w:val="28"/>
        </w:rPr>
        <w:t>на уроках математики</w:t>
      </w:r>
      <w:r w:rsidRPr="00716582">
        <w:rPr>
          <w:sz w:val="28"/>
          <w:szCs w:val="28"/>
        </w:rPr>
        <w:t xml:space="preserve">  необходимо составить план наблюдений за учениками, который включает в себя: </w:t>
      </w:r>
    </w:p>
    <w:p w:rsidR="00991CE0" w:rsidRPr="00716582" w:rsidRDefault="00991CE0" w:rsidP="00716582">
      <w:pPr>
        <w:pStyle w:val="a3"/>
        <w:spacing w:before="0" w:beforeAutospacing="0" w:after="0" w:afterAutospacing="0" w:line="360" w:lineRule="auto"/>
        <w:ind w:left="426" w:firstLine="567"/>
        <w:jc w:val="both"/>
        <w:rPr>
          <w:sz w:val="28"/>
          <w:szCs w:val="28"/>
        </w:rPr>
      </w:pPr>
      <w:r w:rsidRPr="00716582">
        <w:rPr>
          <w:sz w:val="28"/>
          <w:szCs w:val="28"/>
        </w:rPr>
        <w:t>1)</w:t>
      </w:r>
      <w:r w:rsidR="003D1670">
        <w:rPr>
          <w:sz w:val="28"/>
          <w:szCs w:val="28"/>
        </w:rPr>
        <w:t xml:space="preserve"> </w:t>
      </w:r>
      <w:r w:rsidRPr="00716582">
        <w:rPr>
          <w:sz w:val="28"/>
          <w:szCs w:val="28"/>
        </w:rPr>
        <w:t>учет особенносте</w:t>
      </w:r>
      <w:r w:rsidR="003D1670">
        <w:rPr>
          <w:sz w:val="28"/>
          <w:szCs w:val="28"/>
        </w:rPr>
        <w:t>й умственного развития: внимания</w:t>
      </w:r>
      <w:r w:rsidRPr="00716582">
        <w:rPr>
          <w:sz w:val="28"/>
          <w:szCs w:val="28"/>
        </w:rPr>
        <w:t>, темп</w:t>
      </w:r>
      <w:r w:rsidR="003D1670">
        <w:rPr>
          <w:sz w:val="28"/>
          <w:szCs w:val="28"/>
        </w:rPr>
        <w:t>а работы, навыков</w:t>
      </w:r>
      <w:r w:rsidRPr="00716582">
        <w:rPr>
          <w:sz w:val="28"/>
          <w:szCs w:val="28"/>
        </w:rPr>
        <w:t xml:space="preserve"> усвоения учебно</w:t>
      </w:r>
      <w:r w:rsidR="003D1670">
        <w:rPr>
          <w:sz w:val="28"/>
          <w:szCs w:val="28"/>
        </w:rPr>
        <w:t>го материала - самостоятельности, памяти,  речи, общего</w:t>
      </w:r>
      <w:r w:rsidRPr="00716582">
        <w:rPr>
          <w:sz w:val="28"/>
          <w:szCs w:val="28"/>
        </w:rPr>
        <w:t xml:space="preserve"> кругозор</w:t>
      </w:r>
      <w:r w:rsidR="003D1670">
        <w:rPr>
          <w:sz w:val="28"/>
          <w:szCs w:val="28"/>
        </w:rPr>
        <w:t>а</w:t>
      </w:r>
      <w:r w:rsidRPr="00716582">
        <w:rPr>
          <w:sz w:val="28"/>
          <w:szCs w:val="28"/>
        </w:rPr>
        <w:t xml:space="preserve">. </w:t>
      </w:r>
    </w:p>
    <w:p w:rsidR="00991CE0" w:rsidRPr="00716582" w:rsidRDefault="00991CE0" w:rsidP="00716582">
      <w:pPr>
        <w:pStyle w:val="a3"/>
        <w:spacing w:before="0" w:beforeAutospacing="0" w:after="0" w:afterAutospacing="0" w:line="360" w:lineRule="auto"/>
        <w:ind w:left="426" w:firstLine="567"/>
        <w:jc w:val="both"/>
        <w:rPr>
          <w:sz w:val="28"/>
          <w:szCs w:val="28"/>
        </w:rPr>
      </w:pPr>
      <w:r w:rsidRPr="00716582">
        <w:rPr>
          <w:sz w:val="28"/>
          <w:szCs w:val="28"/>
        </w:rPr>
        <w:t>2)</w:t>
      </w:r>
      <w:r w:rsidR="003D1670">
        <w:rPr>
          <w:sz w:val="28"/>
          <w:szCs w:val="28"/>
        </w:rPr>
        <w:t xml:space="preserve"> </w:t>
      </w:r>
      <w:r w:rsidRPr="00716582">
        <w:rPr>
          <w:sz w:val="28"/>
          <w:szCs w:val="28"/>
        </w:rPr>
        <w:t xml:space="preserve">знания </w:t>
      </w:r>
      <w:r w:rsidR="00830F73">
        <w:rPr>
          <w:sz w:val="28"/>
          <w:szCs w:val="28"/>
        </w:rPr>
        <w:t>обучающегося</w:t>
      </w:r>
      <w:r w:rsidR="003D1670">
        <w:rPr>
          <w:sz w:val="28"/>
          <w:szCs w:val="28"/>
        </w:rPr>
        <w:t xml:space="preserve"> и его отношение</w:t>
      </w:r>
      <w:r w:rsidRPr="00716582">
        <w:rPr>
          <w:sz w:val="28"/>
          <w:szCs w:val="28"/>
        </w:rPr>
        <w:t xml:space="preserve"> к учению: умение слушать и слышать, организовать рабочее место и поддерживать порядок в нем, включаться сразу в работу, умение довести работу до конца; отношение к своим успехам и неудачам в учебной работе, отношение к оценке учителем и товарищами.</w:t>
      </w:r>
    </w:p>
    <w:p w:rsidR="00991CE0" w:rsidRPr="00716582" w:rsidRDefault="00991CE0" w:rsidP="0071658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716582">
        <w:rPr>
          <w:sz w:val="28"/>
          <w:szCs w:val="28"/>
        </w:rPr>
        <w:t>Таким образом, для усвоения математического материала по программе коррекционной школы учащиеся нуждаются:</w:t>
      </w:r>
    </w:p>
    <w:p w:rsidR="00991CE0" w:rsidRPr="00716582" w:rsidRDefault="00991CE0" w:rsidP="00716582">
      <w:pPr>
        <w:pStyle w:val="a3"/>
        <w:tabs>
          <w:tab w:val="left" w:pos="426"/>
        </w:tabs>
        <w:spacing w:before="0" w:beforeAutospacing="0" w:after="0" w:afterAutospacing="0" w:line="360" w:lineRule="auto"/>
        <w:ind w:left="426" w:firstLine="567"/>
        <w:jc w:val="both"/>
        <w:rPr>
          <w:sz w:val="28"/>
          <w:szCs w:val="28"/>
        </w:rPr>
      </w:pPr>
      <w:r w:rsidRPr="00716582">
        <w:rPr>
          <w:sz w:val="28"/>
          <w:szCs w:val="28"/>
        </w:rPr>
        <w:t>1)</w:t>
      </w:r>
      <w:r w:rsidR="003D1670">
        <w:rPr>
          <w:sz w:val="28"/>
          <w:szCs w:val="28"/>
        </w:rPr>
        <w:t xml:space="preserve"> </w:t>
      </w:r>
      <w:r w:rsidRPr="00716582">
        <w:rPr>
          <w:sz w:val="28"/>
          <w:szCs w:val="28"/>
        </w:rPr>
        <w:t>в различном количестве учебного времени, за которое будут усвоены изучаемые знания;</w:t>
      </w:r>
    </w:p>
    <w:p w:rsidR="00991CE0" w:rsidRPr="00716582" w:rsidRDefault="00991CE0" w:rsidP="00716582">
      <w:pPr>
        <w:pStyle w:val="a3"/>
        <w:tabs>
          <w:tab w:val="left" w:pos="426"/>
        </w:tabs>
        <w:spacing w:before="0" w:beforeAutospacing="0" w:after="0" w:afterAutospacing="0" w:line="360" w:lineRule="auto"/>
        <w:ind w:left="426" w:firstLine="567"/>
        <w:jc w:val="both"/>
        <w:rPr>
          <w:sz w:val="28"/>
          <w:szCs w:val="28"/>
        </w:rPr>
      </w:pPr>
      <w:r w:rsidRPr="00716582">
        <w:rPr>
          <w:sz w:val="28"/>
          <w:szCs w:val="28"/>
        </w:rPr>
        <w:t>2)</w:t>
      </w:r>
      <w:r w:rsidR="003D1670">
        <w:rPr>
          <w:sz w:val="28"/>
          <w:szCs w:val="28"/>
        </w:rPr>
        <w:t xml:space="preserve"> </w:t>
      </w:r>
      <w:r w:rsidRPr="00716582">
        <w:rPr>
          <w:sz w:val="28"/>
          <w:szCs w:val="28"/>
        </w:rPr>
        <w:t>в допущении, что изучаемый вопрос будет усвоен с неодинаковой глубиной, широтой применения, степенью обобщения и отвлечения;</w:t>
      </w:r>
    </w:p>
    <w:p w:rsidR="00991CE0" w:rsidRPr="00716582" w:rsidRDefault="00991CE0" w:rsidP="00716582">
      <w:pPr>
        <w:pStyle w:val="a3"/>
        <w:tabs>
          <w:tab w:val="left" w:pos="426"/>
        </w:tabs>
        <w:spacing w:before="0" w:beforeAutospacing="0" w:after="0" w:afterAutospacing="0" w:line="360" w:lineRule="auto"/>
        <w:ind w:left="426" w:firstLine="567"/>
        <w:jc w:val="both"/>
        <w:rPr>
          <w:sz w:val="28"/>
          <w:szCs w:val="28"/>
        </w:rPr>
      </w:pPr>
      <w:r w:rsidRPr="00716582">
        <w:rPr>
          <w:sz w:val="28"/>
          <w:szCs w:val="28"/>
        </w:rPr>
        <w:t>3)</w:t>
      </w:r>
      <w:r w:rsidR="003D1670">
        <w:rPr>
          <w:sz w:val="28"/>
          <w:szCs w:val="28"/>
        </w:rPr>
        <w:t xml:space="preserve"> </w:t>
      </w:r>
      <w:r w:rsidRPr="00716582">
        <w:rPr>
          <w:sz w:val="28"/>
          <w:szCs w:val="28"/>
        </w:rPr>
        <w:t xml:space="preserve">в </w:t>
      </w:r>
      <w:r w:rsidR="003D1670">
        <w:rPr>
          <w:sz w:val="28"/>
          <w:szCs w:val="28"/>
        </w:rPr>
        <w:t xml:space="preserve"> систематической организации различных видов </w:t>
      </w:r>
      <w:r w:rsidRPr="00716582">
        <w:rPr>
          <w:sz w:val="28"/>
          <w:szCs w:val="28"/>
        </w:rPr>
        <w:t>помощи.</w:t>
      </w:r>
    </w:p>
    <w:p w:rsidR="00991CE0" w:rsidRPr="00716582" w:rsidRDefault="00991CE0" w:rsidP="0071658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716582">
        <w:rPr>
          <w:sz w:val="28"/>
          <w:szCs w:val="28"/>
        </w:rPr>
        <w:t>Если учитель, обучая, не будет учитывать данные особенности детей, то тем самым он снизит эффективность коррекционного воздействия обучения на развитие учащихся.</w:t>
      </w:r>
    </w:p>
    <w:p w:rsidR="00991CE0" w:rsidRPr="00716582" w:rsidRDefault="00991CE0" w:rsidP="0071658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716582">
        <w:rPr>
          <w:sz w:val="28"/>
          <w:szCs w:val="28"/>
        </w:rPr>
        <w:t>Как надо составлять дифференцированные задания по предмету?</w:t>
      </w:r>
    </w:p>
    <w:p w:rsidR="00991CE0" w:rsidRPr="00716582" w:rsidRDefault="00991CE0" w:rsidP="0071658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716582">
        <w:rPr>
          <w:sz w:val="28"/>
          <w:szCs w:val="28"/>
        </w:rPr>
        <w:t xml:space="preserve">При выборе заданий я учитываю, что уровень усвоения знаний у разных </w:t>
      </w:r>
      <w:r w:rsidR="00830F73">
        <w:rPr>
          <w:sz w:val="28"/>
          <w:szCs w:val="28"/>
        </w:rPr>
        <w:t>обучающихся</w:t>
      </w:r>
      <w:r w:rsidRPr="00716582">
        <w:rPr>
          <w:sz w:val="28"/>
          <w:szCs w:val="28"/>
        </w:rPr>
        <w:t xml:space="preserve"> неодинаков, </w:t>
      </w:r>
      <w:r w:rsidR="003D1670">
        <w:rPr>
          <w:sz w:val="28"/>
          <w:szCs w:val="28"/>
        </w:rPr>
        <w:t xml:space="preserve">и, как следствие, </w:t>
      </w:r>
      <w:r w:rsidRPr="00716582">
        <w:rPr>
          <w:sz w:val="28"/>
          <w:szCs w:val="28"/>
        </w:rPr>
        <w:t xml:space="preserve">учащиеся на репродуктивном уровне умеют воспроизводить математические операции, действия, </w:t>
      </w:r>
      <w:r w:rsidRPr="00716582">
        <w:rPr>
          <w:sz w:val="28"/>
          <w:szCs w:val="28"/>
        </w:rPr>
        <w:lastRenderedPageBreak/>
        <w:t>испол</w:t>
      </w:r>
      <w:r w:rsidR="003D1670">
        <w:rPr>
          <w:sz w:val="28"/>
          <w:szCs w:val="28"/>
        </w:rPr>
        <w:t xml:space="preserve">ьзуя известные формулы. Это </w:t>
      </w:r>
      <w:r w:rsidRPr="00716582">
        <w:rPr>
          <w:sz w:val="28"/>
          <w:szCs w:val="28"/>
        </w:rPr>
        <w:t xml:space="preserve"> позволяет решать поставленные задачи по образцу, но не формирует достаточно обобщенных и прочных связей. </w:t>
      </w:r>
    </w:p>
    <w:p w:rsidR="00991CE0" w:rsidRPr="00716582" w:rsidRDefault="00991CE0" w:rsidP="0071658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716582">
        <w:rPr>
          <w:sz w:val="28"/>
          <w:szCs w:val="28"/>
        </w:rPr>
        <w:t>Учащиеся, обладающие конструктивным уровнем знаний и прочно усвоившие порядок выполнения заданий, могут использовать полученные ранее знания в измененных ситуациях, что способствует установлению единичных связей между понятиями, понятием и формулой и т.д., что, однако, не позволяет еще делать глубокие обобщения, применять знания в новых ситуация</w:t>
      </w:r>
      <w:r w:rsidR="00830F73">
        <w:rPr>
          <w:sz w:val="28"/>
          <w:szCs w:val="28"/>
        </w:rPr>
        <w:t>х. Наименьший процент обучающихся</w:t>
      </w:r>
      <w:r w:rsidR="003D1670">
        <w:rPr>
          <w:sz w:val="28"/>
          <w:szCs w:val="28"/>
        </w:rPr>
        <w:t xml:space="preserve"> </w:t>
      </w:r>
      <w:r w:rsidRPr="00716582">
        <w:rPr>
          <w:sz w:val="28"/>
          <w:szCs w:val="28"/>
        </w:rPr>
        <w:t xml:space="preserve">может освоить творческий уровень в учебном процессе. Прочно усвоенные основные положения позволяют обеспечить высокий уровень обобщения знаний, установить </w:t>
      </w:r>
      <w:proofErr w:type="spellStart"/>
      <w:r w:rsidRPr="00716582">
        <w:rPr>
          <w:sz w:val="28"/>
          <w:szCs w:val="28"/>
        </w:rPr>
        <w:t>межпредметные</w:t>
      </w:r>
      <w:proofErr w:type="spellEnd"/>
      <w:r w:rsidRPr="00716582">
        <w:rPr>
          <w:sz w:val="28"/>
          <w:szCs w:val="28"/>
        </w:rPr>
        <w:t xml:space="preserve"> связи, что, в свою очередь, способствует творческому использованию полученных знаний в новых ситуациях. </w:t>
      </w:r>
    </w:p>
    <w:p w:rsidR="00991CE0" w:rsidRPr="00716582" w:rsidRDefault="00991CE0" w:rsidP="0071658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716582">
        <w:rPr>
          <w:sz w:val="28"/>
          <w:szCs w:val="28"/>
        </w:rPr>
        <w:t xml:space="preserve">Дифференцированная работа на разных этапах изучения математического материала позволяет учитывать индивидуальные особенности и возможности </w:t>
      </w:r>
      <w:r w:rsidR="00830F73">
        <w:rPr>
          <w:sz w:val="28"/>
          <w:szCs w:val="28"/>
        </w:rPr>
        <w:t>обучающихс</w:t>
      </w:r>
      <w:r w:rsidRPr="00716582">
        <w:rPr>
          <w:sz w:val="28"/>
          <w:szCs w:val="28"/>
        </w:rPr>
        <w:t>я.</w:t>
      </w:r>
    </w:p>
    <w:p w:rsidR="00716582" w:rsidRDefault="00991CE0" w:rsidP="0071658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716582">
        <w:rPr>
          <w:sz w:val="28"/>
          <w:szCs w:val="28"/>
        </w:rPr>
        <w:t>При объяснении нового материала всем ученикам класса должно быть обеспечено понимание хода ра</w:t>
      </w:r>
      <w:r w:rsidR="003D1670">
        <w:rPr>
          <w:sz w:val="28"/>
          <w:szCs w:val="28"/>
        </w:rPr>
        <w:t>ссуждений учителя, его действий. У</w:t>
      </w:r>
      <w:r w:rsidRPr="00716582">
        <w:rPr>
          <w:sz w:val="28"/>
          <w:szCs w:val="28"/>
        </w:rPr>
        <w:t>читывая уровень подготовки учащихся, учитель выбирает такой способ изложения материала, рекомендует такие приёмы работы, которыми могут овладеть почти все дети. Для развития более способных школьников, я объясняю новые варианты решения тех же вопросов даже тогда, когда остальные дети ещё не полностью овладели самым первым и про</w:t>
      </w:r>
      <w:r w:rsidR="00716582">
        <w:rPr>
          <w:sz w:val="28"/>
          <w:szCs w:val="28"/>
        </w:rPr>
        <w:t>стым вариантом работы. Например:</w:t>
      </w:r>
    </w:p>
    <w:p w:rsidR="00716582" w:rsidRDefault="00991CE0" w:rsidP="0071658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16582">
        <w:rPr>
          <w:sz w:val="28"/>
          <w:szCs w:val="28"/>
        </w:rPr>
        <w:t xml:space="preserve">25*12=300, </w:t>
      </w:r>
    </w:p>
    <w:p w:rsidR="00716582" w:rsidRDefault="00991CE0" w:rsidP="0071658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16582">
        <w:rPr>
          <w:sz w:val="28"/>
          <w:szCs w:val="28"/>
        </w:rPr>
        <w:t xml:space="preserve">другой группе предлагаю разложить </w:t>
      </w:r>
    </w:p>
    <w:p w:rsidR="00991CE0" w:rsidRPr="00716582" w:rsidRDefault="00716582" w:rsidP="0071658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25*12=25*(10+2)</w:t>
      </w:r>
      <w:r w:rsidR="00991CE0" w:rsidRPr="00716582">
        <w:rPr>
          <w:sz w:val="28"/>
          <w:szCs w:val="28"/>
        </w:rPr>
        <w:t>=25*10+25*2=250+50=300,</w:t>
      </w:r>
    </w:p>
    <w:p w:rsidR="00716582" w:rsidRDefault="00991CE0" w:rsidP="00716582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716582">
        <w:rPr>
          <w:sz w:val="28"/>
          <w:szCs w:val="28"/>
        </w:rPr>
        <w:t xml:space="preserve">для </w:t>
      </w:r>
      <w:r w:rsidR="00716582">
        <w:rPr>
          <w:sz w:val="28"/>
          <w:szCs w:val="28"/>
        </w:rPr>
        <w:t xml:space="preserve">детей более с низкой мотивацией </w:t>
      </w:r>
      <w:r w:rsidRPr="00716582">
        <w:rPr>
          <w:sz w:val="28"/>
          <w:szCs w:val="28"/>
        </w:rPr>
        <w:t>25*12=(20+5)*10+(20+5)*2=200+50+40+10==300</w:t>
      </w:r>
      <w:r w:rsidR="00830F73">
        <w:rPr>
          <w:sz w:val="28"/>
          <w:szCs w:val="28"/>
        </w:rPr>
        <w:t>,</w:t>
      </w:r>
    </w:p>
    <w:p w:rsidR="00991CE0" w:rsidRPr="00716582" w:rsidRDefault="00991CE0" w:rsidP="00716582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716582">
        <w:rPr>
          <w:sz w:val="28"/>
          <w:szCs w:val="28"/>
        </w:rPr>
        <w:t>при этом пред</w:t>
      </w:r>
      <w:r w:rsidR="00716582">
        <w:rPr>
          <w:sz w:val="28"/>
          <w:szCs w:val="28"/>
        </w:rPr>
        <w:t xml:space="preserve">лагаю помощь </w:t>
      </w:r>
      <w:r w:rsidRPr="00716582">
        <w:rPr>
          <w:sz w:val="28"/>
          <w:szCs w:val="28"/>
        </w:rPr>
        <w:t>тем</w:t>
      </w:r>
      <w:r w:rsidR="00716582">
        <w:rPr>
          <w:sz w:val="28"/>
          <w:szCs w:val="28"/>
        </w:rPr>
        <w:t>,</w:t>
      </w:r>
      <w:r w:rsidRPr="00716582">
        <w:rPr>
          <w:sz w:val="28"/>
          <w:szCs w:val="28"/>
        </w:rPr>
        <w:t xml:space="preserve"> кто в ней нуждается, в виде алгоритма решения.</w:t>
      </w:r>
    </w:p>
    <w:p w:rsidR="00991CE0" w:rsidRPr="00716582" w:rsidRDefault="00991CE0" w:rsidP="0071658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716582">
        <w:rPr>
          <w:sz w:val="28"/>
          <w:szCs w:val="28"/>
        </w:rPr>
        <w:lastRenderedPageBreak/>
        <w:t>При правильно подобранном спо</w:t>
      </w:r>
      <w:r w:rsidR="003D1670">
        <w:rPr>
          <w:sz w:val="28"/>
          <w:szCs w:val="28"/>
        </w:rPr>
        <w:t>собе изложения нового материала</w:t>
      </w:r>
      <w:r w:rsidRPr="00716582">
        <w:rPr>
          <w:sz w:val="28"/>
          <w:szCs w:val="28"/>
        </w:rPr>
        <w:t xml:space="preserve"> и остальные учащиеся уже в состоянии следить за ходом рассуждений учителя или отдельных учеников, </w:t>
      </w:r>
      <w:r w:rsidR="003D1670">
        <w:rPr>
          <w:sz w:val="28"/>
          <w:szCs w:val="28"/>
        </w:rPr>
        <w:t xml:space="preserve">осознанно </w:t>
      </w:r>
      <w:r w:rsidRPr="00716582">
        <w:rPr>
          <w:sz w:val="28"/>
          <w:szCs w:val="28"/>
        </w:rPr>
        <w:t xml:space="preserve">переносить в свою тетрадь те записи, которые выполняются на классной доске. </w:t>
      </w:r>
    </w:p>
    <w:p w:rsidR="00991CE0" w:rsidRPr="00716582" w:rsidRDefault="00830F73" w:rsidP="0071658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16582">
        <w:rPr>
          <w:sz w:val="28"/>
          <w:szCs w:val="28"/>
        </w:rPr>
        <w:t xml:space="preserve"> этому времени </w:t>
      </w:r>
      <w:r>
        <w:rPr>
          <w:sz w:val="28"/>
          <w:szCs w:val="28"/>
        </w:rPr>
        <w:t>ч</w:t>
      </w:r>
      <w:r w:rsidR="00991CE0" w:rsidRPr="00716582">
        <w:rPr>
          <w:sz w:val="28"/>
          <w:szCs w:val="28"/>
        </w:rPr>
        <w:t xml:space="preserve">асть </w:t>
      </w:r>
      <w:proofErr w:type="gramStart"/>
      <w:r w:rsidR="00991CE0" w:rsidRPr="00716582">
        <w:rPr>
          <w:sz w:val="28"/>
          <w:szCs w:val="28"/>
        </w:rPr>
        <w:t xml:space="preserve">детей </w:t>
      </w:r>
      <w:r w:rsidR="003D1670">
        <w:rPr>
          <w:sz w:val="28"/>
          <w:szCs w:val="28"/>
        </w:rPr>
        <w:t xml:space="preserve"> уже</w:t>
      </w:r>
      <w:proofErr w:type="gramEnd"/>
      <w:r w:rsidR="003D1670">
        <w:rPr>
          <w:sz w:val="28"/>
          <w:szCs w:val="28"/>
        </w:rPr>
        <w:t xml:space="preserve"> </w:t>
      </w:r>
      <w:r w:rsidR="00991CE0" w:rsidRPr="00716582">
        <w:rPr>
          <w:sz w:val="28"/>
          <w:szCs w:val="28"/>
        </w:rPr>
        <w:t xml:space="preserve">может работать под руководством учителя. В итоге складывается такое положение, когда </w:t>
      </w:r>
      <w:r>
        <w:rPr>
          <w:sz w:val="28"/>
          <w:szCs w:val="28"/>
        </w:rPr>
        <w:t>обучающийся</w:t>
      </w:r>
      <w:r w:rsidR="00991CE0" w:rsidRPr="00716582">
        <w:rPr>
          <w:sz w:val="28"/>
          <w:szCs w:val="28"/>
        </w:rPr>
        <w:t xml:space="preserve"> знает, что существуют разные способы работы над одними и теми же заданиями, и знает, каким из способов надлежит действовать ему, когда он работает самостоятельно. Учитель открыто не акцентирует, кто из детей к какой группе относится, а просто напоминает о более совершенных приёмах.</w:t>
      </w:r>
    </w:p>
    <w:p w:rsidR="00991CE0" w:rsidRPr="00716582" w:rsidRDefault="00991CE0" w:rsidP="0071658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716582">
        <w:rPr>
          <w:sz w:val="28"/>
          <w:szCs w:val="28"/>
        </w:rPr>
        <w:t>Этап закрепления изученного происходит медленно, постепенно. В процессе закрепления углубляются и совершенствуются знания. Одновременно расширяется круг упражнений, успешное выполнение которых зависит от умения актуализировать необходимые знания, дифференцировать варианты заданий. При этом могу предложить такие упражнения, в которых учащимся на основе наблюдений, сопоставлений придётся делать самостоятельные выводы. Одни ученики это сделают полностью самостоятельно, другим предложу разной степени помощь. Процесс закрепления осуществляется, с одной стороны, через закрепление (понимание, запоминание) элементов теории, с другой стороны, через выполнение заданий практического характера.</w:t>
      </w:r>
    </w:p>
    <w:p w:rsidR="00991CE0" w:rsidRPr="00716582" w:rsidRDefault="00991CE0" w:rsidP="0071658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716582">
        <w:rPr>
          <w:sz w:val="28"/>
          <w:szCs w:val="28"/>
        </w:rPr>
        <w:t xml:space="preserve">Организуя дифференцированную работу на этапе закрепления, учитываю, какие ученики нуждаются в закреплении и как разнообразить задания с этой точки зрения; какие нуждаются в помощи учителя и в какой форме предложить эту помощь; какие ученики и в каком объеме могут выполнять задания творческого характера. </w:t>
      </w:r>
    </w:p>
    <w:p w:rsidR="00991CE0" w:rsidRPr="00716582" w:rsidRDefault="00991CE0" w:rsidP="0071658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716582">
        <w:rPr>
          <w:sz w:val="28"/>
          <w:szCs w:val="28"/>
        </w:rPr>
        <w:t xml:space="preserve">Во время устного счёта обращаюсь ко всем ученикам класса. Однако задания не могут быть одинаково доступны каждому ребёнку, при этом дети должны уметь применять индивидуальные пособия, карточки, таблицы, </w:t>
      </w:r>
      <w:r w:rsidR="008C0104">
        <w:rPr>
          <w:sz w:val="28"/>
          <w:szCs w:val="28"/>
        </w:rPr>
        <w:t xml:space="preserve">которые помогают </w:t>
      </w:r>
      <w:r w:rsidRPr="00716582">
        <w:rPr>
          <w:sz w:val="28"/>
          <w:szCs w:val="28"/>
        </w:rPr>
        <w:t xml:space="preserve"> им участвовать</w:t>
      </w:r>
      <w:r w:rsidR="008C0104">
        <w:rPr>
          <w:sz w:val="28"/>
          <w:szCs w:val="28"/>
        </w:rPr>
        <w:t xml:space="preserve"> в общей работе</w:t>
      </w:r>
      <w:r w:rsidRPr="00716582">
        <w:rPr>
          <w:sz w:val="28"/>
          <w:szCs w:val="28"/>
        </w:rPr>
        <w:t xml:space="preserve"> без напоминания учителя.</w:t>
      </w:r>
    </w:p>
    <w:p w:rsidR="00991CE0" w:rsidRPr="00716582" w:rsidRDefault="00991CE0" w:rsidP="0071658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716582">
        <w:rPr>
          <w:sz w:val="28"/>
          <w:szCs w:val="28"/>
        </w:rPr>
        <w:lastRenderedPageBreak/>
        <w:t>Домашнее задание - особый вид самостоятельной работы. В своей работе я стараюсь дифференцир</w:t>
      </w:r>
      <w:r w:rsidR="008C0104">
        <w:rPr>
          <w:sz w:val="28"/>
          <w:szCs w:val="28"/>
        </w:rPr>
        <w:t>овать домашнее задание, оказываю</w:t>
      </w:r>
      <w:r w:rsidRPr="00716582">
        <w:rPr>
          <w:sz w:val="28"/>
          <w:szCs w:val="28"/>
        </w:rPr>
        <w:t xml:space="preserve"> </w:t>
      </w:r>
      <w:r w:rsidR="00830F73">
        <w:rPr>
          <w:sz w:val="28"/>
          <w:szCs w:val="28"/>
        </w:rPr>
        <w:t>обучающимся</w:t>
      </w:r>
      <w:r w:rsidRPr="00716582">
        <w:rPr>
          <w:sz w:val="28"/>
          <w:szCs w:val="28"/>
        </w:rPr>
        <w:t xml:space="preserve"> помощь </w:t>
      </w:r>
      <w:r w:rsidR="008C0104">
        <w:rPr>
          <w:sz w:val="28"/>
          <w:szCs w:val="28"/>
        </w:rPr>
        <w:t xml:space="preserve">в его выполнении </w:t>
      </w:r>
      <w:r w:rsidRPr="00716582">
        <w:rPr>
          <w:sz w:val="28"/>
          <w:szCs w:val="28"/>
        </w:rPr>
        <w:t>(можно дать карточку, включающую справочный материал: правило, чертеж, схема, дополнительные вопросы</w:t>
      </w:r>
      <w:proofErr w:type="gramStart"/>
      <w:r w:rsidRPr="00716582">
        <w:rPr>
          <w:sz w:val="28"/>
          <w:szCs w:val="28"/>
        </w:rPr>
        <w:t xml:space="preserve">); </w:t>
      </w:r>
      <w:r w:rsidR="008C0104">
        <w:rPr>
          <w:sz w:val="28"/>
          <w:szCs w:val="28"/>
        </w:rPr>
        <w:t xml:space="preserve"> </w:t>
      </w:r>
      <w:r w:rsidRPr="00716582">
        <w:rPr>
          <w:sz w:val="28"/>
          <w:szCs w:val="28"/>
        </w:rPr>
        <w:t>расширяя</w:t>
      </w:r>
      <w:proofErr w:type="gramEnd"/>
      <w:r w:rsidRPr="00716582">
        <w:rPr>
          <w:sz w:val="28"/>
          <w:szCs w:val="28"/>
        </w:rPr>
        <w:t xml:space="preserve"> и углубляя знания, умения и навыки по изучаемой теме. </w:t>
      </w:r>
    </w:p>
    <w:p w:rsidR="00991CE0" w:rsidRPr="00716582" w:rsidRDefault="00991CE0" w:rsidP="0071658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716582">
        <w:rPr>
          <w:sz w:val="28"/>
          <w:szCs w:val="28"/>
        </w:rPr>
        <w:t>Дифференцированный подход в учебном проце</w:t>
      </w:r>
      <w:r w:rsidR="007E4AC2" w:rsidRPr="00716582">
        <w:rPr>
          <w:sz w:val="28"/>
          <w:szCs w:val="28"/>
        </w:rPr>
        <w:t xml:space="preserve">ссе в коррекционной </w:t>
      </w:r>
      <w:r w:rsidRPr="00716582">
        <w:rPr>
          <w:sz w:val="28"/>
          <w:szCs w:val="28"/>
        </w:rPr>
        <w:t xml:space="preserve"> школе означает действенное внимание к каждому ученику, его творческой индивидуальности, предполагает разумное сочетание фронтальных, групповых и индивидуальных занятий для повышения качества обучения и развития каждого </w:t>
      </w:r>
      <w:r w:rsidR="00830F73">
        <w:rPr>
          <w:sz w:val="28"/>
          <w:szCs w:val="28"/>
        </w:rPr>
        <w:t>обучающегося</w:t>
      </w:r>
      <w:r w:rsidRPr="00716582">
        <w:rPr>
          <w:sz w:val="28"/>
          <w:szCs w:val="28"/>
        </w:rPr>
        <w:t>.</w:t>
      </w:r>
    </w:p>
    <w:p w:rsidR="00991CE0" w:rsidRPr="00716582" w:rsidRDefault="00830F73" w:rsidP="0071658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</w:t>
      </w:r>
      <w:r w:rsidR="00991CE0" w:rsidRPr="00716582">
        <w:rPr>
          <w:sz w:val="28"/>
          <w:szCs w:val="28"/>
        </w:rPr>
        <w:t xml:space="preserve"> дифференцированном обучении создаются оптимальные условия для активной деятельнос</w:t>
      </w:r>
      <w:r w:rsidR="008C0104">
        <w:rPr>
          <w:sz w:val="28"/>
          <w:szCs w:val="28"/>
        </w:rPr>
        <w:t>ти всех учащихся, обеспечивается</w:t>
      </w:r>
      <w:r w:rsidR="00991CE0" w:rsidRPr="00716582">
        <w:rPr>
          <w:sz w:val="28"/>
          <w:szCs w:val="28"/>
        </w:rPr>
        <w:t xml:space="preserve"> возможность продуктивного усвоения и переработки наибольшего количества информации. </w:t>
      </w:r>
    </w:p>
    <w:p w:rsidR="00991CE0" w:rsidRDefault="00991CE0" w:rsidP="00991CE0">
      <w:pPr>
        <w:pStyle w:val="a3"/>
        <w:spacing w:after="240" w:afterAutospacing="0"/>
      </w:pPr>
    </w:p>
    <w:p w:rsidR="00991CE0" w:rsidRDefault="00991CE0" w:rsidP="00991CE0">
      <w:pPr>
        <w:pStyle w:val="a3"/>
      </w:pPr>
    </w:p>
    <w:p w:rsidR="00C46ECF" w:rsidRDefault="00F109A6"/>
    <w:sectPr w:rsidR="00C46ECF" w:rsidSect="008D16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7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1CE0"/>
    <w:rsid w:val="00364EF4"/>
    <w:rsid w:val="003D1670"/>
    <w:rsid w:val="00536CA9"/>
    <w:rsid w:val="00716582"/>
    <w:rsid w:val="007B4CAE"/>
    <w:rsid w:val="007E4AC2"/>
    <w:rsid w:val="008019EA"/>
    <w:rsid w:val="00830F73"/>
    <w:rsid w:val="008C0104"/>
    <w:rsid w:val="008D167E"/>
    <w:rsid w:val="00991CE0"/>
    <w:rsid w:val="00C97B74"/>
    <w:rsid w:val="00F109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78A28"/>
  <w15:docId w15:val="{10B4A35B-14A7-7644-8301-94EE1B759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D16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91C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67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917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11</cp:revision>
  <dcterms:created xsi:type="dcterms:W3CDTF">2018-02-15T08:15:00Z</dcterms:created>
  <dcterms:modified xsi:type="dcterms:W3CDTF">2025-12-04T09:12:00Z</dcterms:modified>
</cp:coreProperties>
</file>