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1B8E2" w14:textId="43C7E3FB" w:rsidR="00BC7B68" w:rsidRDefault="00BC7B68">
      <w:pPr>
        <w:rPr>
          <w:rFonts w:ascii="Arial" w:hAnsi="Arial"/>
          <w:color w:val="000000"/>
          <w:shd w:val="clear" w:color="auto" w:fill="FFFFFF"/>
        </w:rPr>
      </w:pPr>
      <w:r>
        <w:rPr>
          <w:rFonts w:ascii="Arial" w:hAnsi="Arial"/>
          <w:color w:val="000000"/>
          <w:shd w:val="clear" w:color="auto" w:fill="FFFFFF"/>
        </w:rPr>
        <w:t>Статья «Подростки в мегаполисе</w:t>
      </w:r>
      <w:r w:rsidR="00520AE9">
        <w:rPr>
          <w:rFonts w:ascii="Arial" w:hAnsi="Arial"/>
          <w:color w:val="000000"/>
          <w:shd w:val="clear" w:color="auto" w:fill="FFFFFF"/>
        </w:rPr>
        <w:t>: и</w:t>
      </w:r>
      <w:r>
        <w:rPr>
          <w:rFonts w:ascii="Arial" w:hAnsi="Arial"/>
          <w:color w:val="000000"/>
          <w:shd w:val="clear" w:color="auto" w:fill="FFFFFF"/>
        </w:rPr>
        <w:t>х поведение и жизненные позиции»</w:t>
      </w:r>
      <w:r w:rsidR="00520AE9">
        <w:rPr>
          <w:rFonts w:ascii="Arial" w:hAnsi="Arial"/>
          <w:color w:val="000000"/>
          <w:shd w:val="clear" w:color="auto" w:fill="FFFFFF"/>
        </w:rPr>
        <w:t>.</w:t>
      </w:r>
      <w:bookmarkStart w:id="0" w:name="_GoBack"/>
      <w:bookmarkEnd w:id="0"/>
    </w:p>
    <w:p w14:paraId="30E7E6A6" w14:textId="7D2C23AE" w:rsidR="00874530" w:rsidRDefault="004A3E13">
      <w:pPr>
        <w:rPr>
          <w:rFonts w:ascii="Arial" w:hAnsi="Arial"/>
          <w:color w:val="000000"/>
          <w:shd w:val="clear" w:color="auto" w:fill="FFFFFF"/>
        </w:rPr>
      </w:pPr>
      <w:r>
        <w:rPr>
          <w:rFonts w:ascii="Arial" w:hAnsi="Arial"/>
          <w:color w:val="000000"/>
          <w:shd w:val="clear" w:color="auto" w:fill="FFFFFF"/>
        </w:rPr>
        <w:t>Каждый горожанин с рождения вовлечен в функционирование городского социума и испытывает на себе его влияние. Архитектурные, технические, социальные особенности мегаполиса прямо или косвенно оказывают воздействие на формирующееся сознание маленького человека. Любой район в мегаполисе предлагает конкретные, лишь ему присущие условия для социализации ребенка. Живя в данном городе, дети живут как бы «в разных городах»: настолько разнообразны районы, если учитывать их структуру, стратификацию внутри и между ними.</w:t>
      </w:r>
    </w:p>
    <w:p w14:paraId="5DF2B20B" w14:textId="04A9811B" w:rsidR="004A3E13" w:rsidRDefault="004A3E13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Подростковый период называют «трудным возрастом», «переломным периодом». Среди возрастных кризисов подростковый – один из самых сложных. Это взросление, это осознание себя, это открытие своего «Я». При взрослении действует закон «неравномерности созревания и развития». Эта неравномерность может быть как межличностная (отличия между сверстниками), так и внутриличностная (своеобразие в умственном, нравственном, физическом, половом развитии). В этом возрасте происходят важные физиологические изменения (одно из них - наступление половой зрелости), которые влекут за собой определенные психологические сдвиги: появление влечения к противоположному полу, агрессивность, проявляется склонность к необдуманному риску, неумение оценить степень его опасности, наблюдается стремление к независимости и самостоятельности.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1334446B" w14:textId="77777777" w:rsidR="00BC7B68" w:rsidRDefault="004A3E13">
      <w:pPr>
        <w:rPr>
          <w:rFonts w:ascii="Arial" w:hAnsi="Arial" w:cs="Arial"/>
          <w:color w:val="0A0A0A"/>
          <w:shd w:val="clear" w:color="auto" w:fill="FFFFFF"/>
        </w:rPr>
      </w:pPr>
      <w:r>
        <w:rPr>
          <w:rFonts w:ascii="Arial" w:hAnsi="Arial" w:cs="Arial"/>
          <w:color w:val="0A0A0A"/>
          <w:shd w:val="clear" w:color="auto" w:fill="FFFFFF"/>
        </w:rPr>
        <w:t>П</w:t>
      </w:r>
      <w:r>
        <w:rPr>
          <w:rFonts w:ascii="Arial" w:hAnsi="Arial" w:cs="Arial"/>
          <w:color w:val="0A0A0A"/>
          <w:shd w:val="clear" w:color="auto" w:fill="FFFFFF"/>
        </w:rPr>
        <w:t>одростки из мегаполисов стремятся к индивидуализации, находятся в поисках своей уникальности и самовыражаются посредством субкультур, внешности, увлечений и т. д. Также, подростки из мегаполисов считают себя независимыми и ответственными за свою жизнь</w:t>
      </w:r>
      <w:r>
        <w:rPr>
          <w:rFonts w:ascii="Arial" w:hAnsi="Arial" w:cs="Arial"/>
          <w:color w:val="0A0A0A"/>
          <w:shd w:val="clear" w:color="auto" w:fill="FFFFFF"/>
        </w:rPr>
        <w:t>.</w:t>
      </w:r>
      <w:r w:rsidRPr="004A3E13">
        <w:rPr>
          <w:rFonts w:ascii="Arial" w:hAnsi="Arial" w:cs="Arial"/>
          <w:color w:val="0A0A0A"/>
          <w:shd w:val="clear" w:color="auto" w:fill="FFFFFF"/>
        </w:rPr>
        <w:t xml:space="preserve"> </w:t>
      </w:r>
      <w:r>
        <w:rPr>
          <w:rFonts w:ascii="Arial" w:hAnsi="Arial" w:cs="Arial"/>
          <w:color w:val="0A0A0A"/>
          <w:shd w:val="clear" w:color="auto" w:fill="FFFFFF"/>
        </w:rPr>
        <w:t xml:space="preserve">Они </w:t>
      </w:r>
      <w:r>
        <w:rPr>
          <w:rFonts w:ascii="Arial" w:hAnsi="Arial" w:cs="Arial"/>
          <w:color w:val="0A0A0A"/>
          <w:shd w:val="clear" w:color="auto" w:fill="FFFFFF"/>
        </w:rPr>
        <w:t>сильно подвержены влиянию массовой культуры и СМИ. Дети с удовольствием потребляют контент, смотрят современные фильмы и слушают музыку, что, в свою очередь, формирует их взгляды и представления о мире. Поскольку мегаполис насыщен множеством предложений для молодых людей, есть высокая вероятность столкновения подростков с отрицательными явлениями, такими как зависимости, нарушения закона</w:t>
      </w:r>
      <w:r>
        <w:rPr>
          <w:rFonts w:ascii="Arial" w:hAnsi="Arial" w:cs="Arial"/>
          <w:color w:val="0A0A0A"/>
          <w:shd w:val="clear" w:color="auto" w:fill="FFFFFF"/>
        </w:rPr>
        <w:t>.</w:t>
      </w:r>
    </w:p>
    <w:p w14:paraId="75CA9B88" w14:textId="58A6D488" w:rsidR="004A3E13" w:rsidRDefault="00BC7B68">
      <w:pPr>
        <w:rPr>
          <w:rFonts w:ascii="Arial" w:hAnsi="Arial" w:cs="Arial"/>
          <w:color w:val="0A0A0A"/>
          <w:shd w:val="clear" w:color="auto" w:fill="FFFFFF"/>
        </w:rPr>
      </w:pPr>
      <w:r w:rsidRPr="00BC7B68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Разнообразие социальных форм, свойственное мегаполису, дает индивиду возможность выбрать путь социализации согласно интересам и способностям. Несомненно, большое значение для социализации имеют и стартовые условия развития каждого человека - культурный уровень, социальное положение и достаток семьи, наличие жилья, интеллектуальные и физические данные и т.д. Однако необходимо отметить, что в мегаполисе возможность выхода за рамки перспектив, обусловленных стартовой ситуацией, значительно выше, чем в средних и малых городах. При этом наиболее значимые личностные характеристики, способствующие осуществлению выбора и прохождению пути социализации, это индивидуальная система ценностей и мотивированность человека.</w:t>
      </w:r>
    </w:p>
    <w:p w14:paraId="53E8F03A" w14:textId="44CB8411" w:rsidR="004A3E13" w:rsidRDefault="004A3E13">
      <w:pPr>
        <w:rPr>
          <w:rFonts w:ascii="Arial" w:hAnsi="Arial" w:cs="Arial"/>
          <w:color w:val="0A0A0A"/>
          <w:shd w:val="clear" w:color="auto" w:fill="FFFFFF"/>
        </w:rPr>
      </w:pPr>
      <w:r>
        <w:rPr>
          <w:rFonts w:ascii="Arial" w:hAnsi="Arial" w:cs="Arial"/>
          <w:color w:val="0A0A0A"/>
          <w:shd w:val="clear" w:color="auto" w:fill="FFFFFF"/>
        </w:rPr>
        <w:t>Мальчики-подростки, проживающие в мегаполисах ориентированы на авторитеты и коллектив. Они следуют общественным и культурным нормам. Девочки-подростки, проживающие в больших городах направлены на перспективу, стремятся подчиняться общественным требованиям. Таким девочкам характерны циничность и доверие. Самыми значимыми ценностями для девочек-подростков из мегаполисов являются попытки изменить свою жизнь и стремление ориентироваться на будущее и авторитеты.</w:t>
      </w:r>
      <w:r w:rsidR="00BC7B68">
        <w:rPr>
          <w:rFonts w:ascii="Arial" w:hAnsi="Arial" w:cs="Arial"/>
          <w:color w:val="0A0A0A"/>
          <w:shd w:val="clear" w:color="auto" w:fill="FFFFFF"/>
        </w:rPr>
        <w:t xml:space="preserve">  </w:t>
      </w:r>
    </w:p>
    <w:p w14:paraId="4E964DCD" w14:textId="26ACB74C" w:rsidR="00BC7B68" w:rsidRDefault="00BC7B68">
      <w:pPr>
        <w:rPr>
          <w:rFonts w:ascii="Arial" w:hAnsi="Arial" w:cs="Arial"/>
          <w:color w:val="0A0A0A"/>
          <w:shd w:val="clear" w:color="auto" w:fill="FFFFFF"/>
        </w:rPr>
      </w:pPr>
      <w:r>
        <w:rPr>
          <w:rFonts w:ascii="Arial" w:hAnsi="Arial" w:cs="Arial"/>
          <w:color w:val="0A0A0A"/>
          <w:shd w:val="clear" w:color="auto" w:fill="FFFFFF"/>
        </w:rPr>
        <w:t>Литература:</w:t>
      </w:r>
    </w:p>
    <w:p w14:paraId="71137A99" w14:textId="77777777" w:rsidR="00BC7B68" w:rsidRPr="00BC7B68" w:rsidRDefault="00BC7B68" w:rsidP="00BC7B68">
      <w:pPr>
        <w:numPr>
          <w:ilvl w:val="0"/>
          <w:numId w:val="1"/>
        </w:numPr>
        <w:rPr>
          <w:rFonts w:ascii="Arial" w:hAnsi="Arial" w:cs="Arial"/>
          <w:color w:val="0A0A0A"/>
          <w:shd w:val="clear" w:color="auto" w:fill="FFFFFF"/>
        </w:rPr>
      </w:pPr>
      <w:r w:rsidRPr="00BC7B68">
        <w:rPr>
          <w:rFonts w:ascii="Arial" w:hAnsi="Arial" w:cs="Arial"/>
          <w:color w:val="0A0A0A"/>
          <w:shd w:val="clear" w:color="auto" w:fill="FFFFFF"/>
        </w:rPr>
        <w:t>Казанская В. Подросток. Социальная адаптация / В. Казанская. — М.: Питер, 2018. — 288 c.</w:t>
      </w:r>
    </w:p>
    <w:p w14:paraId="3D669B73" w14:textId="060494DB" w:rsidR="00BC7B68" w:rsidRPr="00BC7B68" w:rsidRDefault="00BC7B68" w:rsidP="00BC7B68">
      <w:pPr>
        <w:pStyle w:val="a3"/>
        <w:numPr>
          <w:ilvl w:val="0"/>
          <w:numId w:val="1"/>
        </w:numPr>
        <w:rPr>
          <w:rFonts w:ascii="Arial" w:hAnsi="Arial" w:cs="Arial"/>
          <w:color w:val="0A0A0A"/>
          <w:shd w:val="clear" w:color="auto" w:fill="FFFFFF"/>
        </w:rPr>
      </w:pPr>
      <w:r w:rsidRPr="00BC7B68">
        <w:rPr>
          <w:rFonts w:ascii="Arial" w:hAnsi="Arial" w:cs="Arial"/>
          <w:color w:val="0A0A0A"/>
          <w:shd w:val="clear" w:color="auto" w:fill="FFFFFF"/>
        </w:rPr>
        <w:lastRenderedPageBreak/>
        <w:t>Верещагина А. В., Бандурин А. П., Самыгин С. И. Детство в условиях городской среды: риски социализации // Гуманитарные, социально экономические и общественные науки, 2016. — № 4. — 37–40 с.</w:t>
      </w:r>
    </w:p>
    <w:p w14:paraId="24664E5D" w14:textId="77777777" w:rsidR="00BC7B68" w:rsidRPr="00BC7B68" w:rsidRDefault="00BC7B68" w:rsidP="00BC7B68">
      <w:pPr>
        <w:numPr>
          <w:ilvl w:val="0"/>
          <w:numId w:val="1"/>
        </w:numPr>
        <w:rPr>
          <w:rFonts w:ascii="Arial" w:hAnsi="Arial" w:cs="Arial"/>
          <w:color w:val="0A0A0A"/>
          <w:shd w:val="clear" w:color="auto" w:fill="FFFFFF"/>
        </w:rPr>
      </w:pPr>
      <w:r w:rsidRPr="00BC7B68">
        <w:rPr>
          <w:rFonts w:ascii="Arial" w:hAnsi="Arial" w:cs="Arial"/>
          <w:color w:val="0A0A0A"/>
          <w:shd w:val="clear" w:color="auto" w:fill="FFFFFF"/>
        </w:rPr>
        <w:t>Воронков В. Б. К вопросу о влиянии среды на формирование личности / В. Б. Воронков // Независимый психиатрический журнал. — М., 2015. — № 1. — С. 19–26.</w:t>
      </w:r>
    </w:p>
    <w:p w14:paraId="7BD7A175" w14:textId="77777777" w:rsidR="00BC7B68" w:rsidRDefault="00BC7B68">
      <w:pPr>
        <w:rPr>
          <w:rFonts w:ascii="Arial" w:hAnsi="Arial" w:cs="Arial"/>
          <w:color w:val="0A0A0A"/>
          <w:shd w:val="clear" w:color="auto" w:fill="FFFFFF"/>
        </w:rPr>
      </w:pPr>
    </w:p>
    <w:p w14:paraId="75A72E3E" w14:textId="29A5FFC1" w:rsidR="00BC7B68" w:rsidRDefault="00BC7B68"/>
    <w:p w14:paraId="60515312" w14:textId="2AECD014" w:rsidR="00BC7B68" w:rsidRDefault="00BC7B68"/>
    <w:p w14:paraId="59F75061" w14:textId="7FD36D28" w:rsidR="00BC7B68" w:rsidRDefault="00BC7B68"/>
    <w:p w14:paraId="6D0F8227" w14:textId="0700FE4B" w:rsidR="00BC7B68" w:rsidRDefault="00BC7B68"/>
    <w:sectPr w:rsidR="00BC7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B1AEB"/>
    <w:multiLevelType w:val="multilevel"/>
    <w:tmpl w:val="AAB4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30"/>
    <w:rsid w:val="004A3E13"/>
    <w:rsid w:val="00520AE9"/>
    <w:rsid w:val="00874530"/>
    <w:rsid w:val="00BC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9E52"/>
  <w15:chartTrackingRefBased/>
  <w15:docId w15:val="{EFE43770-F3C5-48C4-B86E-A29350D0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0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3</cp:revision>
  <dcterms:created xsi:type="dcterms:W3CDTF">2025-11-30T16:00:00Z</dcterms:created>
  <dcterms:modified xsi:type="dcterms:W3CDTF">2025-11-30T16:21:00Z</dcterms:modified>
</cp:coreProperties>
</file>