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4A" w:rsidRPr="00241DFB" w:rsidRDefault="0085514A" w:rsidP="003A0D4C">
      <w:pPr>
        <w:shd w:val="clear" w:color="auto" w:fill="FFFFFF"/>
        <w:rPr>
          <w:b/>
          <w:bCs/>
          <w:sz w:val="24"/>
          <w:szCs w:val="24"/>
          <w:u w:val="single"/>
        </w:rPr>
      </w:pPr>
    </w:p>
    <w:p w:rsidR="0085514A" w:rsidRPr="003A0D4C" w:rsidRDefault="003A0D4C" w:rsidP="003A0D4C">
      <w:pPr>
        <w:shd w:val="clear" w:color="auto" w:fill="FFFFFF"/>
        <w:tabs>
          <w:tab w:val="center" w:pos="4677"/>
          <w:tab w:val="left" w:pos="5565"/>
        </w:tabs>
        <w:jc w:val="center"/>
        <w:rPr>
          <w:b/>
          <w:bCs/>
        </w:rPr>
      </w:pPr>
      <w:r w:rsidRPr="003A0D4C">
        <w:rPr>
          <w:b/>
          <w:bCs/>
        </w:rPr>
        <w:t>Конспект урока по русскому языку 2 класс</w:t>
      </w:r>
    </w:p>
    <w:p w:rsidR="0085514A" w:rsidRDefault="0085514A" w:rsidP="003A0D4C">
      <w:pPr>
        <w:shd w:val="clear" w:color="auto" w:fill="FFFFFF"/>
        <w:jc w:val="center"/>
        <w:rPr>
          <w:b/>
          <w:bCs/>
        </w:rPr>
      </w:pPr>
      <w:r w:rsidRPr="003A0D4C">
        <w:rPr>
          <w:b/>
          <w:bCs/>
        </w:rPr>
        <w:t>Тема: «</w:t>
      </w:r>
      <w:bookmarkStart w:id="0" w:name="_GoBack"/>
      <w:r w:rsidRPr="003A0D4C">
        <w:rPr>
          <w:b/>
        </w:rPr>
        <w:t>Местоимение как часть речи: значение и употребление в речи</w:t>
      </w:r>
      <w:bookmarkEnd w:id="0"/>
      <w:r w:rsidRPr="003A0D4C">
        <w:rPr>
          <w:b/>
          <w:bCs/>
        </w:rPr>
        <w:t>».</w:t>
      </w:r>
    </w:p>
    <w:p w:rsidR="003A0D4C" w:rsidRPr="003A0D4C" w:rsidRDefault="003A0D4C" w:rsidP="003A0D4C">
      <w:pPr>
        <w:shd w:val="clear" w:color="auto" w:fill="FFFFFF"/>
        <w:jc w:val="center"/>
        <w:rPr>
          <w:b/>
        </w:rPr>
      </w:pPr>
    </w:p>
    <w:p w:rsidR="0085514A" w:rsidRDefault="0085514A" w:rsidP="003A0D4C">
      <w:pPr>
        <w:shd w:val="clear" w:color="auto" w:fill="FFFFFF"/>
      </w:pPr>
      <w:r w:rsidRPr="00241DFB">
        <w:rPr>
          <w:b/>
          <w:bCs/>
          <w:u w:val="single"/>
        </w:rPr>
        <w:t>Цели:</w:t>
      </w:r>
      <w:r w:rsidRPr="00241DFB">
        <w:t>  формировать представления о местоимении как части речи, его роли в предложении. Совершенствовать умение правильно распознавать личные местоимения среди других слов в предложении, правильно употреблять местоимения в письменной и устной речи</w:t>
      </w:r>
    </w:p>
    <w:p w:rsidR="003A0D4C" w:rsidRPr="003A0D4C" w:rsidRDefault="003A0D4C" w:rsidP="003A0D4C">
      <w:pPr>
        <w:shd w:val="clear" w:color="auto" w:fill="FFFFFF"/>
      </w:pPr>
    </w:p>
    <w:p w:rsidR="0085514A" w:rsidRPr="00241DFB" w:rsidRDefault="0085514A" w:rsidP="003A0D4C">
      <w:r w:rsidRPr="00241DFB">
        <w:rPr>
          <w:b/>
          <w:bCs/>
        </w:rPr>
        <w:t>1.Мотивирование к учебной деятельности.</w:t>
      </w:r>
    </w:p>
    <w:p w:rsidR="0085514A" w:rsidRPr="00241DFB" w:rsidRDefault="002D430F" w:rsidP="003A0D4C">
      <w:pPr>
        <w:rPr>
          <w:b/>
          <w:bCs/>
        </w:rPr>
      </w:pPr>
      <w:r w:rsidRPr="00604DDA">
        <w:rPr>
          <w:bCs/>
        </w:rPr>
        <w:t xml:space="preserve">Подготовить </w:t>
      </w:r>
      <w:proofErr w:type="gramStart"/>
      <w:r w:rsidRPr="00604DDA">
        <w:rPr>
          <w:bCs/>
        </w:rPr>
        <w:t>обучающихся</w:t>
      </w:r>
      <w:proofErr w:type="gramEnd"/>
      <w:r w:rsidRPr="00604DDA">
        <w:rPr>
          <w:bCs/>
        </w:rPr>
        <w:t xml:space="preserve"> к работе на уроке.</w:t>
      </w:r>
    </w:p>
    <w:p w:rsidR="0085514A" w:rsidRPr="00241DFB" w:rsidRDefault="0085514A" w:rsidP="003A0D4C">
      <w:pPr>
        <w:rPr>
          <w:b/>
          <w:bCs/>
        </w:rPr>
      </w:pPr>
      <w:r w:rsidRPr="00241DFB">
        <w:rPr>
          <w:b/>
          <w:bCs/>
        </w:rPr>
        <w:t xml:space="preserve">2.Чистописание </w:t>
      </w:r>
      <w:r w:rsidRPr="00241DFB">
        <w:rPr>
          <w:bCs/>
        </w:rPr>
        <w:t>(</w:t>
      </w:r>
      <w:r w:rsidR="0020130C" w:rsidRPr="00241DFB">
        <w:rPr>
          <w:bCs/>
        </w:rPr>
        <w:t>Г г), дать характеристику буквы</w:t>
      </w:r>
      <w:r w:rsidRPr="00241DFB">
        <w:rPr>
          <w:bCs/>
        </w:rPr>
        <w:t xml:space="preserve"> (Слайд 1)</w:t>
      </w:r>
      <w:r w:rsidR="0020130C" w:rsidRPr="00241DFB">
        <w:rPr>
          <w:bCs/>
        </w:rPr>
        <w:t>.</w:t>
      </w:r>
    </w:p>
    <w:p w:rsidR="0085514A" w:rsidRPr="00241DFB" w:rsidRDefault="0085514A" w:rsidP="003A0D4C">
      <w:r w:rsidRPr="00241DFB">
        <w:t xml:space="preserve">3. Орфографическая минутка. Работа  со словарными словами. </w:t>
      </w:r>
    </w:p>
    <w:p w:rsidR="0085514A" w:rsidRPr="00241DFB" w:rsidRDefault="0085514A" w:rsidP="003A0D4C">
      <w:r w:rsidRPr="00241DFB">
        <w:t>Определить, записать слова буква</w:t>
      </w:r>
      <w:r w:rsidR="0020130C" w:rsidRPr="00241DFB">
        <w:t>ми по звуковому их соответствию</w:t>
      </w:r>
      <w:r w:rsidRPr="00241DFB">
        <w:t xml:space="preserve"> (Слайд 2)</w:t>
      </w:r>
      <w:r w:rsidR="0020130C" w:rsidRPr="00241DFB">
        <w:t>.</w:t>
      </w:r>
    </w:p>
    <w:p w:rsidR="0085514A" w:rsidRPr="00241DFB" w:rsidRDefault="0085514A" w:rsidP="003A0D4C">
      <w:r w:rsidRPr="00241DFB">
        <w:t>Самопроверка по орфо</w:t>
      </w:r>
      <w:r w:rsidR="0020130C" w:rsidRPr="00241DFB">
        <w:t xml:space="preserve">графическому словарю в учебнике </w:t>
      </w:r>
      <w:r w:rsidRPr="00241DFB">
        <w:t>(Слайд 3)</w:t>
      </w:r>
      <w:r w:rsidR="0020130C" w:rsidRPr="00241DFB">
        <w:t>.</w:t>
      </w:r>
    </w:p>
    <w:p w:rsidR="0085514A" w:rsidRPr="00241DFB" w:rsidRDefault="0085514A" w:rsidP="003A0D4C">
      <w:r w:rsidRPr="00241DFB">
        <w:rPr>
          <w:b/>
          <w:bCs/>
        </w:rPr>
        <w:t xml:space="preserve">4. Упражнение </w:t>
      </w:r>
      <w:r w:rsidRPr="00241DFB">
        <w:rPr>
          <w:bCs/>
        </w:rPr>
        <w:t>в распознавании</w:t>
      </w:r>
      <w:r w:rsidR="0020130C" w:rsidRPr="00241DFB">
        <w:rPr>
          <w:bCs/>
        </w:rPr>
        <w:t xml:space="preserve"> местоимений среди других слов</w:t>
      </w:r>
      <w:r w:rsidRPr="00241DFB">
        <w:rPr>
          <w:bCs/>
        </w:rPr>
        <w:t xml:space="preserve"> (</w:t>
      </w:r>
      <w:r w:rsidRPr="00241DFB">
        <w:t>Слайд 4)</w:t>
      </w:r>
      <w:r w:rsidR="0020130C" w:rsidRPr="00241DFB">
        <w:t>.</w:t>
      </w:r>
    </w:p>
    <w:p w:rsidR="0085514A" w:rsidRPr="00241DFB" w:rsidRDefault="0085514A" w:rsidP="003A0D4C">
      <w:r w:rsidRPr="00241DFB">
        <w:t>-Выпишите слова, которые указывают на предмет, но не называют его.</w:t>
      </w:r>
    </w:p>
    <w:p w:rsidR="0085514A" w:rsidRPr="00241DFB" w:rsidRDefault="0085514A" w:rsidP="003A0D4C">
      <w:r w:rsidRPr="00241DFB">
        <w:t xml:space="preserve">-Как называются эти слова? </w:t>
      </w:r>
    </w:p>
    <w:p w:rsidR="0085514A" w:rsidRPr="00241DFB" w:rsidRDefault="0085514A" w:rsidP="003A0D4C">
      <w:r w:rsidRPr="00241DFB">
        <w:t xml:space="preserve">-Почему эта часть речи так называется? </w:t>
      </w:r>
    </w:p>
    <w:p w:rsidR="0085514A" w:rsidRPr="00241DFB" w:rsidRDefault="0085514A" w:rsidP="003A0D4C">
      <w:pPr>
        <w:rPr>
          <w:b/>
          <w:iCs/>
        </w:rPr>
      </w:pPr>
      <w:r w:rsidRPr="00241DFB">
        <w:rPr>
          <w:i/>
          <w:iCs/>
        </w:rPr>
        <w:t xml:space="preserve"> </w:t>
      </w:r>
      <w:r w:rsidRPr="00241DFB">
        <w:rPr>
          <w:iCs/>
        </w:rPr>
        <w:t>Самостоятельная оценка результата работы (Слайд 5)</w:t>
      </w:r>
      <w:r w:rsidR="0020130C" w:rsidRPr="00241DFB">
        <w:rPr>
          <w:iCs/>
        </w:rPr>
        <w:t>.</w:t>
      </w:r>
    </w:p>
    <w:p w:rsidR="0085514A" w:rsidRPr="00241DFB" w:rsidRDefault="0085514A" w:rsidP="003A0D4C">
      <w:r w:rsidRPr="00241DFB">
        <w:rPr>
          <w:b/>
          <w:bCs/>
        </w:rPr>
        <w:t xml:space="preserve">5.Физминутка. </w:t>
      </w:r>
    </w:p>
    <w:p w:rsidR="0085514A" w:rsidRPr="00241DFB" w:rsidRDefault="0085514A" w:rsidP="003A0D4C">
      <w:pPr>
        <w:rPr>
          <w:bCs/>
        </w:rPr>
      </w:pPr>
      <w:r w:rsidRPr="00241DFB">
        <w:rPr>
          <w:b/>
          <w:bCs/>
        </w:rPr>
        <w:t xml:space="preserve">6.Постановка целей урока </w:t>
      </w:r>
      <w:r w:rsidRPr="00241DFB">
        <w:rPr>
          <w:bCs/>
        </w:rPr>
        <w:t>(Слайд 6)</w:t>
      </w:r>
      <w:r w:rsidR="0020130C" w:rsidRPr="00241DFB">
        <w:rPr>
          <w:bCs/>
        </w:rPr>
        <w:t>.</w:t>
      </w:r>
    </w:p>
    <w:p w:rsidR="0085514A" w:rsidRPr="00241DFB" w:rsidRDefault="00241DFB" w:rsidP="003A0D4C">
      <w:r w:rsidRPr="00241DFB">
        <w:rPr>
          <w:b/>
          <w:bCs/>
        </w:rPr>
        <w:t>7</w:t>
      </w:r>
      <w:r w:rsidR="0085514A" w:rsidRPr="00241DFB">
        <w:rPr>
          <w:b/>
          <w:bCs/>
        </w:rPr>
        <w:t>.Первичное восприятие и усвоение материала.</w:t>
      </w:r>
    </w:p>
    <w:p w:rsidR="0085514A" w:rsidRPr="00241DFB" w:rsidRDefault="0085514A" w:rsidP="003A0D4C">
      <w:r w:rsidRPr="00241DFB">
        <w:t>Прочитаем</w:t>
      </w:r>
      <w:r w:rsidR="0020130C" w:rsidRPr="00241DFB">
        <w:t xml:space="preserve"> текст</w:t>
      </w:r>
      <w:r w:rsidRPr="00241DFB">
        <w:t xml:space="preserve"> (Слайд 7).</w:t>
      </w:r>
    </w:p>
    <w:p w:rsidR="0085514A" w:rsidRPr="00241DFB" w:rsidRDefault="0085514A" w:rsidP="003A0D4C">
      <w:r w:rsidRPr="00241DFB">
        <w:t xml:space="preserve">-Какая ошибка допущена в данном тексте? </w:t>
      </w:r>
    </w:p>
    <w:p w:rsidR="0085514A" w:rsidRPr="00241DFB" w:rsidRDefault="0085514A" w:rsidP="003A0D4C">
      <w:r w:rsidRPr="00241DFB">
        <w:t>- Как исправить данную ошибку?</w:t>
      </w:r>
    </w:p>
    <w:p w:rsidR="0085514A" w:rsidRPr="00241DFB" w:rsidRDefault="0085514A" w:rsidP="003A0D4C">
      <w:r w:rsidRPr="00241DFB">
        <w:t>- Прочитайте, что у вас получилось?</w:t>
      </w:r>
    </w:p>
    <w:p w:rsidR="0085514A" w:rsidRPr="00241DFB" w:rsidRDefault="0085514A" w:rsidP="003A0D4C">
      <w:r w:rsidRPr="00241DFB">
        <w:t>Запишите исправленный текст в тетрадь под диктовку. (Слайд 8)</w:t>
      </w:r>
      <w:r w:rsidR="0020130C" w:rsidRPr="00241DFB">
        <w:t>.</w:t>
      </w:r>
    </w:p>
    <w:p w:rsidR="0085514A" w:rsidRPr="00241DFB" w:rsidRDefault="0085514A" w:rsidP="003A0D4C">
      <w:r w:rsidRPr="00241DFB">
        <w:t>Подпишите знакомые  части речи.</w:t>
      </w:r>
    </w:p>
    <w:p w:rsidR="0085514A" w:rsidRPr="00241DFB" w:rsidRDefault="0085514A" w:rsidP="003A0D4C">
      <w:r w:rsidRPr="00241DFB">
        <w:lastRenderedPageBreak/>
        <w:t>Работа в тетради (Слайд 9)</w:t>
      </w:r>
      <w:r w:rsidR="0020130C" w:rsidRPr="00241DFB">
        <w:t>.</w:t>
      </w:r>
    </w:p>
    <w:p w:rsidR="0020130C" w:rsidRPr="00241DFB" w:rsidRDefault="0020130C" w:rsidP="003A0D4C">
      <w:r w:rsidRPr="00241DFB">
        <w:t>Самопроверка.</w:t>
      </w:r>
    </w:p>
    <w:p w:rsidR="0085514A" w:rsidRPr="00241DFB" w:rsidRDefault="00241DFB" w:rsidP="003A0D4C">
      <w:pPr>
        <w:rPr>
          <w:b/>
          <w:bCs/>
        </w:rPr>
      </w:pPr>
      <w:r w:rsidRPr="00241DFB">
        <w:rPr>
          <w:b/>
          <w:bCs/>
        </w:rPr>
        <w:t>8</w:t>
      </w:r>
      <w:r w:rsidR="0085514A" w:rsidRPr="00241DFB">
        <w:rPr>
          <w:b/>
          <w:bCs/>
        </w:rPr>
        <w:t>.Игровая ситуация «Редактор»</w:t>
      </w:r>
    </w:p>
    <w:p w:rsidR="0085514A" w:rsidRPr="00241DFB" w:rsidRDefault="0085514A" w:rsidP="003A0D4C">
      <w:r w:rsidRPr="00241DFB">
        <w:rPr>
          <w:b/>
          <w:bCs/>
        </w:rPr>
        <w:t>Работа в парах по карточкам</w:t>
      </w:r>
      <w:r w:rsidRPr="00241DFB">
        <w:rPr>
          <w:b/>
        </w:rPr>
        <w:t xml:space="preserve"> (</w:t>
      </w:r>
      <w:r w:rsidRPr="00241DFB">
        <w:t>Слайд10)</w:t>
      </w:r>
      <w:r w:rsidR="0020130C" w:rsidRPr="00241DFB">
        <w:t>.</w:t>
      </w:r>
    </w:p>
    <w:p w:rsidR="0085514A" w:rsidRPr="00241DFB" w:rsidRDefault="0085514A" w:rsidP="003A0D4C">
      <w:r w:rsidRPr="00241DFB">
        <w:t xml:space="preserve"> -Кто такой редактор? </w:t>
      </w:r>
    </w:p>
    <w:p w:rsidR="0085514A" w:rsidRPr="00241DFB" w:rsidRDefault="0085514A" w:rsidP="003A0D4C">
      <w:r w:rsidRPr="00241DFB">
        <w:t xml:space="preserve">- Что вы узнали из текста? </w:t>
      </w:r>
      <w:r w:rsidR="0020130C" w:rsidRPr="00241DFB">
        <w:t>(Ответы учащихся).</w:t>
      </w:r>
    </w:p>
    <w:p w:rsidR="0085514A" w:rsidRPr="00241DFB" w:rsidRDefault="0085514A" w:rsidP="003A0D4C">
      <w:r w:rsidRPr="00241DFB">
        <w:t>-Что такое подберёзовик? (иллюстрация) (Слайд 11)</w:t>
      </w:r>
      <w:r w:rsidR="0020130C" w:rsidRPr="00241DFB">
        <w:t>.</w:t>
      </w:r>
    </w:p>
    <w:p w:rsidR="0085514A" w:rsidRPr="00241DFB" w:rsidRDefault="0085514A" w:rsidP="003A0D4C">
      <w:r w:rsidRPr="00241DFB">
        <w:t xml:space="preserve">-На что вам, как редакторам нужно обратить внимание?  </w:t>
      </w:r>
    </w:p>
    <w:p w:rsidR="0085514A" w:rsidRPr="00241DFB" w:rsidRDefault="0085514A" w:rsidP="003A0D4C">
      <w:r w:rsidRPr="00241DFB">
        <w:t>- Чем вы будете заменять повторяющееся слово? (Повторение правила по учебнику).</w:t>
      </w:r>
    </w:p>
    <w:p w:rsidR="0085514A" w:rsidRPr="00241DFB" w:rsidRDefault="0085514A" w:rsidP="003A0D4C">
      <w:r w:rsidRPr="00241DFB">
        <w:t>Работа по исправлению текста.</w:t>
      </w:r>
    </w:p>
    <w:p w:rsidR="0085514A" w:rsidRPr="00241DFB" w:rsidRDefault="0085514A" w:rsidP="003A0D4C">
      <w:r w:rsidRPr="00241DFB">
        <w:t>Выборочное списывание.</w:t>
      </w:r>
    </w:p>
    <w:p w:rsidR="0085514A" w:rsidRPr="00241DFB" w:rsidRDefault="0085514A" w:rsidP="003A0D4C">
      <w:pPr>
        <w:rPr>
          <w:b/>
          <w:u w:val="single"/>
        </w:rPr>
      </w:pPr>
      <w:r w:rsidRPr="00241DFB">
        <w:t>Запишите первое и последнее предложение в тетрадь. (Слайд 12)</w:t>
      </w:r>
      <w:r w:rsidR="0020130C" w:rsidRPr="00241DFB">
        <w:t>.</w:t>
      </w:r>
    </w:p>
    <w:p w:rsidR="0085514A" w:rsidRPr="00241DFB" w:rsidRDefault="0085514A" w:rsidP="003A0D4C">
      <w:r w:rsidRPr="00241DFB">
        <w:t>Подчеркните грамматическую основу предложений. Определите часть речи подлежащего.</w:t>
      </w:r>
    </w:p>
    <w:p w:rsidR="0085514A" w:rsidRPr="00241DFB" w:rsidRDefault="0085514A" w:rsidP="003A0D4C">
      <w:r w:rsidRPr="00241DFB">
        <w:t>Проверка по эталону (Слайд 13)</w:t>
      </w:r>
      <w:r w:rsidR="0020130C" w:rsidRPr="00241DFB">
        <w:t>.</w:t>
      </w:r>
    </w:p>
    <w:p w:rsidR="0085514A" w:rsidRPr="00241DFB" w:rsidRDefault="0085514A" w:rsidP="003A0D4C">
      <w:r w:rsidRPr="00241DFB">
        <w:t>-На что вы обратили внимание? (Во втором предложении подлежащее выражено местоимением).</w:t>
      </w:r>
    </w:p>
    <w:p w:rsidR="0085514A" w:rsidRPr="00241DFB" w:rsidRDefault="0085514A" w:rsidP="003A0D4C">
      <w:r w:rsidRPr="00241DFB">
        <w:t>Делаем вывод: (Слайд 14)</w:t>
      </w:r>
      <w:r w:rsidR="0020130C" w:rsidRPr="00241DFB">
        <w:t>.</w:t>
      </w:r>
    </w:p>
    <w:p w:rsidR="003A0D4C" w:rsidRPr="003A0D4C" w:rsidRDefault="0085514A" w:rsidP="003A0D4C">
      <w:r w:rsidRPr="00241DFB">
        <w:t xml:space="preserve"> в русском языке подлежащее может быть выражено как существительным, так и местоимением.</w:t>
      </w:r>
    </w:p>
    <w:p w:rsidR="0085514A" w:rsidRPr="00241DFB" w:rsidRDefault="0085514A" w:rsidP="003A0D4C">
      <w:r w:rsidRPr="00241DFB">
        <w:t xml:space="preserve">Записать слово - подберезовик. Выделите корень слова. Подберите однокоренные слова. </w:t>
      </w:r>
      <w:r w:rsidRPr="00241DFB">
        <w:rPr>
          <w:i/>
        </w:rPr>
        <w:t>Подберёзовик - береза, берёзка</w:t>
      </w:r>
      <w:r w:rsidRPr="00241DFB">
        <w:rPr>
          <w:b/>
        </w:rPr>
        <w:t xml:space="preserve"> (</w:t>
      </w:r>
      <w:r w:rsidRPr="00241DFB">
        <w:t>Слайд № 15).</w:t>
      </w:r>
    </w:p>
    <w:p w:rsidR="0085514A" w:rsidRPr="00241DFB" w:rsidRDefault="0085514A" w:rsidP="003A0D4C">
      <w:r w:rsidRPr="00241DFB">
        <w:rPr>
          <w:b/>
          <w:bCs/>
        </w:rPr>
        <w:t>9.Домашнее задание. Объяснение выполнения домашнего задания.</w:t>
      </w:r>
    </w:p>
    <w:p w:rsidR="0085514A" w:rsidRPr="00241DFB" w:rsidRDefault="0085514A" w:rsidP="003A0D4C">
      <w:r w:rsidRPr="00241DFB">
        <w:t>стр. 104 упр.178 индивидуально по группам. 1 ряд – под цифрой 1. 2 ряд – под цифрой 2. 3 ряд – под цифрой 3.</w:t>
      </w:r>
    </w:p>
    <w:p w:rsidR="0085514A" w:rsidRPr="00241DFB" w:rsidRDefault="0085514A" w:rsidP="003A0D4C">
      <w:r w:rsidRPr="00241DFB">
        <w:rPr>
          <w:b/>
          <w:bCs/>
        </w:rPr>
        <w:t>10.Итог урока (</w:t>
      </w:r>
      <w:r w:rsidRPr="00241DFB">
        <w:t>Слайд 16)</w:t>
      </w:r>
      <w:r w:rsidR="0020130C" w:rsidRPr="00241DFB">
        <w:t>.</w:t>
      </w:r>
    </w:p>
    <w:p w:rsidR="0085514A" w:rsidRPr="00241DFB" w:rsidRDefault="0085514A" w:rsidP="003A0D4C">
      <w:r w:rsidRPr="00241DFB">
        <w:t>– Чему вы сегодня научились?</w:t>
      </w:r>
    </w:p>
    <w:p w:rsidR="0085514A" w:rsidRPr="00241DFB" w:rsidRDefault="0085514A" w:rsidP="003A0D4C">
      <w:r w:rsidRPr="00241DFB">
        <w:t>– Какие из поставленных целей на уроке мы выполнили?</w:t>
      </w:r>
    </w:p>
    <w:p w:rsidR="0085514A" w:rsidRPr="00241DFB" w:rsidRDefault="0085514A" w:rsidP="003A0D4C">
      <w:r w:rsidRPr="00241DFB">
        <w:t>– Какое задание для вас было трудным?</w:t>
      </w:r>
    </w:p>
    <w:p w:rsidR="0085514A" w:rsidRPr="00241DFB" w:rsidRDefault="0085514A" w:rsidP="003A0D4C">
      <w:r w:rsidRPr="00241DFB">
        <w:lastRenderedPageBreak/>
        <w:t>– Какое задание вам особенно понравилось? Какие выводы можете сделать?</w:t>
      </w:r>
    </w:p>
    <w:p w:rsidR="0085514A" w:rsidRPr="00241DFB" w:rsidRDefault="0085514A" w:rsidP="003A0D4C"/>
    <w:p w:rsidR="0085514A" w:rsidRPr="00241DFB" w:rsidRDefault="0085514A" w:rsidP="003A0D4C">
      <w:r w:rsidRPr="00241DFB">
        <w:rPr>
          <w:b/>
          <w:bCs/>
        </w:rPr>
        <w:t>11.Рефлексия учебной деятельности.</w:t>
      </w:r>
    </w:p>
    <w:p w:rsidR="0085514A" w:rsidRPr="00241DFB" w:rsidRDefault="0085514A" w:rsidP="003A0D4C">
      <w:r w:rsidRPr="00241DFB">
        <w:t>1.Кто считает, что урок прошёл для вас плодотворно, с пользой.</w:t>
      </w:r>
    </w:p>
    <w:p w:rsidR="0085514A" w:rsidRPr="00241DFB" w:rsidRDefault="0085514A" w:rsidP="003A0D4C">
      <w:pPr>
        <w:jc w:val="both"/>
      </w:pPr>
      <w:r w:rsidRPr="00241DFB">
        <w:t>2.Вы научились править текст и можете</w:t>
      </w:r>
    </w:p>
    <w:p w:rsidR="0085514A" w:rsidRPr="00241DFB" w:rsidRDefault="0085514A" w:rsidP="003A0D4C">
      <w:pPr>
        <w:jc w:val="both"/>
      </w:pPr>
      <w:r w:rsidRPr="00241DFB">
        <w:t xml:space="preserve"> помочь другим.</w:t>
      </w:r>
    </w:p>
    <w:p w:rsidR="0085514A" w:rsidRPr="00241DFB" w:rsidRDefault="0085514A" w:rsidP="003A0D4C">
      <w:r w:rsidRPr="00241DFB">
        <w:t xml:space="preserve">3.Кто считает, что научились определять местоимения, научились редактировать текст, но вам ещё нужна помощь. </w:t>
      </w:r>
    </w:p>
    <w:p w:rsidR="0085514A" w:rsidRPr="00241DFB" w:rsidRDefault="0085514A" w:rsidP="003A0D4C">
      <w:r w:rsidRPr="00241DFB">
        <w:t>4.Кто затрудняется в определении и использовании местоимений в речи.</w:t>
      </w:r>
    </w:p>
    <w:p w:rsidR="0085514A" w:rsidRPr="00241DFB" w:rsidRDefault="0085514A" w:rsidP="003A0D4C">
      <w:pPr>
        <w:ind w:left="720"/>
        <w:contextualSpacing/>
        <w:jc w:val="both"/>
      </w:pPr>
    </w:p>
    <w:p w:rsidR="0085514A" w:rsidRPr="00241DFB" w:rsidRDefault="0085514A" w:rsidP="003A0D4C">
      <w:pPr>
        <w:rPr>
          <w:b/>
          <w:bCs/>
        </w:rPr>
      </w:pPr>
      <w:r w:rsidRPr="00241DFB">
        <w:rPr>
          <w:b/>
          <w:bCs/>
        </w:rPr>
        <w:t xml:space="preserve">12. Резервное время. </w:t>
      </w:r>
    </w:p>
    <w:p w:rsidR="0085514A" w:rsidRPr="00241DFB" w:rsidRDefault="0085514A" w:rsidP="003A0D4C">
      <w:pPr>
        <w:rPr>
          <w:bCs/>
        </w:rPr>
      </w:pPr>
      <w:r w:rsidRPr="00241DFB">
        <w:rPr>
          <w:b/>
          <w:bCs/>
        </w:rPr>
        <w:t>Игровая ситуация «Найди свое место</w:t>
      </w:r>
      <w:r w:rsidR="0020130C" w:rsidRPr="00241DFB">
        <w:rPr>
          <w:b/>
          <w:bCs/>
        </w:rPr>
        <w:t>»</w:t>
      </w:r>
      <w:r w:rsidRPr="00241DFB">
        <w:rPr>
          <w:b/>
          <w:bCs/>
        </w:rPr>
        <w:t xml:space="preserve"> </w:t>
      </w:r>
      <w:r w:rsidRPr="00241DFB">
        <w:rPr>
          <w:bCs/>
        </w:rPr>
        <w:t>(Слайд 17)</w:t>
      </w:r>
      <w:r w:rsidR="0020130C" w:rsidRPr="00241DFB">
        <w:rPr>
          <w:bCs/>
        </w:rPr>
        <w:t>.</w:t>
      </w:r>
    </w:p>
    <w:p w:rsidR="0085514A" w:rsidRPr="00241DFB" w:rsidRDefault="0085514A" w:rsidP="003A0D4C">
      <w:r w:rsidRPr="00241DFB">
        <w:t xml:space="preserve"> 3 группы - он, она, оно.</w:t>
      </w:r>
    </w:p>
    <w:p w:rsidR="0085514A" w:rsidRPr="00241DFB" w:rsidRDefault="0085514A" w:rsidP="003A0D4C">
      <w:r w:rsidRPr="00241DFB">
        <w:t>3 ученика с карточками №2 у доски.</w:t>
      </w:r>
    </w:p>
    <w:p w:rsidR="0085514A" w:rsidRPr="00241DFB" w:rsidRDefault="0085514A" w:rsidP="003A0D4C">
      <w:r w:rsidRPr="00241DFB">
        <w:t>На местах</w:t>
      </w:r>
      <w:r w:rsidR="0020130C" w:rsidRPr="00241DFB">
        <w:t xml:space="preserve"> у учащихся карточки со словами </w:t>
      </w:r>
      <w:r w:rsidRPr="00241DFB">
        <w:t>(карточка №3)</w:t>
      </w:r>
      <w:r w:rsidR="0020130C" w:rsidRPr="00241DFB">
        <w:t>.</w:t>
      </w:r>
    </w:p>
    <w:p w:rsidR="0085514A" w:rsidRDefault="0085514A" w:rsidP="003A0D4C">
      <w:r w:rsidRPr="00241DFB">
        <w:t>Распределить на группы слова.</w:t>
      </w:r>
    </w:p>
    <w:p w:rsidR="00241DFB" w:rsidRPr="00241DFB" w:rsidRDefault="00241DFB" w:rsidP="003A0D4C"/>
    <w:p w:rsidR="0085514A" w:rsidRPr="00241DFB" w:rsidRDefault="0085514A" w:rsidP="003A0D4C">
      <w:pPr>
        <w:jc w:val="center"/>
        <w:rPr>
          <w:b/>
          <w:i/>
        </w:rPr>
      </w:pPr>
      <w:r w:rsidRPr="00241DFB">
        <w:rPr>
          <w:b/>
          <w:i/>
        </w:rPr>
        <w:t>Урок окончен. Спасибо всем за работу на уроке. (Слайд 18).</w:t>
      </w:r>
    </w:p>
    <w:p w:rsidR="0085514A" w:rsidRPr="002D430F" w:rsidRDefault="0085514A" w:rsidP="003A0D4C">
      <w:pPr>
        <w:spacing w:after="200"/>
        <w:rPr>
          <w:rFonts w:eastAsiaTheme="minorHAnsi"/>
          <w:b/>
          <w:u w:val="single"/>
          <w:lang w:eastAsia="en-US"/>
        </w:rPr>
      </w:pPr>
      <w:r w:rsidRPr="002D430F">
        <w:rPr>
          <w:rFonts w:eastAsiaTheme="minorHAnsi"/>
          <w:b/>
          <w:u w:val="single"/>
          <w:lang w:eastAsia="en-US"/>
        </w:rPr>
        <w:t>Карточка №1</w:t>
      </w: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0"/>
      </w:tblGrid>
      <w:tr w:rsidR="0085514A" w:rsidRPr="002D430F" w:rsidTr="0020130C">
        <w:trPr>
          <w:trHeight w:val="1832"/>
        </w:trPr>
        <w:tc>
          <w:tcPr>
            <w:tcW w:w="9480" w:type="dxa"/>
          </w:tcPr>
          <w:p w:rsidR="0085514A" w:rsidRPr="002D430F" w:rsidRDefault="0085514A" w:rsidP="003A0D4C">
            <w:pPr>
              <w:spacing w:after="200"/>
              <w:ind w:left="126"/>
              <w:rPr>
                <w:rFonts w:eastAsiaTheme="minorHAnsi"/>
                <w:lang w:eastAsia="en-US"/>
              </w:rPr>
            </w:pPr>
          </w:p>
          <w:p w:rsidR="0085514A" w:rsidRPr="002D430F" w:rsidRDefault="0085514A" w:rsidP="003A0D4C">
            <w:pPr>
              <w:spacing w:after="200"/>
              <w:ind w:left="126"/>
              <w:rPr>
                <w:rFonts w:eastAsiaTheme="minorHAnsi"/>
                <w:lang w:eastAsia="en-US"/>
              </w:rPr>
            </w:pPr>
            <w:r w:rsidRPr="002D430F">
              <w:rPr>
                <w:rFonts w:eastAsiaTheme="minorEastAsia"/>
                <w:color w:val="000000" w:themeColor="dark1"/>
                <w:kern w:val="24"/>
              </w:rPr>
              <w:t xml:space="preserve">   В солнечный день </w:t>
            </w:r>
            <w:r w:rsidRPr="002D430F">
              <w:rPr>
                <w:rFonts w:eastAsiaTheme="minorEastAsia"/>
                <w:b/>
                <w:bCs/>
                <w:color w:val="000000" w:themeColor="dark1"/>
                <w:kern w:val="24"/>
              </w:rPr>
              <w:t>дети</w:t>
            </w:r>
            <w:r w:rsidRPr="002D430F">
              <w:rPr>
                <w:rFonts w:eastAsiaTheme="minorEastAsia"/>
                <w:color w:val="000000" w:themeColor="dark1"/>
                <w:kern w:val="24"/>
              </w:rPr>
              <w:t xml:space="preserve"> пошли за грибами. </w:t>
            </w:r>
            <w:r w:rsidRPr="002D430F">
              <w:rPr>
                <w:rFonts w:eastAsiaTheme="minorEastAsia"/>
                <w:b/>
                <w:color w:val="000000" w:themeColor="dark1"/>
                <w:kern w:val="24"/>
              </w:rPr>
              <w:t>Дети</w:t>
            </w:r>
            <w:r w:rsidRPr="002D430F">
              <w:rPr>
                <w:rFonts w:eastAsiaTheme="minorEastAsia"/>
                <w:color w:val="000000" w:themeColor="dark1"/>
                <w:kern w:val="24"/>
              </w:rPr>
              <w:t xml:space="preserve"> взяли с собой плетеные корзины. </w:t>
            </w:r>
            <w:r w:rsidRPr="002D430F">
              <w:rPr>
                <w:rFonts w:eastAsiaTheme="minorEastAsia"/>
                <w:b/>
                <w:bCs/>
                <w:color w:val="000000" w:themeColor="dark1"/>
                <w:kern w:val="24"/>
              </w:rPr>
              <w:t>Дети</w:t>
            </w:r>
            <w:r w:rsidRPr="002D430F">
              <w:rPr>
                <w:rFonts w:eastAsiaTheme="minorEastAsia"/>
                <w:color w:val="000000" w:themeColor="dark1"/>
                <w:kern w:val="24"/>
              </w:rPr>
              <w:t xml:space="preserve"> вышли на поляну. Около березы </w:t>
            </w:r>
            <w:r w:rsidRPr="002D430F">
              <w:rPr>
                <w:rFonts w:eastAsiaTheme="minorEastAsia"/>
                <w:b/>
                <w:bCs/>
                <w:color w:val="000000" w:themeColor="dark1"/>
                <w:kern w:val="24"/>
              </w:rPr>
              <w:t>дети</w:t>
            </w:r>
            <w:r w:rsidRPr="002D430F">
              <w:rPr>
                <w:rFonts w:eastAsiaTheme="minorEastAsia"/>
                <w:color w:val="000000" w:themeColor="dark1"/>
                <w:kern w:val="24"/>
              </w:rPr>
              <w:t xml:space="preserve"> увидели подберезовик с коричневой шляпкой</w:t>
            </w:r>
            <w:r w:rsidRPr="002D430F">
              <w:rPr>
                <w:i/>
                <w:color w:val="333333"/>
              </w:rPr>
              <w:t>.</w:t>
            </w:r>
          </w:p>
          <w:p w:rsidR="0085514A" w:rsidRPr="002D430F" w:rsidRDefault="0085514A" w:rsidP="003A0D4C">
            <w:pPr>
              <w:ind w:left="126"/>
              <w:rPr>
                <w:rFonts w:eastAsiaTheme="minorHAnsi"/>
                <w:lang w:eastAsia="en-US"/>
              </w:rPr>
            </w:pPr>
          </w:p>
        </w:tc>
      </w:tr>
    </w:tbl>
    <w:p w:rsidR="0020130C" w:rsidRPr="002D430F" w:rsidRDefault="0020130C" w:rsidP="003A0D4C">
      <w:pPr>
        <w:rPr>
          <w:b/>
        </w:rPr>
      </w:pPr>
    </w:p>
    <w:p w:rsidR="0085514A" w:rsidRPr="002D430F" w:rsidRDefault="0085514A" w:rsidP="003A0D4C">
      <w:pPr>
        <w:rPr>
          <w:b/>
        </w:rPr>
      </w:pPr>
      <w:r w:rsidRPr="002D430F">
        <w:rPr>
          <w:b/>
        </w:rPr>
        <w:t>Карточка №2</w:t>
      </w:r>
    </w:p>
    <w:tbl>
      <w:tblPr>
        <w:tblW w:w="4665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0"/>
        <w:gridCol w:w="1620"/>
        <w:gridCol w:w="1665"/>
      </w:tblGrid>
      <w:tr w:rsidR="0085514A" w:rsidRPr="00241DFB" w:rsidTr="00241DFB">
        <w:trPr>
          <w:trHeight w:val="913"/>
        </w:trPr>
        <w:tc>
          <w:tcPr>
            <w:tcW w:w="138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sz w:val="48"/>
                <w:szCs w:val="48"/>
              </w:rPr>
              <w:t>он</w:t>
            </w:r>
          </w:p>
        </w:tc>
        <w:tc>
          <w:tcPr>
            <w:tcW w:w="162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sz w:val="48"/>
                <w:szCs w:val="48"/>
              </w:rPr>
              <w:t>она</w:t>
            </w:r>
          </w:p>
        </w:tc>
        <w:tc>
          <w:tcPr>
            <w:tcW w:w="1665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sz w:val="48"/>
                <w:szCs w:val="48"/>
              </w:rPr>
              <w:t>оно</w:t>
            </w:r>
          </w:p>
        </w:tc>
      </w:tr>
    </w:tbl>
    <w:tbl>
      <w:tblPr>
        <w:tblpPr w:leftFromText="180" w:rightFromText="180" w:vertAnchor="text" w:horzAnchor="margin" w:tblpY="1358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2925"/>
        <w:gridCol w:w="2580"/>
        <w:gridCol w:w="2220"/>
      </w:tblGrid>
      <w:tr w:rsidR="0085514A" w:rsidRPr="00241DFB" w:rsidTr="00241DFB">
        <w:trPr>
          <w:trHeight w:val="983"/>
        </w:trPr>
        <w:tc>
          <w:tcPr>
            <w:tcW w:w="2235" w:type="dxa"/>
          </w:tcPr>
          <w:p w:rsidR="0085514A" w:rsidRPr="00241DFB" w:rsidRDefault="0085514A" w:rsidP="003A0D4C">
            <w:pPr>
              <w:rPr>
                <w:color w:val="333333"/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lastRenderedPageBreak/>
              <w:t>Ягода</w:t>
            </w:r>
          </w:p>
          <w:p w:rsidR="0085514A" w:rsidRPr="00241DFB" w:rsidRDefault="0085514A" w:rsidP="003A0D4C">
            <w:pPr>
              <w:rPr>
                <w:sz w:val="48"/>
                <w:szCs w:val="48"/>
              </w:rPr>
            </w:pPr>
          </w:p>
        </w:tc>
        <w:tc>
          <w:tcPr>
            <w:tcW w:w="2925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воробей</w:t>
            </w:r>
          </w:p>
        </w:tc>
        <w:tc>
          <w:tcPr>
            <w:tcW w:w="258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ученик</w:t>
            </w:r>
          </w:p>
        </w:tc>
        <w:tc>
          <w:tcPr>
            <w:tcW w:w="222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облако</w:t>
            </w:r>
          </w:p>
        </w:tc>
      </w:tr>
      <w:tr w:rsidR="0085514A" w:rsidRPr="00241DFB" w:rsidTr="00241DFB">
        <w:trPr>
          <w:trHeight w:val="847"/>
        </w:trPr>
        <w:tc>
          <w:tcPr>
            <w:tcW w:w="2235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обезьяна</w:t>
            </w:r>
          </w:p>
        </w:tc>
        <w:tc>
          <w:tcPr>
            <w:tcW w:w="2925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молоко</w:t>
            </w:r>
          </w:p>
        </w:tc>
        <w:tc>
          <w:tcPr>
            <w:tcW w:w="258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снегирь</w:t>
            </w:r>
          </w:p>
        </w:tc>
        <w:tc>
          <w:tcPr>
            <w:tcW w:w="2220" w:type="dxa"/>
          </w:tcPr>
          <w:p w:rsidR="0085514A" w:rsidRPr="00241DFB" w:rsidRDefault="0085514A" w:rsidP="003A0D4C">
            <w:pPr>
              <w:rPr>
                <w:sz w:val="48"/>
                <w:szCs w:val="48"/>
              </w:rPr>
            </w:pPr>
            <w:r w:rsidRPr="00241DFB">
              <w:rPr>
                <w:iCs/>
                <w:color w:val="333333"/>
                <w:sz w:val="48"/>
                <w:szCs w:val="48"/>
              </w:rPr>
              <w:t>солнце</w:t>
            </w:r>
          </w:p>
        </w:tc>
      </w:tr>
    </w:tbl>
    <w:p w:rsidR="0085514A" w:rsidRPr="00241DFB" w:rsidRDefault="0085514A" w:rsidP="003A0D4C">
      <w:pPr>
        <w:rPr>
          <w:sz w:val="48"/>
          <w:szCs w:val="48"/>
        </w:rPr>
      </w:pPr>
      <w:r w:rsidRPr="00241DFB">
        <w:rPr>
          <w:sz w:val="48"/>
          <w:szCs w:val="48"/>
        </w:rPr>
        <w:t xml:space="preserve"> </w:t>
      </w:r>
    </w:p>
    <w:p w:rsidR="0085514A" w:rsidRPr="002D430F" w:rsidRDefault="0085514A" w:rsidP="003A0D4C">
      <w:pPr>
        <w:rPr>
          <w:b/>
        </w:rPr>
      </w:pPr>
      <w:r w:rsidRPr="002D430F">
        <w:rPr>
          <w:b/>
        </w:rPr>
        <w:t xml:space="preserve"> Карточка №3</w:t>
      </w:r>
    </w:p>
    <w:p w:rsidR="0085514A" w:rsidRPr="002D430F" w:rsidRDefault="0085514A" w:rsidP="003A0D4C"/>
    <w:sectPr w:rsidR="0085514A" w:rsidRPr="002D430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28C0"/>
    <w:multiLevelType w:val="multilevel"/>
    <w:tmpl w:val="FA20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7705C"/>
    <w:rsid w:val="001B249B"/>
    <w:rsid w:val="001E4F6C"/>
    <w:rsid w:val="0020130C"/>
    <w:rsid w:val="00241DFB"/>
    <w:rsid w:val="002D430F"/>
    <w:rsid w:val="003A0D4C"/>
    <w:rsid w:val="005C703B"/>
    <w:rsid w:val="00604DDA"/>
    <w:rsid w:val="00786251"/>
    <w:rsid w:val="0085514A"/>
    <w:rsid w:val="008E68D4"/>
    <w:rsid w:val="00AB233A"/>
    <w:rsid w:val="00B01203"/>
    <w:rsid w:val="00B7705C"/>
    <w:rsid w:val="00D11E10"/>
    <w:rsid w:val="00D14295"/>
    <w:rsid w:val="00DF5858"/>
    <w:rsid w:val="00E2730D"/>
    <w:rsid w:val="00FA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8C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30">
    <w:name w:val="Body Text Indent 3"/>
    <w:basedOn w:val="a"/>
    <w:link w:val="31"/>
    <w:unhideWhenUsed/>
    <w:rsid w:val="0045248C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45248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D4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8C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30">
    <w:name w:val="Body Text Indent 3"/>
    <w:basedOn w:val="a"/>
    <w:link w:val="31"/>
    <w:unhideWhenUsed/>
    <w:rsid w:val="0045248C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45248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D4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2025-04-23T15:03:00Z</cp:lastPrinted>
  <dcterms:created xsi:type="dcterms:W3CDTF">2025-11-29T13:11:00Z</dcterms:created>
  <dcterms:modified xsi:type="dcterms:W3CDTF">2025-11-29T13:11:00Z</dcterms:modified>
</cp:coreProperties>
</file>