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70A" w:rsidRDefault="001B370A" w:rsidP="001B370A">
      <w:pPr>
        <w:pStyle w:val="sc-kitwnn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</w:pPr>
    </w:p>
    <w:p w:rsidR="001B370A" w:rsidRDefault="001B370A" w:rsidP="001B37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00CD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Pr="00FF00C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И ЗАНЯТОСТИ НАСЕЛЕНИЯ </w:t>
      </w:r>
      <w:r w:rsidRPr="00FF00CD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1B370A" w:rsidRPr="00FF00CD" w:rsidRDefault="001B370A" w:rsidP="001B37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370A" w:rsidRPr="00FF00CD" w:rsidRDefault="001B370A" w:rsidP="001B37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00CD">
        <w:rPr>
          <w:rFonts w:ascii="Times New Roman" w:hAnsi="Times New Roman" w:cs="Times New Roman"/>
          <w:sz w:val="28"/>
          <w:szCs w:val="28"/>
        </w:rPr>
        <w:t xml:space="preserve">краевое государственное автономное </w:t>
      </w:r>
    </w:p>
    <w:p w:rsidR="001B370A" w:rsidRPr="00FF00CD" w:rsidRDefault="001B370A" w:rsidP="001B37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00CD">
        <w:rPr>
          <w:rFonts w:ascii="Times New Roman" w:hAnsi="Times New Roman" w:cs="Times New Roman"/>
          <w:sz w:val="28"/>
          <w:szCs w:val="28"/>
        </w:rPr>
        <w:t xml:space="preserve">профессиональное образовательное учреждение </w:t>
      </w:r>
    </w:p>
    <w:p w:rsidR="001B370A" w:rsidRPr="00FF00CD" w:rsidRDefault="001B370A" w:rsidP="001B37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00CD">
        <w:rPr>
          <w:rFonts w:ascii="Times New Roman" w:hAnsi="Times New Roman" w:cs="Times New Roman"/>
          <w:sz w:val="28"/>
          <w:szCs w:val="28"/>
        </w:rPr>
        <w:t>«Колледж технологии и сервиса»</w:t>
      </w:r>
    </w:p>
    <w:p w:rsidR="001B370A" w:rsidRDefault="001B370A" w:rsidP="001B370A">
      <w:pPr>
        <w:spacing w:after="0"/>
      </w:pPr>
    </w:p>
    <w:p w:rsidR="001B370A" w:rsidRDefault="001B370A" w:rsidP="001B370A">
      <w:pPr>
        <w:spacing w:after="0"/>
      </w:pPr>
    </w:p>
    <w:p w:rsidR="001B370A" w:rsidRDefault="001B370A" w:rsidP="001B370A">
      <w:pPr>
        <w:spacing w:after="0" w:line="240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88"/>
        <w:gridCol w:w="652"/>
        <w:gridCol w:w="4431"/>
      </w:tblGrid>
      <w:tr w:rsidR="001B370A" w:rsidRPr="004034C5" w:rsidTr="005236F2">
        <w:tc>
          <w:tcPr>
            <w:tcW w:w="4488" w:type="dxa"/>
          </w:tcPr>
          <w:p w:rsidR="001B370A" w:rsidRPr="004034C5" w:rsidRDefault="001B370A" w:rsidP="0052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4C5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652" w:type="dxa"/>
          </w:tcPr>
          <w:p w:rsidR="001B370A" w:rsidRPr="004034C5" w:rsidRDefault="001B370A" w:rsidP="00523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</w:tcPr>
          <w:p w:rsidR="001B370A" w:rsidRPr="004034C5" w:rsidRDefault="001B370A" w:rsidP="00523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34C5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</w:tc>
      </w:tr>
      <w:tr w:rsidR="001B370A" w:rsidRPr="004034C5" w:rsidTr="005236F2">
        <w:tc>
          <w:tcPr>
            <w:tcW w:w="4488" w:type="dxa"/>
          </w:tcPr>
          <w:p w:rsidR="001B370A" w:rsidRPr="004034C5" w:rsidRDefault="001B370A" w:rsidP="0052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Заведующей УМО</w:t>
            </w:r>
          </w:p>
        </w:tc>
        <w:tc>
          <w:tcPr>
            <w:tcW w:w="652" w:type="dxa"/>
          </w:tcPr>
          <w:p w:rsidR="001B370A" w:rsidRPr="004034C5" w:rsidRDefault="001B370A" w:rsidP="00523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</w:tcPr>
          <w:p w:rsidR="001B370A" w:rsidRPr="004034C5" w:rsidRDefault="001B370A" w:rsidP="00523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34C5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4C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по </w:t>
            </w:r>
            <w:proofErr w:type="gramStart"/>
            <w:r w:rsidRPr="004034C5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End"/>
            <w:r w:rsidRPr="00403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B370A" w:rsidRPr="004034C5" w:rsidTr="005236F2">
        <w:tc>
          <w:tcPr>
            <w:tcW w:w="4488" w:type="dxa"/>
          </w:tcPr>
          <w:p w:rsidR="001B370A" w:rsidRPr="004034C5" w:rsidRDefault="001B370A" w:rsidP="0052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 w:rsidRPr="001B3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Манина А.А.</w:t>
            </w:r>
          </w:p>
        </w:tc>
        <w:tc>
          <w:tcPr>
            <w:tcW w:w="652" w:type="dxa"/>
          </w:tcPr>
          <w:p w:rsidR="001B370A" w:rsidRPr="004034C5" w:rsidRDefault="001B370A" w:rsidP="00523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  <w:tcBorders>
              <w:bottom w:val="single" w:sz="4" w:space="0" w:color="auto"/>
            </w:tcBorders>
          </w:tcPr>
          <w:p w:rsidR="001B370A" w:rsidRPr="004034C5" w:rsidRDefault="001B370A" w:rsidP="001B3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Ворошилова С.И.</w:t>
            </w:r>
          </w:p>
        </w:tc>
      </w:tr>
      <w:tr w:rsidR="001B370A" w:rsidRPr="004034C5" w:rsidTr="005236F2">
        <w:tc>
          <w:tcPr>
            <w:tcW w:w="4488" w:type="dxa"/>
          </w:tcPr>
          <w:p w:rsidR="001B370A" w:rsidRPr="004034C5" w:rsidRDefault="001B370A" w:rsidP="005236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:rsidR="001B370A" w:rsidRPr="004034C5" w:rsidRDefault="001B370A" w:rsidP="00523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  <w:tcBorders>
              <w:top w:val="single" w:sz="4" w:space="0" w:color="auto"/>
            </w:tcBorders>
          </w:tcPr>
          <w:p w:rsidR="001B370A" w:rsidRPr="004034C5" w:rsidRDefault="001B370A" w:rsidP="00523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70A" w:rsidRPr="004034C5" w:rsidTr="005236F2">
        <w:tc>
          <w:tcPr>
            <w:tcW w:w="4488" w:type="dxa"/>
          </w:tcPr>
          <w:p w:rsidR="001B370A" w:rsidRPr="004034C5" w:rsidRDefault="001B370A" w:rsidP="0052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РАССМОТРЕНО:</w:t>
            </w:r>
          </w:p>
        </w:tc>
        <w:tc>
          <w:tcPr>
            <w:tcW w:w="652" w:type="dxa"/>
          </w:tcPr>
          <w:p w:rsidR="001B370A" w:rsidRPr="004034C5" w:rsidRDefault="001B370A" w:rsidP="00523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</w:tcPr>
          <w:p w:rsidR="001B370A" w:rsidRPr="004034C5" w:rsidRDefault="001B370A" w:rsidP="00523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70A" w:rsidRPr="004034C5" w:rsidTr="005236F2">
        <w:tc>
          <w:tcPr>
            <w:tcW w:w="4488" w:type="dxa"/>
          </w:tcPr>
          <w:p w:rsidR="001B370A" w:rsidRPr="004034C5" w:rsidRDefault="001B370A" w:rsidP="0052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заседании МК</w:t>
            </w:r>
          </w:p>
        </w:tc>
        <w:tc>
          <w:tcPr>
            <w:tcW w:w="652" w:type="dxa"/>
          </w:tcPr>
          <w:p w:rsidR="001B370A" w:rsidRPr="004034C5" w:rsidRDefault="001B370A" w:rsidP="00523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</w:tcPr>
          <w:p w:rsidR="001B370A" w:rsidRPr="004034C5" w:rsidRDefault="001B370A" w:rsidP="00523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70A" w:rsidRPr="004034C5" w:rsidTr="005236F2">
        <w:tc>
          <w:tcPr>
            <w:tcW w:w="4488" w:type="dxa"/>
          </w:tcPr>
          <w:p w:rsidR="001B370A" w:rsidRPr="004034C5" w:rsidRDefault="001B370A" w:rsidP="0052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 20______г</w:t>
            </w:r>
          </w:p>
        </w:tc>
        <w:tc>
          <w:tcPr>
            <w:tcW w:w="652" w:type="dxa"/>
          </w:tcPr>
          <w:p w:rsidR="001B370A" w:rsidRPr="004034C5" w:rsidRDefault="001B370A" w:rsidP="00523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</w:tcPr>
          <w:p w:rsidR="001B370A" w:rsidRPr="004034C5" w:rsidRDefault="001B370A" w:rsidP="00523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70A" w:rsidRPr="004034C5" w:rsidTr="005236F2">
        <w:tc>
          <w:tcPr>
            <w:tcW w:w="4488" w:type="dxa"/>
          </w:tcPr>
          <w:p w:rsidR="001B370A" w:rsidRPr="004034C5" w:rsidRDefault="001B370A" w:rsidP="0052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____________</w:t>
            </w:r>
          </w:p>
        </w:tc>
        <w:tc>
          <w:tcPr>
            <w:tcW w:w="652" w:type="dxa"/>
          </w:tcPr>
          <w:p w:rsidR="001B370A" w:rsidRPr="004034C5" w:rsidRDefault="001B370A" w:rsidP="00523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</w:tcPr>
          <w:p w:rsidR="001B370A" w:rsidRPr="004034C5" w:rsidRDefault="001B370A" w:rsidP="00523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70A" w:rsidRPr="004034C5" w:rsidTr="005236F2">
        <w:tc>
          <w:tcPr>
            <w:tcW w:w="4488" w:type="dxa"/>
          </w:tcPr>
          <w:p w:rsidR="001B370A" w:rsidRDefault="001B370A" w:rsidP="0052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МК </w:t>
            </w:r>
          </w:p>
        </w:tc>
        <w:tc>
          <w:tcPr>
            <w:tcW w:w="652" w:type="dxa"/>
          </w:tcPr>
          <w:p w:rsidR="001B370A" w:rsidRPr="004034C5" w:rsidRDefault="001B370A" w:rsidP="00523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</w:tcPr>
          <w:p w:rsidR="001B370A" w:rsidRPr="004034C5" w:rsidRDefault="001B370A" w:rsidP="00523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70A" w:rsidRPr="004034C5" w:rsidTr="005236F2">
        <w:tc>
          <w:tcPr>
            <w:tcW w:w="4488" w:type="dxa"/>
          </w:tcPr>
          <w:p w:rsidR="001B370A" w:rsidRDefault="001B370A" w:rsidP="00523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proofErr w:type="spellStart"/>
            <w:r w:rsidRPr="001B3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Смольчук</w:t>
            </w:r>
            <w:proofErr w:type="spellEnd"/>
            <w:r w:rsidRPr="001B3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А.Ю..</w:t>
            </w:r>
          </w:p>
        </w:tc>
        <w:tc>
          <w:tcPr>
            <w:tcW w:w="652" w:type="dxa"/>
          </w:tcPr>
          <w:p w:rsidR="001B370A" w:rsidRPr="004034C5" w:rsidRDefault="001B370A" w:rsidP="00523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1" w:type="dxa"/>
          </w:tcPr>
          <w:p w:rsidR="001B370A" w:rsidRPr="004034C5" w:rsidRDefault="001B370A" w:rsidP="005236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370A" w:rsidRDefault="001B370A" w:rsidP="001B370A">
      <w:pPr>
        <w:pStyle w:val="sc-kitwnn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</w:pPr>
    </w:p>
    <w:p w:rsidR="001B370A" w:rsidRDefault="001B370A" w:rsidP="001B370A">
      <w:pPr>
        <w:pStyle w:val="sc-kitwnn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</w:pPr>
    </w:p>
    <w:p w:rsidR="001B370A" w:rsidRPr="00A72B75" w:rsidRDefault="001B370A" w:rsidP="001B370A">
      <w:pPr>
        <w:pStyle w:val="sc-kitwnn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C858A9" w:rsidRDefault="001B370A" w:rsidP="00A72B75">
      <w:pPr>
        <w:pStyle w:val="sc-kitwnn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  <w:rPr>
          <w:b/>
          <w:color w:val="080808"/>
          <w:spacing w:val="-5"/>
          <w:sz w:val="28"/>
          <w:szCs w:val="28"/>
        </w:rPr>
      </w:pPr>
      <w:r w:rsidRPr="00A72B75">
        <w:rPr>
          <w:b/>
          <w:color w:val="080808"/>
          <w:spacing w:val="-5"/>
          <w:sz w:val="28"/>
          <w:szCs w:val="28"/>
        </w:rPr>
        <w:t>План</w:t>
      </w:r>
    </w:p>
    <w:p w:rsidR="00A72B75" w:rsidRPr="00A72B75" w:rsidRDefault="001B370A" w:rsidP="00A72B75">
      <w:pPr>
        <w:pStyle w:val="sc-kitwnn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  <w:rPr>
          <w:b/>
          <w:color w:val="080808"/>
          <w:spacing w:val="-5"/>
          <w:sz w:val="28"/>
          <w:szCs w:val="28"/>
        </w:rPr>
      </w:pPr>
      <w:r w:rsidRPr="00A72B75">
        <w:rPr>
          <w:b/>
          <w:color w:val="080808"/>
          <w:spacing w:val="-5"/>
          <w:sz w:val="28"/>
          <w:szCs w:val="28"/>
        </w:rPr>
        <w:t xml:space="preserve"> работы факультатива по химии</w:t>
      </w:r>
    </w:p>
    <w:p w:rsidR="001B370A" w:rsidRDefault="001B370A" w:rsidP="00A72B75">
      <w:pPr>
        <w:pStyle w:val="sc-kitwnn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  <w:rPr>
          <w:b/>
          <w:color w:val="080808"/>
          <w:spacing w:val="-5"/>
          <w:sz w:val="28"/>
          <w:szCs w:val="28"/>
        </w:rPr>
      </w:pPr>
      <w:r w:rsidRPr="00A72B75">
        <w:rPr>
          <w:b/>
          <w:color w:val="080808"/>
          <w:spacing w:val="-5"/>
          <w:sz w:val="28"/>
          <w:szCs w:val="28"/>
        </w:rPr>
        <w:t>«Решение задач»</w:t>
      </w:r>
    </w:p>
    <w:p w:rsidR="00032FF0" w:rsidRDefault="00032FF0" w:rsidP="00A72B75">
      <w:pPr>
        <w:pStyle w:val="sc-kitwnn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  <w:rPr>
          <w:b/>
          <w:color w:val="080808"/>
          <w:spacing w:val="-5"/>
          <w:sz w:val="28"/>
          <w:szCs w:val="28"/>
        </w:rPr>
      </w:pPr>
    </w:p>
    <w:p w:rsidR="00894CA4" w:rsidRPr="00C858A9" w:rsidRDefault="00894CA4" w:rsidP="00894CA4">
      <w:pPr>
        <w:pStyle w:val="sc-kitwnn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b/>
          <w:color w:val="080808"/>
          <w:spacing w:val="-5"/>
          <w:sz w:val="28"/>
          <w:szCs w:val="28"/>
        </w:rPr>
      </w:pPr>
      <w:r w:rsidRPr="00C858A9">
        <w:rPr>
          <w:b/>
          <w:color w:val="080808"/>
          <w:spacing w:val="-5"/>
          <w:sz w:val="28"/>
          <w:szCs w:val="28"/>
        </w:rPr>
        <w:t>Пояснительная записка.</w:t>
      </w:r>
    </w:p>
    <w:p w:rsidR="00894CA4" w:rsidRPr="00C858A9" w:rsidRDefault="00894CA4" w:rsidP="00C858A9">
      <w:pPr>
        <w:pStyle w:val="sc-kitwnn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color w:val="080808"/>
          <w:spacing w:val="-5"/>
          <w:sz w:val="28"/>
          <w:szCs w:val="28"/>
        </w:rPr>
      </w:pPr>
      <w:r w:rsidRPr="00C858A9">
        <w:rPr>
          <w:color w:val="080808"/>
          <w:spacing w:val="-5"/>
          <w:sz w:val="28"/>
          <w:szCs w:val="28"/>
        </w:rPr>
        <w:t>Данная рабочая программа составлена в соответствии с положением ФГОС общего среднего образования на основе рабочей программы по химии дл</w:t>
      </w:r>
      <w:r w:rsidR="00C858A9">
        <w:rPr>
          <w:color w:val="080808"/>
          <w:spacing w:val="-5"/>
          <w:sz w:val="28"/>
          <w:szCs w:val="28"/>
        </w:rPr>
        <w:t>я</w:t>
      </w:r>
      <w:r w:rsidRPr="00C858A9">
        <w:rPr>
          <w:color w:val="080808"/>
          <w:spacing w:val="-5"/>
          <w:sz w:val="28"/>
          <w:szCs w:val="28"/>
        </w:rPr>
        <w:t xml:space="preserve"> студентов 1 курса СПО.</w:t>
      </w:r>
      <w:r w:rsidR="00C858A9">
        <w:rPr>
          <w:color w:val="080808"/>
          <w:spacing w:val="-5"/>
          <w:sz w:val="28"/>
          <w:szCs w:val="28"/>
        </w:rPr>
        <w:t xml:space="preserve"> Занятия рассчитаны на 1 час в неделю /34 часа в год.</w:t>
      </w:r>
    </w:p>
    <w:p w:rsidR="00A72B75" w:rsidRPr="00C858A9" w:rsidRDefault="00A72B75" w:rsidP="00A72B75">
      <w:pPr>
        <w:pStyle w:val="sc-kitwnn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1B370A" w:rsidRPr="00C858A9" w:rsidRDefault="001B370A" w:rsidP="00C858A9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C858A9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Цели и задачи курса</w:t>
      </w:r>
      <w:r w:rsidR="00A72B75" w:rsidRPr="00C858A9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 xml:space="preserve">: </w:t>
      </w:r>
      <w:r w:rsidR="00A72B75" w:rsidRPr="00C858A9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о</w:t>
      </w:r>
      <w:r w:rsidRPr="00C858A9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бъяснить цели и задачи факультатива, рассказать о важности умения решать химические задачи </w:t>
      </w:r>
      <w:r w:rsidR="00894CA4" w:rsidRPr="00C858A9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для успешного освоения предмета, овладения умениями производить расчеты на основе формул  веществ и уравнений химических реакций, развитие познавательных интересов и интеллектуальных способностей.</w:t>
      </w:r>
    </w:p>
    <w:p w:rsidR="00A72B75" w:rsidRPr="001B370A" w:rsidRDefault="00A72B75" w:rsidP="00A72B75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</w:p>
    <w:p w:rsidR="001B370A" w:rsidRDefault="00C858A9" w:rsidP="00C858A9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З</w:t>
      </w:r>
      <w:r w:rsidR="001B370A"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адач</w:t>
      </w:r>
      <w:r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и</w:t>
      </w:r>
      <w:r w:rsid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формирование навыков вычисления по формулам уравнений, рациональных способов решения задач, развитие мыслительной деятельности; укрепить интерес к предмету; развивать умение работать самостоятельно, анализировать и делать выводы.</w:t>
      </w:r>
    </w:p>
    <w:p w:rsidR="00C858A9" w:rsidRDefault="00C858A9" w:rsidP="00C858A9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</w:p>
    <w:p w:rsidR="00C858A9" w:rsidRDefault="00C858A9" w:rsidP="00C858A9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</w:pPr>
      <w:r w:rsidRPr="00C858A9"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  <w:t>Требования к результатам освоения программы.</w:t>
      </w:r>
    </w:p>
    <w:p w:rsidR="00BD4F2F" w:rsidRDefault="00C858A9" w:rsidP="00C858A9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  <w:t>Личностные</w:t>
      </w:r>
      <w:r w:rsidR="00BD4F2F"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  <w:t>:</w:t>
      </w:r>
    </w:p>
    <w:p w:rsidR="00C858A9" w:rsidRDefault="00C858A9" w:rsidP="00BD4F2F">
      <w:pPr>
        <w:pStyle w:val="a4"/>
        <w:numPr>
          <w:ilvl w:val="0"/>
          <w:numId w:val="21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BD4F2F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lastRenderedPageBreak/>
        <w:t>воспитание чувства гордости за российскую химическую науку, гуманизма,  позитивного отношения  к труду, целеустремленности</w:t>
      </w:r>
      <w:r w:rsidR="00BD4F2F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;</w:t>
      </w:r>
    </w:p>
    <w:p w:rsidR="00BD4F2F" w:rsidRDefault="00BD4F2F" w:rsidP="00BD4F2F">
      <w:pPr>
        <w:pStyle w:val="a4"/>
        <w:numPr>
          <w:ilvl w:val="0"/>
          <w:numId w:val="21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Развитие готовности к решению творческих задач, способность оценивать проблемные ситуации и оперативно принимать ответственные решения;</w:t>
      </w:r>
    </w:p>
    <w:p w:rsidR="00BD4F2F" w:rsidRDefault="00BD4F2F" w:rsidP="00BD4F2F">
      <w:pPr>
        <w:pStyle w:val="a4"/>
        <w:numPr>
          <w:ilvl w:val="0"/>
          <w:numId w:val="21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Формирование умения управлять своей познавательной деятельностью;</w:t>
      </w:r>
    </w:p>
    <w:p w:rsidR="00BD4F2F" w:rsidRDefault="00BD4F2F" w:rsidP="00BD4F2F">
      <w:pPr>
        <w:pStyle w:val="a4"/>
        <w:numPr>
          <w:ilvl w:val="0"/>
          <w:numId w:val="21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Развитие навыков самостоятельной работы с доступными и современными информационными технологиями.</w:t>
      </w:r>
    </w:p>
    <w:p w:rsidR="00BD4F2F" w:rsidRDefault="00BD4F2F" w:rsidP="00BD4F2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</w:pPr>
      <w:proofErr w:type="spellStart"/>
      <w:r w:rsidRPr="00BD4F2F"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  <w:t>:</w:t>
      </w:r>
    </w:p>
    <w:p w:rsidR="00BD4F2F" w:rsidRDefault="00BD4F2F" w:rsidP="00BD4F2F">
      <w:pPr>
        <w:pStyle w:val="a4"/>
        <w:numPr>
          <w:ilvl w:val="0"/>
          <w:numId w:val="22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использование умений и навыков различных видов познавательной деятельности, применение основных методов познания;</w:t>
      </w:r>
    </w:p>
    <w:p w:rsidR="00BD4F2F" w:rsidRDefault="00BD4F2F" w:rsidP="00BD4F2F">
      <w:pPr>
        <w:pStyle w:val="a4"/>
        <w:numPr>
          <w:ilvl w:val="0"/>
          <w:numId w:val="22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умение генерировать идеи и применять средства для их реализации;</w:t>
      </w:r>
    </w:p>
    <w:p w:rsidR="00BD4F2F" w:rsidRDefault="00BD4F2F" w:rsidP="00BD4F2F">
      <w:pPr>
        <w:pStyle w:val="a4"/>
        <w:numPr>
          <w:ilvl w:val="0"/>
          <w:numId w:val="22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использование различных источников для получения химической информации.</w:t>
      </w:r>
    </w:p>
    <w:p w:rsidR="00BD4F2F" w:rsidRDefault="00BD4F2F" w:rsidP="00BD4F2F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</w:pPr>
      <w:r w:rsidRPr="00BD4F2F"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  <w:t>Предметные:</w:t>
      </w:r>
    </w:p>
    <w:p w:rsidR="00B03FF5" w:rsidRDefault="00B03FF5" w:rsidP="00B03FF5">
      <w:pPr>
        <w:pStyle w:val="a4"/>
        <w:numPr>
          <w:ilvl w:val="0"/>
          <w:numId w:val="23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знание основных законов, понятий и их оценивания;</w:t>
      </w:r>
    </w:p>
    <w:p w:rsidR="00B03FF5" w:rsidRDefault="00B03FF5" w:rsidP="00B03FF5">
      <w:pPr>
        <w:pStyle w:val="a4"/>
        <w:numPr>
          <w:ilvl w:val="0"/>
          <w:numId w:val="23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умение проводить расчеты при решении задач;</w:t>
      </w:r>
    </w:p>
    <w:p w:rsidR="00B03FF5" w:rsidRDefault="00B03FF5" w:rsidP="00B03FF5">
      <w:pPr>
        <w:pStyle w:val="a4"/>
        <w:numPr>
          <w:ilvl w:val="0"/>
          <w:numId w:val="23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умение ориентироваться среди различных химических реакций, составлять необходимые уравнения.</w:t>
      </w:r>
    </w:p>
    <w:p w:rsidR="00B03FF5" w:rsidRDefault="00B03FF5" w:rsidP="00B03FF5">
      <w:pPr>
        <w:pStyle w:val="a4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</w:p>
    <w:p w:rsidR="00B03FF5" w:rsidRDefault="00B03FF5" w:rsidP="00B03FF5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</w:pPr>
      <w:r w:rsidRPr="00B03FF5"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  <w:t>Обучающиеся должны знать</w:t>
      </w:r>
      <w:r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  <w:t>:</w:t>
      </w:r>
    </w:p>
    <w:p w:rsidR="00B03FF5" w:rsidRDefault="00B03FF5" w:rsidP="00B03FF5">
      <w:pPr>
        <w:pStyle w:val="a4"/>
        <w:numPr>
          <w:ilvl w:val="0"/>
          <w:numId w:val="24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п</w:t>
      </w:r>
      <w:r w:rsidRPr="00B03FF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ризнаки, условия химических реакций;</w:t>
      </w:r>
    </w:p>
    <w:p w:rsidR="00B03FF5" w:rsidRDefault="00B03FF5" w:rsidP="00B03FF5">
      <w:pPr>
        <w:pStyle w:val="a4"/>
        <w:numPr>
          <w:ilvl w:val="0"/>
          <w:numId w:val="24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способы решения различных задач.</w:t>
      </w:r>
    </w:p>
    <w:p w:rsidR="00B03FF5" w:rsidRPr="00B03FF5" w:rsidRDefault="00B03FF5" w:rsidP="00B03FF5">
      <w:pPr>
        <w:pStyle w:val="a4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</w:p>
    <w:p w:rsidR="00BD4F2F" w:rsidRDefault="00B03FF5" w:rsidP="00C858A9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</w:pPr>
      <w:r w:rsidRPr="00B03FF5"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  <w:t>Обучающиеся должны</w:t>
      </w:r>
      <w:r>
        <w:rPr>
          <w:rFonts w:ascii="Times New Roman" w:eastAsia="Times New Roman" w:hAnsi="Times New Roman" w:cs="Times New Roman"/>
          <w:b/>
          <w:color w:val="080808"/>
          <w:spacing w:val="-5"/>
          <w:sz w:val="28"/>
          <w:szCs w:val="28"/>
          <w:lang w:eastAsia="ru-RU"/>
        </w:rPr>
        <w:t xml:space="preserve"> уметь:</w:t>
      </w:r>
    </w:p>
    <w:p w:rsidR="00B03FF5" w:rsidRDefault="00B03FF5" w:rsidP="00B03FF5">
      <w:pPr>
        <w:pStyle w:val="a4"/>
        <w:numPr>
          <w:ilvl w:val="0"/>
          <w:numId w:val="25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производить расчеты по формулам, уравнениям;</w:t>
      </w:r>
    </w:p>
    <w:p w:rsidR="00B03FF5" w:rsidRDefault="00B03FF5" w:rsidP="00B03FF5">
      <w:pPr>
        <w:pStyle w:val="a4"/>
        <w:numPr>
          <w:ilvl w:val="0"/>
          <w:numId w:val="25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вычислять объемы газов при нормальных условиях;</w:t>
      </w:r>
    </w:p>
    <w:p w:rsidR="00B03FF5" w:rsidRDefault="00B03FF5" w:rsidP="00B03FF5">
      <w:pPr>
        <w:pStyle w:val="a4"/>
        <w:numPr>
          <w:ilvl w:val="0"/>
          <w:numId w:val="25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переход от одного способа выражения концентрации вещества к другому</w:t>
      </w:r>
      <w:r w:rsidR="00032FF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;</w:t>
      </w:r>
    </w:p>
    <w:p w:rsidR="00032FF0" w:rsidRDefault="00032FF0" w:rsidP="00B03FF5">
      <w:pPr>
        <w:pStyle w:val="a4"/>
        <w:numPr>
          <w:ilvl w:val="0"/>
          <w:numId w:val="25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составлять химические уравнения.</w:t>
      </w:r>
    </w:p>
    <w:p w:rsidR="00032FF0" w:rsidRPr="00B03FF5" w:rsidRDefault="00032FF0" w:rsidP="00032FF0">
      <w:pPr>
        <w:pStyle w:val="a4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</w:p>
    <w:p w:rsidR="001B370A" w:rsidRPr="00032FF0" w:rsidRDefault="00032FF0" w:rsidP="00032FF0">
      <w:pPr>
        <w:pStyle w:val="sc-kitwnn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b/>
          <w:bCs/>
          <w:color w:val="080808"/>
          <w:spacing w:val="-5"/>
          <w:sz w:val="28"/>
          <w:szCs w:val="28"/>
        </w:rPr>
      </w:pPr>
      <w:r>
        <w:rPr>
          <w:b/>
          <w:bCs/>
          <w:color w:val="080808"/>
          <w:spacing w:val="-5"/>
          <w:sz w:val="28"/>
          <w:szCs w:val="28"/>
        </w:rPr>
        <w:t xml:space="preserve">Содержание курса </w:t>
      </w:r>
      <w:r w:rsidRPr="00A72B75">
        <w:rPr>
          <w:b/>
          <w:color w:val="080808"/>
          <w:spacing w:val="-5"/>
          <w:sz w:val="28"/>
          <w:szCs w:val="28"/>
        </w:rPr>
        <w:t>факультатива по химии</w:t>
      </w:r>
      <w:r>
        <w:rPr>
          <w:b/>
          <w:color w:val="080808"/>
          <w:spacing w:val="-5"/>
          <w:sz w:val="28"/>
          <w:szCs w:val="28"/>
        </w:rPr>
        <w:t xml:space="preserve"> </w:t>
      </w:r>
      <w:r w:rsidRPr="00032FF0">
        <w:rPr>
          <w:b/>
          <w:color w:val="080808"/>
          <w:spacing w:val="-5"/>
          <w:sz w:val="28"/>
          <w:szCs w:val="28"/>
        </w:rPr>
        <w:t>«Решение задач</w:t>
      </w:r>
      <w:r>
        <w:rPr>
          <w:b/>
          <w:color w:val="080808"/>
          <w:spacing w:val="-5"/>
          <w:sz w:val="28"/>
          <w:szCs w:val="28"/>
        </w:rPr>
        <w:t>»</w:t>
      </w:r>
    </w:p>
    <w:p w:rsidR="001B370A" w:rsidRPr="001B370A" w:rsidRDefault="001B370A" w:rsidP="001B370A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Раздел 1: Стехиометрия</w:t>
      </w:r>
      <w:r w:rsid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 xml:space="preserve"> (9 часов)</w:t>
      </w:r>
    </w:p>
    <w:p w:rsidR="001B370A" w:rsidRPr="001B370A" w:rsidRDefault="001B370A" w:rsidP="001B370A">
      <w:pPr>
        <w:numPr>
          <w:ilvl w:val="0"/>
          <w:numId w:val="2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Закон сохранения массы</w:t>
      </w:r>
    </w:p>
    <w:p w:rsidR="001B370A" w:rsidRPr="00A72B75" w:rsidRDefault="001B370A" w:rsidP="00A72B75">
      <w:pPr>
        <w:pStyle w:val="a4"/>
        <w:numPr>
          <w:ilvl w:val="0"/>
          <w:numId w:val="8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Рассмотрение закона сохранения массы Лавуазье.</w:t>
      </w:r>
    </w:p>
    <w:p w:rsidR="001B370A" w:rsidRPr="00A72B75" w:rsidRDefault="001B370A" w:rsidP="00A72B75">
      <w:pPr>
        <w:pStyle w:val="a4"/>
        <w:numPr>
          <w:ilvl w:val="0"/>
          <w:numId w:val="8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Решение простых стехиометрических задач.</w:t>
      </w:r>
    </w:p>
    <w:p w:rsidR="001B370A" w:rsidRPr="001B370A" w:rsidRDefault="001B370A" w:rsidP="001B370A">
      <w:pPr>
        <w:numPr>
          <w:ilvl w:val="0"/>
          <w:numId w:val="2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Степень окисления и валентность</w:t>
      </w:r>
    </w:p>
    <w:p w:rsidR="001B370A" w:rsidRPr="00A72B75" w:rsidRDefault="001B370A" w:rsidP="00A72B75">
      <w:pPr>
        <w:pStyle w:val="a4"/>
        <w:numPr>
          <w:ilvl w:val="0"/>
          <w:numId w:val="9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Определение степени окисления элементов в соединениях.</w:t>
      </w:r>
    </w:p>
    <w:p w:rsidR="001B370A" w:rsidRPr="00A72B75" w:rsidRDefault="001B370A" w:rsidP="00A72B75">
      <w:pPr>
        <w:pStyle w:val="a4"/>
        <w:numPr>
          <w:ilvl w:val="0"/>
          <w:numId w:val="9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Расчет коэффициентов в уравнениях реакций методом электронного </w:t>
      </w:r>
      <w:r w:rsid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 и ионно-электронного </w:t>
      </w: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баланса.</w:t>
      </w:r>
    </w:p>
    <w:p w:rsidR="001B370A" w:rsidRPr="001B370A" w:rsidRDefault="001B370A" w:rsidP="001B370A">
      <w:pPr>
        <w:numPr>
          <w:ilvl w:val="0"/>
          <w:numId w:val="2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Расчеты по химическим уравнениям</w:t>
      </w:r>
    </w:p>
    <w:p w:rsidR="001B370A" w:rsidRPr="00A72B75" w:rsidRDefault="001B370A" w:rsidP="00A72B75">
      <w:pPr>
        <w:pStyle w:val="a4"/>
        <w:numPr>
          <w:ilvl w:val="0"/>
          <w:numId w:val="10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Составление уравнений химических реакций.</w:t>
      </w:r>
    </w:p>
    <w:p w:rsidR="001B370A" w:rsidRDefault="001B370A" w:rsidP="00A72B75">
      <w:pPr>
        <w:pStyle w:val="a4"/>
        <w:numPr>
          <w:ilvl w:val="0"/>
          <w:numId w:val="10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Вычисление количества вещества, массы и объема реагентов и продуктов реакции.</w:t>
      </w:r>
    </w:p>
    <w:p w:rsidR="00A72B75" w:rsidRPr="00A72B75" w:rsidRDefault="00A72B75" w:rsidP="00A72B75">
      <w:pPr>
        <w:pStyle w:val="a4"/>
        <w:numPr>
          <w:ilvl w:val="0"/>
          <w:numId w:val="10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lastRenderedPageBreak/>
        <w:t>Решение задач не избыток и недостаток</w:t>
      </w:r>
    </w:p>
    <w:p w:rsidR="001B370A" w:rsidRPr="001B370A" w:rsidRDefault="001B370A" w:rsidP="001B370A">
      <w:pPr>
        <w:numPr>
          <w:ilvl w:val="0"/>
          <w:numId w:val="2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Задачи на смеси веществ</w:t>
      </w:r>
    </w:p>
    <w:p w:rsidR="001B370A" w:rsidRPr="00A72B75" w:rsidRDefault="001B370A" w:rsidP="00A72B75">
      <w:pPr>
        <w:pStyle w:val="a4"/>
        <w:numPr>
          <w:ilvl w:val="0"/>
          <w:numId w:val="11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Решение задач на определение состава смесей.</w:t>
      </w:r>
    </w:p>
    <w:p w:rsidR="001B370A" w:rsidRPr="00A72B75" w:rsidRDefault="001B370A" w:rsidP="00A72B75">
      <w:pPr>
        <w:pStyle w:val="a4"/>
        <w:numPr>
          <w:ilvl w:val="0"/>
          <w:numId w:val="11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Применение законов стехиометрии к смесям.</w:t>
      </w:r>
    </w:p>
    <w:p w:rsidR="001B370A" w:rsidRPr="001B370A" w:rsidRDefault="001B370A" w:rsidP="001B370A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Раздел 2: Газовые законы</w:t>
      </w:r>
      <w:r w:rsidR="000B0A90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 xml:space="preserve"> (8 часов)</w:t>
      </w:r>
    </w:p>
    <w:p w:rsidR="001B370A" w:rsidRPr="001B370A" w:rsidRDefault="001B370A" w:rsidP="001B370A">
      <w:pPr>
        <w:numPr>
          <w:ilvl w:val="0"/>
          <w:numId w:val="3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Законы идеального газа</w:t>
      </w:r>
    </w:p>
    <w:p w:rsidR="001B370A" w:rsidRPr="00A72B75" w:rsidRDefault="001B370A" w:rsidP="00A72B75">
      <w:pPr>
        <w:pStyle w:val="a4"/>
        <w:numPr>
          <w:ilvl w:val="0"/>
          <w:numId w:val="12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Закон Бойля-Мариотта.</w:t>
      </w:r>
    </w:p>
    <w:p w:rsidR="001B370A" w:rsidRPr="00A72B75" w:rsidRDefault="001B370A" w:rsidP="00A72B75">
      <w:pPr>
        <w:pStyle w:val="a4"/>
        <w:numPr>
          <w:ilvl w:val="0"/>
          <w:numId w:val="12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Закон Гей-Люссака.</w:t>
      </w:r>
    </w:p>
    <w:p w:rsidR="001B370A" w:rsidRPr="00A72B75" w:rsidRDefault="001B370A" w:rsidP="00A72B75">
      <w:pPr>
        <w:pStyle w:val="a4"/>
        <w:numPr>
          <w:ilvl w:val="0"/>
          <w:numId w:val="12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Закон Шарля.</w:t>
      </w:r>
    </w:p>
    <w:p w:rsidR="001B370A" w:rsidRPr="00A72B75" w:rsidRDefault="001B370A" w:rsidP="00A72B75">
      <w:pPr>
        <w:pStyle w:val="a4"/>
        <w:numPr>
          <w:ilvl w:val="0"/>
          <w:numId w:val="12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Объединенный газовый закон.</w:t>
      </w:r>
    </w:p>
    <w:p w:rsidR="001B370A" w:rsidRPr="001B370A" w:rsidRDefault="001B370A" w:rsidP="001B370A">
      <w:pPr>
        <w:numPr>
          <w:ilvl w:val="0"/>
          <w:numId w:val="3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Уравнение состояния идеального газа</w:t>
      </w:r>
    </w:p>
    <w:p w:rsidR="001B370A" w:rsidRPr="00A72B75" w:rsidRDefault="001B370A" w:rsidP="00A72B75">
      <w:pPr>
        <w:pStyle w:val="a4"/>
        <w:numPr>
          <w:ilvl w:val="0"/>
          <w:numId w:val="13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Использование уравнения PV = </w:t>
      </w:r>
      <w:proofErr w:type="spellStart"/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nRT</w:t>
      </w:r>
      <w:proofErr w:type="spellEnd"/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 для расчетов.</w:t>
      </w:r>
    </w:p>
    <w:p w:rsidR="001B370A" w:rsidRPr="00A72B75" w:rsidRDefault="001B370A" w:rsidP="00A72B75">
      <w:pPr>
        <w:pStyle w:val="a4"/>
        <w:numPr>
          <w:ilvl w:val="0"/>
          <w:numId w:val="13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Примеры решений задач с использованием этого уравнения.</w:t>
      </w:r>
    </w:p>
    <w:p w:rsidR="001B370A" w:rsidRPr="001B370A" w:rsidRDefault="001B370A" w:rsidP="001B370A">
      <w:pPr>
        <w:numPr>
          <w:ilvl w:val="0"/>
          <w:numId w:val="3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Реальные газы и отклонения от идеальности</w:t>
      </w:r>
    </w:p>
    <w:p w:rsidR="001B370A" w:rsidRPr="00A72B75" w:rsidRDefault="001B370A" w:rsidP="00A72B75">
      <w:pPr>
        <w:pStyle w:val="a4"/>
        <w:numPr>
          <w:ilvl w:val="0"/>
          <w:numId w:val="14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Уравнение Ван-дер-Ваальса.</w:t>
      </w:r>
    </w:p>
    <w:p w:rsidR="001B370A" w:rsidRPr="000B0A90" w:rsidRDefault="001B370A" w:rsidP="000B0A90">
      <w:pPr>
        <w:pStyle w:val="a4"/>
        <w:numPr>
          <w:ilvl w:val="0"/>
          <w:numId w:val="14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Факторы, влияющие на отклонение реальных газов </w:t>
      </w:r>
      <w:proofErr w:type="gramStart"/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от</w:t>
      </w:r>
      <w:proofErr w:type="gramEnd"/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 идеальных.</w:t>
      </w:r>
    </w:p>
    <w:p w:rsidR="001B370A" w:rsidRPr="001B370A" w:rsidRDefault="001B370A" w:rsidP="001B370A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Раздел 3: Растворы</w:t>
      </w:r>
      <w:r w:rsidR="000B0A90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 xml:space="preserve"> (9часов)</w:t>
      </w:r>
    </w:p>
    <w:p w:rsidR="001B370A" w:rsidRPr="001B370A" w:rsidRDefault="001B370A" w:rsidP="001B370A">
      <w:pPr>
        <w:numPr>
          <w:ilvl w:val="0"/>
          <w:numId w:val="4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Концентрация растворов</w:t>
      </w:r>
    </w:p>
    <w:p w:rsidR="001B370A" w:rsidRPr="000B0A90" w:rsidRDefault="001B370A" w:rsidP="000B0A90">
      <w:pPr>
        <w:pStyle w:val="a4"/>
        <w:numPr>
          <w:ilvl w:val="0"/>
          <w:numId w:val="15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Процентная концентрация.</w:t>
      </w:r>
    </w:p>
    <w:p w:rsidR="001B370A" w:rsidRPr="000B0A90" w:rsidRDefault="001B370A" w:rsidP="000B0A90">
      <w:pPr>
        <w:pStyle w:val="a4"/>
        <w:numPr>
          <w:ilvl w:val="0"/>
          <w:numId w:val="15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Молярная концентрация.</w:t>
      </w:r>
    </w:p>
    <w:p w:rsidR="001B370A" w:rsidRPr="000B0A90" w:rsidRDefault="001B370A" w:rsidP="000B0A90">
      <w:pPr>
        <w:pStyle w:val="a4"/>
        <w:numPr>
          <w:ilvl w:val="0"/>
          <w:numId w:val="15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Нормальная концентрация.</w:t>
      </w:r>
    </w:p>
    <w:p w:rsidR="001B370A" w:rsidRPr="000B0A90" w:rsidRDefault="001B370A" w:rsidP="000B0A90">
      <w:pPr>
        <w:pStyle w:val="a4"/>
        <w:numPr>
          <w:ilvl w:val="0"/>
          <w:numId w:val="15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proofErr w:type="spellStart"/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Моляльная</w:t>
      </w:r>
      <w:proofErr w:type="spellEnd"/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 концентрация.</w:t>
      </w:r>
    </w:p>
    <w:p w:rsidR="001B370A" w:rsidRPr="001B370A" w:rsidRDefault="001B370A" w:rsidP="001B370A">
      <w:pPr>
        <w:numPr>
          <w:ilvl w:val="0"/>
          <w:numId w:val="4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Растворимость веществ</w:t>
      </w:r>
    </w:p>
    <w:p w:rsidR="001B370A" w:rsidRPr="000B0A90" w:rsidRDefault="001B370A" w:rsidP="000B0A90">
      <w:pPr>
        <w:pStyle w:val="a4"/>
        <w:numPr>
          <w:ilvl w:val="0"/>
          <w:numId w:val="16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Понятие растворимости.</w:t>
      </w:r>
    </w:p>
    <w:p w:rsidR="001B370A" w:rsidRPr="000B0A90" w:rsidRDefault="001B370A" w:rsidP="000B0A90">
      <w:pPr>
        <w:pStyle w:val="a4"/>
        <w:numPr>
          <w:ilvl w:val="0"/>
          <w:numId w:val="16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Коэффициенты растворимости.</w:t>
      </w:r>
    </w:p>
    <w:p w:rsidR="001B370A" w:rsidRPr="000B0A90" w:rsidRDefault="001B370A" w:rsidP="000B0A90">
      <w:pPr>
        <w:pStyle w:val="a4"/>
        <w:numPr>
          <w:ilvl w:val="0"/>
          <w:numId w:val="16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Температурная зависимость растворимости.</w:t>
      </w:r>
    </w:p>
    <w:p w:rsidR="001B370A" w:rsidRPr="001B370A" w:rsidRDefault="001B370A" w:rsidP="001B370A">
      <w:pPr>
        <w:numPr>
          <w:ilvl w:val="0"/>
          <w:numId w:val="4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Буферные растворы</w:t>
      </w:r>
    </w:p>
    <w:p w:rsidR="001B370A" w:rsidRPr="000B0A90" w:rsidRDefault="001B370A" w:rsidP="000B0A90">
      <w:pPr>
        <w:pStyle w:val="a4"/>
        <w:numPr>
          <w:ilvl w:val="0"/>
          <w:numId w:val="18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Принцип работы буферных систем.</w:t>
      </w:r>
    </w:p>
    <w:p w:rsidR="001B370A" w:rsidRPr="000B0A90" w:rsidRDefault="001B370A" w:rsidP="000B0A90">
      <w:pPr>
        <w:pStyle w:val="a4"/>
        <w:numPr>
          <w:ilvl w:val="0"/>
          <w:numId w:val="18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Расчет </w:t>
      </w:r>
      <w:proofErr w:type="spellStart"/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pH</w:t>
      </w:r>
      <w:proofErr w:type="spellEnd"/>
      <w:r w:rsid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 и </w:t>
      </w:r>
      <w:proofErr w:type="spellStart"/>
      <w:r w:rsid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рОН</w:t>
      </w:r>
      <w:proofErr w:type="spellEnd"/>
      <w:r w:rsid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 </w:t>
      </w: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 буферного раствора.</w:t>
      </w:r>
    </w:p>
    <w:p w:rsidR="001B370A" w:rsidRPr="001B370A" w:rsidRDefault="001B370A" w:rsidP="001B370A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Раздел 4: Кинетика химических реакций</w:t>
      </w:r>
      <w:r w:rsidR="000B0A90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 xml:space="preserve"> (3 часа)</w:t>
      </w:r>
    </w:p>
    <w:p w:rsidR="001B370A" w:rsidRPr="001B370A" w:rsidRDefault="001B370A" w:rsidP="001B370A">
      <w:pPr>
        <w:numPr>
          <w:ilvl w:val="0"/>
          <w:numId w:val="5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Скорость химической реакции</w:t>
      </w:r>
    </w:p>
    <w:p w:rsidR="001B370A" w:rsidRPr="000B0A90" w:rsidRDefault="001B370A" w:rsidP="000B0A90">
      <w:pPr>
        <w:pStyle w:val="a4"/>
        <w:numPr>
          <w:ilvl w:val="0"/>
          <w:numId w:val="19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Основные факторы, влияющие на скорость реакции.</w:t>
      </w:r>
    </w:p>
    <w:p w:rsidR="001B370A" w:rsidRPr="000B0A90" w:rsidRDefault="001B370A" w:rsidP="000B0A90">
      <w:pPr>
        <w:pStyle w:val="a4"/>
        <w:numPr>
          <w:ilvl w:val="0"/>
          <w:numId w:val="19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Законы скорости реакций.</w:t>
      </w:r>
    </w:p>
    <w:p w:rsidR="001B370A" w:rsidRPr="001B370A" w:rsidRDefault="001B370A" w:rsidP="001B370A">
      <w:pPr>
        <w:numPr>
          <w:ilvl w:val="0"/>
          <w:numId w:val="5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Катализаторы и ингибиторы</w:t>
      </w:r>
    </w:p>
    <w:p w:rsidR="001B370A" w:rsidRDefault="001B370A" w:rsidP="000B0A90">
      <w:pPr>
        <w:pStyle w:val="a4"/>
        <w:numPr>
          <w:ilvl w:val="0"/>
          <w:numId w:val="20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Механизм действия катализаторов.</w:t>
      </w:r>
    </w:p>
    <w:p w:rsidR="000B0A90" w:rsidRPr="000B0A90" w:rsidRDefault="000B0A90" w:rsidP="000B0A90">
      <w:pPr>
        <w:pStyle w:val="a4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</w:p>
    <w:p w:rsidR="001B370A" w:rsidRPr="000B0A90" w:rsidRDefault="001B370A" w:rsidP="000B0A90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Раздел 5: Химическое равновесие</w:t>
      </w:r>
      <w:r w:rsidR="000B0A90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 xml:space="preserve"> (2 часа)</w:t>
      </w:r>
    </w:p>
    <w:p w:rsidR="000B0A90" w:rsidRPr="001B370A" w:rsidRDefault="000B0A90" w:rsidP="000B0A90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</w:p>
    <w:p w:rsidR="001B370A" w:rsidRPr="001B370A" w:rsidRDefault="001B370A" w:rsidP="001B370A">
      <w:pPr>
        <w:numPr>
          <w:ilvl w:val="0"/>
          <w:numId w:val="6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lastRenderedPageBreak/>
        <w:t xml:space="preserve">Принцип </w:t>
      </w:r>
      <w:proofErr w:type="spellStart"/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Ле-Шателье</w:t>
      </w:r>
      <w:proofErr w:type="spellEnd"/>
    </w:p>
    <w:p w:rsidR="001B370A" w:rsidRPr="000B0A90" w:rsidRDefault="001B370A" w:rsidP="000B0A90">
      <w:pPr>
        <w:pStyle w:val="a4"/>
        <w:numPr>
          <w:ilvl w:val="0"/>
          <w:numId w:val="20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Практические примеры применения принципа </w:t>
      </w:r>
      <w:proofErr w:type="spellStart"/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Ле-Шателье</w:t>
      </w:r>
      <w:proofErr w:type="spellEnd"/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.</w:t>
      </w:r>
    </w:p>
    <w:p w:rsidR="001B370A" w:rsidRPr="001B370A" w:rsidRDefault="001B370A" w:rsidP="001B370A">
      <w:pPr>
        <w:numPr>
          <w:ilvl w:val="0"/>
          <w:numId w:val="6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A72B75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Константы равновесия</w:t>
      </w:r>
    </w:p>
    <w:p w:rsidR="001B370A" w:rsidRPr="000B0A90" w:rsidRDefault="001B370A" w:rsidP="000B0A90">
      <w:pPr>
        <w:pStyle w:val="a4"/>
        <w:numPr>
          <w:ilvl w:val="0"/>
          <w:numId w:val="20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Константа химического равновесия </w:t>
      </w:r>
      <w:proofErr w:type="spellStart"/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Kc</w:t>
      </w:r>
      <w:proofErr w:type="spellEnd"/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.</w:t>
      </w:r>
      <w:r w:rsidR="000B0A90"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 </w:t>
      </w: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Константа равновесия для гетерогенных систем.</w:t>
      </w:r>
    </w:p>
    <w:p w:rsidR="001B370A" w:rsidRPr="001B370A" w:rsidRDefault="000B0A90" w:rsidP="001B370A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Раздел 6: Итоговая работа</w:t>
      </w:r>
      <w:r w:rsidR="006514D8"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 xml:space="preserve"> (3 часа)</w:t>
      </w:r>
    </w:p>
    <w:p w:rsidR="001B370A" w:rsidRPr="001B370A" w:rsidRDefault="000B0A90" w:rsidP="001B370A">
      <w:pPr>
        <w:numPr>
          <w:ilvl w:val="0"/>
          <w:numId w:val="7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Подготовка к олимпиаде</w:t>
      </w:r>
    </w:p>
    <w:p w:rsidR="001B370A" w:rsidRPr="000B0A90" w:rsidRDefault="001B370A" w:rsidP="000B0A90">
      <w:pPr>
        <w:pStyle w:val="a4"/>
        <w:numPr>
          <w:ilvl w:val="0"/>
          <w:numId w:val="20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0B0A90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Повторение ключевых формул и методов решения задач.</w:t>
      </w:r>
    </w:p>
    <w:p w:rsidR="001B370A" w:rsidRPr="001B370A" w:rsidRDefault="006514D8" w:rsidP="001B370A">
      <w:pPr>
        <w:numPr>
          <w:ilvl w:val="0"/>
          <w:numId w:val="7"/>
        </w:numPr>
        <w:shd w:val="clear" w:color="auto" w:fill="EFF0F2"/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80808"/>
          <w:spacing w:val="-5"/>
          <w:sz w:val="28"/>
          <w:szCs w:val="28"/>
          <w:lang w:eastAsia="ru-RU"/>
        </w:rPr>
        <w:t>Проверка знаний и умений</w:t>
      </w:r>
    </w:p>
    <w:p w:rsidR="001B370A" w:rsidRPr="006514D8" w:rsidRDefault="001B370A" w:rsidP="006514D8">
      <w:pPr>
        <w:pStyle w:val="a4"/>
        <w:numPr>
          <w:ilvl w:val="0"/>
          <w:numId w:val="20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</w:pPr>
      <w:r w:rsidRPr="006514D8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 xml:space="preserve">Проведение </w:t>
      </w:r>
      <w:r w:rsidR="006514D8">
        <w:rPr>
          <w:rFonts w:ascii="Times New Roman" w:eastAsia="Times New Roman" w:hAnsi="Times New Roman" w:cs="Times New Roman"/>
          <w:color w:val="080808"/>
          <w:spacing w:val="-5"/>
          <w:sz w:val="28"/>
          <w:szCs w:val="28"/>
          <w:lang w:eastAsia="ru-RU"/>
        </w:rPr>
        <w:t>олимпиады по решению задач (2 часа)</w:t>
      </w:r>
    </w:p>
    <w:p w:rsidR="00E7471B" w:rsidRDefault="00E7471B"/>
    <w:p w:rsidR="00032FF0" w:rsidRDefault="00032FF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 методическое обеспечение</w:t>
      </w:r>
      <w:r w:rsidRPr="00032FF0">
        <w:rPr>
          <w:rFonts w:ascii="Times New Roman" w:hAnsi="Times New Roman" w:cs="Times New Roman"/>
          <w:b/>
          <w:sz w:val="28"/>
          <w:szCs w:val="28"/>
        </w:rPr>
        <w:t>:</w:t>
      </w:r>
    </w:p>
    <w:p w:rsidR="00032FF0" w:rsidRDefault="0037232D" w:rsidP="003A0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1.Адамович Т.П., Васильева Т.И. «</w:t>
      </w:r>
      <w:r w:rsidR="00032FF0">
        <w:rPr>
          <w:rFonts w:ascii="Times New Roman" w:hAnsi="Times New Roman" w:cs="Times New Roman"/>
          <w:sz w:val="28"/>
          <w:szCs w:val="28"/>
        </w:rPr>
        <w:t>Сборник олимпиадных задач</w:t>
      </w:r>
      <w:r w:rsidR="00243BED">
        <w:rPr>
          <w:rFonts w:ascii="Times New Roman" w:hAnsi="Times New Roman" w:cs="Times New Roman"/>
          <w:sz w:val="28"/>
          <w:szCs w:val="28"/>
        </w:rPr>
        <w:t xml:space="preserve"> по химии</w:t>
      </w:r>
      <w:r w:rsidR="00032FF0">
        <w:rPr>
          <w:rFonts w:ascii="Times New Roman" w:hAnsi="Times New Roman" w:cs="Times New Roman"/>
          <w:sz w:val="28"/>
          <w:szCs w:val="28"/>
        </w:rPr>
        <w:t>»</w:t>
      </w:r>
      <w:r w:rsidR="00243BED">
        <w:rPr>
          <w:rFonts w:ascii="Times New Roman" w:hAnsi="Times New Roman" w:cs="Times New Roman"/>
          <w:sz w:val="28"/>
          <w:szCs w:val="28"/>
        </w:rPr>
        <w:t>.   Изд. Минск, 2014г.</w:t>
      </w:r>
    </w:p>
    <w:p w:rsidR="0037232D" w:rsidRDefault="00032FF0" w:rsidP="003A0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7232D">
        <w:rPr>
          <w:rFonts w:ascii="Times New Roman" w:hAnsi="Times New Roman" w:cs="Times New Roman"/>
          <w:sz w:val="28"/>
          <w:szCs w:val="28"/>
        </w:rPr>
        <w:t>Будруджак П. «Задачи по химии»</w:t>
      </w:r>
      <w:r w:rsidR="00243BED">
        <w:rPr>
          <w:rFonts w:ascii="Times New Roman" w:hAnsi="Times New Roman" w:cs="Times New Roman"/>
          <w:sz w:val="28"/>
          <w:szCs w:val="28"/>
        </w:rPr>
        <w:t xml:space="preserve"> Изд. Мир (Москва) 1989г.</w:t>
      </w:r>
    </w:p>
    <w:p w:rsidR="0037232D" w:rsidRDefault="0037232D" w:rsidP="003A0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3.Ерохин Ю.М., Фролов В.И. «Сборник задач и упражнений по химии»</w:t>
      </w:r>
      <w:r w:rsidR="00243BED">
        <w:rPr>
          <w:rFonts w:ascii="Times New Roman" w:hAnsi="Times New Roman" w:cs="Times New Roman"/>
          <w:sz w:val="28"/>
          <w:szCs w:val="28"/>
        </w:rPr>
        <w:t>. Изд. Высшая школа (Москва).2018г</w:t>
      </w:r>
    </w:p>
    <w:p w:rsidR="0037232D" w:rsidRDefault="0037232D" w:rsidP="003A0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4.Савинкина Е.В., Свердлова Н.Д.</w:t>
      </w:r>
      <w:r w:rsidRPr="003723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«Сборник задач и упражнений по химии»</w:t>
      </w:r>
      <w:r w:rsidR="00243BED">
        <w:rPr>
          <w:rFonts w:ascii="Times New Roman" w:hAnsi="Times New Roman" w:cs="Times New Roman"/>
          <w:sz w:val="28"/>
          <w:szCs w:val="28"/>
        </w:rPr>
        <w:t>. Изд. Дрофа. 2016 г.</w:t>
      </w:r>
    </w:p>
    <w:p w:rsidR="0037232D" w:rsidRDefault="0037232D" w:rsidP="003A01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5.Цитович И.К., Протасов П.И. «Методика решения расчетных задач по химии»</w:t>
      </w:r>
      <w:r w:rsidR="003A0177">
        <w:rPr>
          <w:rFonts w:ascii="Times New Roman" w:hAnsi="Times New Roman" w:cs="Times New Roman"/>
          <w:sz w:val="28"/>
          <w:szCs w:val="28"/>
        </w:rPr>
        <w:t>. Книга для учителя. Изд. Просвещение .2006 г.</w:t>
      </w:r>
    </w:p>
    <w:p w:rsidR="003A0177" w:rsidRDefault="003A0177">
      <w:pPr>
        <w:rPr>
          <w:rFonts w:ascii="Times New Roman" w:hAnsi="Times New Roman" w:cs="Times New Roman"/>
          <w:sz w:val="28"/>
          <w:szCs w:val="28"/>
        </w:rPr>
      </w:pPr>
    </w:p>
    <w:p w:rsidR="003A0177" w:rsidRPr="00032FF0" w:rsidRDefault="003A01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Программу составила преподаватель химии_________   Ившина И.И.</w:t>
      </w:r>
    </w:p>
    <w:sectPr w:rsidR="003A0177" w:rsidRPr="00032FF0" w:rsidSect="00E74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62F74"/>
    <w:multiLevelType w:val="hybridMultilevel"/>
    <w:tmpl w:val="BC3CC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B5F08"/>
    <w:multiLevelType w:val="hybridMultilevel"/>
    <w:tmpl w:val="01961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60712"/>
    <w:multiLevelType w:val="hybridMultilevel"/>
    <w:tmpl w:val="F3E8A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50A80"/>
    <w:multiLevelType w:val="multilevel"/>
    <w:tmpl w:val="03A88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98302B"/>
    <w:multiLevelType w:val="hybridMultilevel"/>
    <w:tmpl w:val="E2A8C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668C0"/>
    <w:multiLevelType w:val="hybridMultilevel"/>
    <w:tmpl w:val="4F9A3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F327C"/>
    <w:multiLevelType w:val="hybridMultilevel"/>
    <w:tmpl w:val="FC68C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BA248C"/>
    <w:multiLevelType w:val="multilevel"/>
    <w:tmpl w:val="76CAA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7A5C1A"/>
    <w:multiLevelType w:val="hybridMultilevel"/>
    <w:tmpl w:val="5E52E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C65B1B"/>
    <w:multiLevelType w:val="multilevel"/>
    <w:tmpl w:val="C56A2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5B3047"/>
    <w:multiLevelType w:val="hybridMultilevel"/>
    <w:tmpl w:val="DA741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086A26"/>
    <w:multiLevelType w:val="hybridMultilevel"/>
    <w:tmpl w:val="EA8EC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E2E66"/>
    <w:multiLevelType w:val="multilevel"/>
    <w:tmpl w:val="19CCE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112ED5"/>
    <w:multiLevelType w:val="hybridMultilevel"/>
    <w:tmpl w:val="8E1A0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9A1468"/>
    <w:multiLevelType w:val="multilevel"/>
    <w:tmpl w:val="39747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5492AAE"/>
    <w:multiLevelType w:val="hybridMultilevel"/>
    <w:tmpl w:val="CA6C3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59659F"/>
    <w:multiLevelType w:val="hybridMultilevel"/>
    <w:tmpl w:val="4504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366B1"/>
    <w:multiLevelType w:val="multilevel"/>
    <w:tmpl w:val="9FC60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2D5FFA"/>
    <w:multiLevelType w:val="hybridMultilevel"/>
    <w:tmpl w:val="818AF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2048B2"/>
    <w:multiLevelType w:val="hybridMultilevel"/>
    <w:tmpl w:val="97D09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9D4572"/>
    <w:multiLevelType w:val="hybridMultilevel"/>
    <w:tmpl w:val="F3025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14508A"/>
    <w:multiLevelType w:val="multilevel"/>
    <w:tmpl w:val="FCB42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846EA5"/>
    <w:multiLevelType w:val="hybridMultilevel"/>
    <w:tmpl w:val="00F65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050F1C"/>
    <w:multiLevelType w:val="hybridMultilevel"/>
    <w:tmpl w:val="9F72751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7C3C510E"/>
    <w:multiLevelType w:val="hybridMultilevel"/>
    <w:tmpl w:val="8228C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1"/>
  </w:num>
  <w:num w:numId="4">
    <w:abstractNumId w:val="3"/>
  </w:num>
  <w:num w:numId="5">
    <w:abstractNumId w:val="9"/>
  </w:num>
  <w:num w:numId="6">
    <w:abstractNumId w:val="14"/>
  </w:num>
  <w:num w:numId="7">
    <w:abstractNumId w:val="17"/>
  </w:num>
  <w:num w:numId="8">
    <w:abstractNumId w:val="6"/>
  </w:num>
  <w:num w:numId="9">
    <w:abstractNumId w:val="19"/>
  </w:num>
  <w:num w:numId="10">
    <w:abstractNumId w:val="0"/>
  </w:num>
  <w:num w:numId="11">
    <w:abstractNumId w:val="8"/>
  </w:num>
  <w:num w:numId="12">
    <w:abstractNumId w:val="16"/>
  </w:num>
  <w:num w:numId="13">
    <w:abstractNumId w:val="24"/>
  </w:num>
  <w:num w:numId="14">
    <w:abstractNumId w:val="4"/>
  </w:num>
  <w:num w:numId="15">
    <w:abstractNumId w:val="10"/>
  </w:num>
  <w:num w:numId="16">
    <w:abstractNumId w:val="11"/>
  </w:num>
  <w:num w:numId="17">
    <w:abstractNumId w:val="23"/>
  </w:num>
  <w:num w:numId="18">
    <w:abstractNumId w:val="5"/>
  </w:num>
  <w:num w:numId="19">
    <w:abstractNumId w:val="13"/>
  </w:num>
  <w:num w:numId="20">
    <w:abstractNumId w:val="15"/>
  </w:num>
  <w:num w:numId="21">
    <w:abstractNumId w:val="2"/>
  </w:num>
  <w:num w:numId="22">
    <w:abstractNumId w:val="1"/>
  </w:num>
  <w:num w:numId="23">
    <w:abstractNumId w:val="18"/>
  </w:num>
  <w:num w:numId="24">
    <w:abstractNumId w:val="2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370A"/>
    <w:rsid w:val="00032FF0"/>
    <w:rsid w:val="000B0A90"/>
    <w:rsid w:val="001B370A"/>
    <w:rsid w:val="00243BED"/>
    <w:rsid w:val="0037232D"/>
    <w:rsid w:val="003A0177"/>
    <w:rsid w:val="004C419F"/>
    <w:rsid w:val="005D7686"/>
    <w:rsid w:val="006514D8"/>
    <w:rsid w:val="00710095"/>
    <w:rsid w:val="007118B7"/>
    <w:rsid w:val="00894CA4"/>
    <w:rsid w:val="008F0ECC"/>
    <w:rsid w:val="00923295"/>
    <w:rsid w:val="00A64F08"/>
    <w:rsid w:val="00A72B75"/>
    <w:rsid w:val="00B03FF5"/>
    <w:rsid w:val="00B15E32"/>
    <w:rsid w:val="00BD4F2F"/>
    <w:rsid w:val="00C858A9"/>
    <w:rsid w:val="00DA057D"/>
    <w:rsid w:val="00DE10A8"/>
    <w:rsid w:val="00E7471B"/>
    <w:rsid w:val="00E85C91"/>
    <w:rsid w:val="00EA6F0C"/>
    <w:rsid w:val="00EB06E1"/>
    <w:rsid w:val="00F11B42"/>
    <w:rsid w:val="00FE28AB"/>
    <w:rsid w:val="00FF0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71B"/>
  </w:style>
  <w:style w:type="paragraph" w:styleId="3">
    <w:name w:val="heading 3"/>
    <w:basedOn w:val="a"/>
    <w:link w:val="30"/>
    <w:uiPriority w:val="9"/>
    <w:qFormat/>
    <w:rsid w:val="001B37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B37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37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B370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B37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B370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kitwnn">
    <w:name w:val="sc-kitwnn"/>
    <w:basedOn w:val="a"/>
    <w:rsid w:val="001B3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jvlauc">
    <w:name w:val="sc-jvlauc"/>
    <w:basedOn w:val="a0"/>
    <w:rsid w:val="001B370A"/>
  </w:style>
  <w:style w:type="table" w:styleId="a3">
    <w:name w:val="Table Grid"/>
    <w:basedOn w:val="a1"/>
    <w:uiPriority w:val="39"/>
    <w:rsid w:val="001B3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72B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8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</dc:creator>
  <cp:lastModifiedBy>koss</cp:lastModifiedBy>
  <cp:revision>7</cp:revision>
  <dcterms:created xsi:type="dcterms:W3CDTF">2025-02-16T08:28:00Z</dcterms:created>
  <dcterms:modified xsi:type="dcterms:W3CDTF">2025-11-29T09:28:00Z</dcterms:modified>
</cp:coreProperties>
</file>