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343B0">
      <w:pPr>
        <w:ind w:firstLine="709"/>
        <w:jc w:val="right"/>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Ахмедова Дарья Юрьевна,</w:t>
      </w:r>
    </w:p>
    <w:p w14:paraId="41B9FCEB">
      <w:pPr>
        <w:pStyle w:val="6"/>
        <w:wordWrap w:val="0"/>
        <w:ind w:firstLine="709"/>
        <w:jc w:val="right"/>
        <w:rPr>
          <w:rFonts w:hint="default" w:cs="Times New Roman"/>
          <w:i/>
          <w:iCs/>
          <w:sz w:val="28"/>
          <w:szCs w:val="28"/>
          <w:lang w:val="ru-RU"/>
        </w:rPr>
      </w:pPr>
      <w:r>
        <w:rPr>
          <w:rFonts w:cs="Times New Roman"/>
          <w:i/>
          <w:iCs/>
          <w:sz w:val="28"/>
          <w:szCs w:val="28"/>
          <w:lang w:val="ru-RU"/>
        </w:rPr>
        <w:t>Учитель</w:t>
      </w:r>
      <w:r>
        <w:rPr>
          <w:rFonts w:hint="default" w:cs="Times New Roman"/>
          <w:i/>
          <w:iCs/>
          <w:sz w:val="28"/>
          <w:szCs w:val="28"/>
          <w:lang w:val="ru-RU"/>
        </w:rPr>
        <w:t xml:space="preserve"> английского языка</w:t>
      </w:r>
    </w:p>
    <w:p w14:paraId="1B26CA5C">
      <w:pPr>
        <w:pStyle w:val="6"/>
        <w:ind w:firstLine="709"/>
        <w:jc w:val="right"/>
        <w:rPr>
          <w:rStyle w:val="4"/>
          <w:sz w:val="28"/>
          <w:szCs w:val="28"/>
        </w:rPr>
      </w:pPr>
      <w:r>
        <w:rPr>
          <w:rFonts w:eastAsia="Calibri"/>
          <w:i/>
          <w:sz w:val="28"/>
          <w:szCs w:val="28"/>
        </w:rPr>
        <w:t>(</w:t>
      </w:r>
      <w:r>
        <w:rPr>
          <w:rFonts w:hint="default" w:eastAsia="Calibri"/>
          <w:i/>
          <w:sz w:val="28"/>
          <w:szCs w:val="28"/>
        </w:rPr>
        <w:t>МОАУ "Лицей № 5 имени Героя Российской Федерации А.Ж. Зеленко"</w:t>
      </w:r>
      <w:r>
        <w:rPr>
          <w:rFonts w:eastAsia="Calibri"/>
          <w:i/>
          <w:sz w:val="28"/>
          <w:szCs w:val="28"/>
        </w:rPr>
        <w:t>)</w:t>
      </w:r>
    </w:p>
    <w:p w14:paraId="7DAC7B73">
      <w:pPr>
        <w:ind w:firstLine="709"/>
        <w:jc w:val="right"/>
        <w:rPr>
          <w:rStyle w:val="4"/>
          <w:rFonts w:ascii="Times New Roman" w:hAnsi="Times New Roman" w:cs="Times New Roman"/>
          <w:sz w:val="28"/>
          <w:szCs w:val="28"/>
          <w:lang w:val="ru-RU"/>
        </w:rPr>
      </w:pPr>
      <w:r>
        <w:rPr>
          <w:rStyle w:val="4"/>
          <w:rFonts w:ascii="Times New Roman" w:hAnsi="Times New Roman" w:cs="Times New Roman"/>
          <w:sz w:val="28"/>
          <w:szCs w:val="28"/>
        </w:rPr>
        <w:t>e</w:t>
      </w:r>
      <w:r>
        <w:rPr>
          <w:rStyle w:val="4"/>
          <w:rFonts w:ascii="Times New Roman" w:hAnsi="Times New Roman" w:cs="Times New Roman"/>
          <w:sz w:val="28"/>
          <w:szCs w:val="28"/>
          <w:lang w:val="ru-RU"/>
        </w:rPr>
        <w:t>-</w:t>
      </w:r>
      <w:r>
        <w:rPr>
          <w:rStyle w:val="4"/>
          <w:rFonts w:ascii="Times New Roman" w:hAnsi="Times New Roman" w:cs="Times New Roman"/>
          <w:sz w:val="28"/>
          <w:szCs w:val="28"/>
        </w:rPr>
        <w:t>mail</w:t>
      </w:r>
      <w:r>
        <w:rPr>
          <w:rStyle w:val="4"/>
          <w:rFonts w:ascii="Times New Roman" w:hAnsi="Times New Roman" w:cs="Times New Roman"/>
          <w:sz w:val="28"/>
          <w:szCs w:val="28"/>
          <w:lang w:val="ru-RU"/>
        </w:rPr>
        <w:t>:</w:t>
      </w:r>
      <w:r>
        <w:rPr>
          <w:rStyle w:val="4"/>
          <w:rFonts w:ascii="Times New Roman" w:hAnsi="Times New Roman"/>
          <w:sz w:val="28"/>
          <w:szCs w:val="28"/>
        </w:rPr>
        <w:t>adyu</w:t>
      </w:r>
      <w:r>
        <w:rPr>
          <w:rStyle w:val="4"/>
          <w:rFonts w:ascii="Times New Roman" w:hAnsi="Times New Roman"/>
          <w:sz w:val="28"/>
          <w:szCs w:val="28"/>
          <w:lang w:val="ru-RU"/>
        </w:rPr>
        <w:t>2002@</w:t>
      </w:r>
      <w:r>
        <w:rPr>
          <w:rStyle w:val="4"/>
          <w:rFonts w:ascii="Times New Roman" w:hAnsi="Times New Roman"/>
          <w:sz w:val="28"/>
          <w:szCs w:val="28"/>
        </w:rPr>
        <w:t>mail</w:t>
      </w:r>
      <w:r>
        <w:rPr>
          <w:rStyle w:val="4"/>
          <w:rFonts w:ascii="Times New Roman" w:hAnsi="Times New Roman"/>
          <w:sz w:val="28"/>
          <w:szCs w:val="28"/>
          <w:lang w:val="ru-RU"/>
        </w:rPr>
        <w:t>.</w:t>
      </w:r>
      <w:r>
        <w:rPr>
          <w:rStyle w:val="4"/>
          <w:rFonts w:ascii="Times New Roman" w:hAnsi="Times New Roman"/>
          <w:sz w:val="28"/>
          <w:szCs w:val="28"/>
        </w:rPr>
        <w:t>ru</w:t>
      </w:r>
    </w:p>
    <w:p w14:paraId="25DE61E8">
      <w:pPr>
        <w:widowControl w:val="0"/>
        <w:overflowPunct w:val="0"/>
        <w:autoSpaceDE w:val="0"/>
        <w:autoSpaceDN w:val="0"/>
        <w:adjustRightInd w:val="0"/>
        <w:spacing w:line="276" w:lineRule="auto"/>
        <w:jc w:val="center"/>
        <w:rPr>
          <w:rFonts w:ascii="Times New Roman" w:hAnsi="Times New Roman" w:cs="Times New Roman"/>
          <w:b/>
          <w:bCs/>
          <w:sz w:val="28"/>
          <w:szCs w:val="28"/>
          <w:lang w:val="ru-RU"/>
        </w:rPr>
      </w:pPr>
      <w:bookmarkStart w:id="0" w:name="_GoBack"/>
    </w:p>
    <w:p w14:paraId="0765A6E8">
      <w:pPr>
        <w:keepNext w:val="0"/>
        <w:keepLines w:val="0"/>
        <w:pageBreakBefore w:val="0"/>
        <w:widowControl w:val="0"/>
        <w:kinsoku/>
        <w:wordWrap/>
        <w:overflowPunct w:val="0"/>
        <w:topLinePunct w:val="0"/>
        <w:autoSpaceDE w:val="0"/>
        <w:autoSpaceDN w:val="0"/>
        <w:bidi w:val="0"/>
        <w:adjustRightInd w:val="0"/>
        <w:snapToGrid/>
        <w:spacing w:line="276" w:lineRule="auto"/>
        <w:jc w:val="center"/>
        <w:textAlignment w:val="auto"/>
        <w:rPr>
          <w:rFonts w:hint="default" w:ascii="Times New Roman" w:hAnsi="Times New Roman" w:eastAsia="Calibri"/>
          <w:b/>
          <w:bCs/>
          <w:color w:val="000000" w:themeColor="text1"/>
          <w:sz w:val="28"/>
          <w:szCs w:val="28"/>
          <w:lang w:val="ru-RU" w:eastAsia="en-US"/>
          <w14:textFill>
            <w14:solidFill>
              <w14:schemeClr w14:val="tx1"/>
            </w14:solidFill>
          </w14:textFill>
        </w:rPr>
      </w:pPr>
      <w:r>
        <w:rPr>
          <w:rFonts w:hint="default" w:ascii="Times New Roman" w:hAnsi="Times New Roman" w:eastAsia="Calibri"/>
          <w:b/>
          <w:bCs/>
          <w:color w:val="000000" w:themeColor="text1"/>
          <w:sz w:val="28"/>
          <w:szCs w:val="28"/>
          <w:lang w:val="ru-RU" w:eastAsia="en-US"/>
          <w14:textFill>
            <w14:solidFill>
              <w14:schemeClr w14:val="tx1"/>
            </w14:solidFill>
          </w14:textFill>
        </w:rPr>
        <w:t>ИСПОЛЬЗОВАНИЕ СОДЕРЖАНИЯ УЧЕБНЫХ ПРЕДМЕТОВ В КАЧЕСТВЕ СРЕДСТВА ФОРМИРОВАНИЯ У МЛАДШЕГО ШКОЛЬНИКА ПРЕДСТАВЛЕНИЙ О СЕМЬЕ КАК БАЗОВОЙ НАЦИОНАЛЬНОЙ ЦЕННОСТИ</w:t>
      </w:r>
    </w:p>
    <w:bookmarkEnd w:id="0"/>
    <w:p w14:paraId="3EABAEEA">
      <w:pPr>
        <w:keepNext w:val="0"/>
        <w:keepLines w:val="0"/>
        <w:pageBreakBefore w:val="0"/>
        <w:widowControl w:val="0"/>
        <w:kinsoku/>
        <w:wordWrap/>
        <w:overflowPunct w:val="0"/>
        <w:topLinePunct w:val="0"/>
        <w:autoSpaceDE w:val="0"/>
        <w:autoSpaceDN w:val="0"/>
        <w:bidi w:val="0"/>
        <w:adjustRightInd w:val="0"/>
        <w:snapToGrid/>
        <w:spacing w:line="276" w:lineRule="auto"/>
        <w:jc w:val="center"/>
        <w:textAlignment w:val="auto"/>
        <w:rPr>
          <w:rFonts w:hint="default" w:ascii="Times New Roman" w:hAnsi="Times New Roman" w:eastAsia="Calibri"/>
          <w:b/>
          <w:bCs/>
          <w:color w:val="000000" w:themeColor="text1"/>
          <w:sz w:val="28"/>
          <w:szCs w:val="28"/>
          <w:lang w:val="ru-RU" w:eastAsia="en-US"/>
          <w14:textFill>
            <w14:solidFill>
              <w14:schemeClr w14:val="tx1"/>
            </w14:solidFill>
          </w14:textFill>
        </w:rPr>
      </w:pPr>
    </w:p>
    <w:p w14:paraId="0B152974">
      <w:pPr>
        <w:keepNext w:val="0"/>
        <w:keepLines w:val="0"/>
        <w:pageBreakBefore w:val="0"/>
        <w:kinsoku/>
        <w:wordWrap/>
        <w:topLinePunct w:val="0"/>
        <w:bidi w:val="0"/>
        <w:snapToGrid/>
        <w:ind w:firstLine="709"/>
        <w:jc w:val="both"/>
        <w:textAlignment w:val="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Аннотация. </w:t>
      </w:r>
      <w:r>
        <w:rPr>
          <w:rFonts w:hint="default" w:ascii="Times New Roman" w:hAnsi="Times New Roman" w:eastAsia="Calibri" w:cs="Times New Roman"/>
          <w:sz w:val="28"/>
          <w:szCs w:val="28"/>
          <w:lang w:val="ru-RU" w:eastAsia="ru-RU" w:bidi="ar-SA"/>
        </w:rPr>
        <w:t>В статье рассматривается формирование представлений о семье как базовой национальной ценности у младших школьников через содержание учебных предметов.</w:t>
      </w:r>
      <w:r>
        <w:rPr>
          <w:rFonts w:hint="default" w:ascii="Times New Roman" w:hAnsi="Times New Roman" w:eastAsia="Calibri" w:cs="Times New Roman"/>
          <w:sz w:val="28"/>
          <w:szCs w:val="28"/>
          <w:lang w:val="en-US" w:eastAsia="ru-RU" w:bidi="ar-SA"/>
        </w:rPr>
        <w:t xml:space="preserve"> </w:t>
      </w:r>
      <w:r>
        <w:rPr>
          <w:rFonts w:hint="default" w:ascii="Times New Roman" w:hAnsi="Times New Roman" w:eastAsia="Calibri" w:cs="Times New Roman"/>
          <w:sz w:val="28"/>
          <w:szCs w:val="28"/>
          <w:lang w:val="ru-RU" w:eastAsia="ru-RU" w:bidi="ar-SA"/>
        </w:rPr>
        <w:t>Анализируется потенциал таких</w:t>
      </w:r>
      <w:r>
        <w:rPr>
          <w:rFonts w:hint="default" w:ascii="Times New Roman" w:hAnsi="Times New Roman" w:eastAsia="Calibri" w:cs="Times New Roman"/>
          <w:sz w:val="28"/>
          <w:szCs w:val="28"/>
          <w:lang w:val="en-US" w:eastAsia="ru-RU" w:bidi="ar-SA"/>
        </w:rPr>
        <w:t xml:space="preserve"> </w:t>
      </w:r>
      <w:r>
        <w:rPr>
          <w:rFonts w:hint="default" w:ascii="Times New Roman" w:hAnsi="Times New Roman" w:eastAsia="Calibri" w:cs="Times New Roman"/>
          <w:sz w:val="28"/>
          <w:szCs w:val="28"/>
          <w:lang w:val="ru-RU" w:eastAsia="ru-RU" w:bidi="ar-SA"/>
        </w:rPr>
        <w:t>дисциплин, как математика, русский язык, литературное чтение, окружающий мир, технология, И30 и ОРКСЭ. Описываются эффективные методы и приемы, обеспечивающие не только теоретическое осознание семейных ценностей, но и личностную вовлеченность учащихся.</w:t>
      </w:r>
    </w:p>
    <w:p w14:paraId="4E930A1C">
      <w:pPr>
        <w:tabs>
          <w:tab w:val="left" w:pos="993"/>
          <w:tab w:val="left" w:pos="1134"/>
        </w:tabs>
        <w:ind w:firstLine="709"/>
        <w:jc w:val="both"/>
        <w:rPr>
          <w:rFonts w:hint="default" w:ascii="Times New Roman" w:hAnsi="Times New Roman"/>
          <w:sz w:val="28"/>
          <w:szCs w:val="28"/>
          <w:lang w:val="ru-RU"/>
        </w:rPr>
      </w:pPr>
      <w:r>
        <w:rPr>
          <w:rFonts w:ascii="Times New Roman" w:hAnsi="Times New Roman" w:cs="Times New Roman"/>
          <w:b/>
          <w:bCs/>
          <w:sz w:val="28"/>
          <w:szCs w:val="28"/>
          <w:lang w:val="ru-RU"/>
        </w:rPr>
        <w:t>Ключевые слова</w:t>
      </w:r>
      <w:r>
        <w:rPr>
          <w:rFonts w:ascii="Times New Roman" w:hAnsi="Times New Roman" w:cs="Times New Roman"/>
          <w:sz w:val="28"/>
          <w:szCs w:val="28"/>
          <w:lang w:val="ru-RU"/>
        </w:rPr>
        <w:t xml:space="preserve">: </w:t>
      </w:r>
      <w:r>
        <w:rPr>
          <w:rFonts w:hint="default" w:ascii="Times New Roman" w:hAnsi="Times New Roman"/>
          <w:sz w:val="28"/>
          <w:szCs w:val="28"/>
          <w:lang w:val="ru-RU"/>
        </w:rPr>
        <w:t>формирование представлений о семье, младшие школьники, базовая национальная ценность, учебные предметы, семейные ценности, взаимодействие семьи и школы.</w:t>
      </w:r>
    </w:p>
    <w:p w14:paraId="775F1F7C">
      <w:pPr>
        <w:tabs>
          <w:tab w:val="left" w:pos="993"/>
          <w:tab w:val="left" w:pos="1134"/>
        </w:tabs>
        <w:ind w:firstLine="709"/>
        <w:jc w:val="both"/>
        <w:rPr>
          <w:rFonts w:hint="default" w:ascii="Times New Roman" w:hAnsi="Times New Roman"/>
          <w:sz w:val="28"/>
          <w:szCs w:val="28"/>
          <w:lang w:val="ru-RU"/>
        </w:rPr>
      </w:pPr>
    </w:p>
    <w:p w14:paraId="07056554">
      <w:pPr>
        <w:pStyle w:val="6"/>
        <w:ind w:firstLine="708" w:firstLineChars="0"/>
        <w:jc w:val="both"/>
        <w:rPr>
          <w:rFonts w:hint="default" w:eastAsia="Calibri"/>
          <w:sz w:val="28"/>
          <w:szCs w:val="28"/>
        </w:rPr>
      </w:pPr>
      <w:r>
        <w:rPr>
          <w:rFonts w:hint="default" w:eastAsia="Calibri"/>
          <w:sz w:val="28"/>
          <w:szCs w:val="28"/>
        </w:rPr>
        <w:t xml:space="preserve">Формирование представлений о семье является одной из важнейших составляющих частей школьного образования. Эта задача комплексная, она может быть успешно решена только путем привлечения ресурсов семьи. </w:t>
      </w:r>
    </w:p>
    <w:p w14:paraId="7B74A215">
      <w:pPr>
        <w:pStyle w:val="6"/>
        <w:ind w:firstLine="708" w:firstLineChars="0"/>
        <w:jc w:val="both"/>
        <w:rPr>
          <w:rFonts w:hint="default" w:eastAsia="Calibri"/>
          <w:sz w:val="28"/>
          <w:szCs w:val="28"/>
        </w:rPr>
      </w:pPr>
      <w:r>
        <w:rPr>
          <w:rFonts w:hint="default" w:eastAsia="Calibri"/>
          <w:sz w:val="28"/>
          <w:szCs w:val="28"/>
        </w:rPr>
        <w:t xml:space="preserve">Главной задачей совместной работы семьи и школы является процесс согласования целей, форм и методов воспитания. Сформировать мотивации к учению, сохранить физическое и психическое здоровье, создать условия для личностного роста, а также социальной адаптации ребенка – такими должны быть основные ценности взаимодействия семьи и школы </w:t>
      </w:r>
      <w:r>
        <w:rPr>
          <w:rFonts w:hint="default" w:eastAsia="Calibri"/>
          <w:sz w:val="28"/>
          <w:szCs w:val="28"/>
          <w:highlight w:val="none"/>
        </w:rPr>
        <w:t>[</w:t>
      </w:r>
      <w:r>
        <w:rPr>
          <w:rFonts w:hint="default" w:eastAsia="Calibri"/>
          <w:sz w:val="28"/>
          <w:szCs w:val="28"/>
          <w:highlight w:val="none"/>
          <w:lang w:val="ru-RU"/>
        </w:rPr>
        <w:t>7</w:t>
      </w:r>
      <w:r>
        <w:rPr>
          <w:rFonts w:hint="default" w:eastAsia="Calibri"/>
          <w:sz w:val="28"/>
          <w:szCs w:val="28"/>
          <w:highlight w:val="none"/>
        </w:rPr>
        <w:t>].</w:t>
      </w:r>
    </w:p>
    <w:p w14:paraId="5AB9B51E">
      <w:pPr>
        <w:pStyle w:val="6"/>
        <w:ind w:firstLine="708" w:firstLineChars="0"/>
        <w:jc w:val="both"/>
        <w:rPr>
          <w:rFonts w:hint="default" w:eastAsia="Calibri"/>
          <w:sz w:val="28"/>
          <w:szCs w:val="28"/>
        </w:rPr>
      </w:pPr>
      <w:r>
        <w:rPr>
          <w:rFonts w:hint="default" w:eastAsia="Calibri"/>
          <w:sz w:val="28"/>
          <w:szCs w:val="28"/>
        </w:rPr>
        <w:t>В процессе формирования представлений о семейных ценностях у младших школьников развивается устойчивость к восприятию семьи как ценности, что может быть обусловлено и целенаправленной деятельностью педагогов.</w:t>
      </w:r>
    </w:p>
    <w:p w14:paraId="39532E65">
      <w:pPr>
        <w:pStyle w:val="6"/>
        <w:ind w:firstLine="708" w:firstLineChars="0"/>
        <w:jc w:val="both"/>
        <w:rPr>
          <w:rFonts w:hint="default" w:eastAsia="Calibri"/>
          <w:sz w:val="28"/>
          <w:szCs w:val="28"/>
        </w:rPr>
      </w:pPr>
      <w:r>
        <w:rPr>
          <w:rFonts w:hint="default" w:eastAsia="Calibri"/>
          <w:sz w:val="28"/>
          <w:szCs w:val="28"/>
        </w:rPr>
        <w:t>В рамках школьных предметов появляется возможность семью рассматривать как культурно-исторический феномен, конечно, в соответствии со спецификой учебного предмета, то есть школьникам даются знания о семье, ее основах, ценностях и задачах.</w:t>
      </w:r>
    </w:p>
    <w:p w14:paraId="3DDE6D06">
      <w:pPr>
        <w:pStyle w:val="6"/>
        <w:ind w:firstLine="708" w:firstLineChars="0"/>
        <w:jc w:val="both"/>
        <w:rPr>
          <w:rFonts w:hint="default" w:eastAsia="Calibri"/>
          <w:sz w:val="28"/>
          <w:szCs w:val="28"/>
        </w:rPr>
      </w:pPr>
      <w:r>
        <w:rPr>
          <w:rFonts w:hint="default" w:eastAsia="Calibri"/>
          <w:sz w:val="28"/>
          <w:szCs w:val="28"/>
        </w:rPr>
        <w:t xml:space="preserve">Учебные предметы начальных классов играют важную роль в формировании у младших школьников представлений о семье как базовой национальной ценности. Математика, например, через задачи и примеры, связанные с повседневной жизнью, помогает детям увидеть, как семья функционирует в реальном мире, решая вопросы бюджета, покупок, планирования расходов и использования времени. Применение математических знаний в контексте семейных ситуаций способствует формированию у ребенка практического подхода к вопросам, которые касаются быта, организации жизни внутри семьи. </w:t>
      </w:r>
    </w:p>
    <w:p w14:paraId="1A03DA07">
      <w:pPr>
        <w:pStyle w:val="6"/>
        <w:ind w:firstLine="708" w:firstLineChars="0"/>
        <w:jc w:val="both"/>
        <w:rPr>
          <w:rFonts w:hint="default" w:eastAsia="Calibri"/>
          <w:sz w:val="28"/>
          <w:szCs w:val="28"/>
        </w:rPr>
      </w:pPr>
      <w:r>
        <w:rPr>
          <w:rFonts w:hint="default" w:eastAsia="Calibri"/>
          <w:sz w:val="28"/>
          <w:szCs w:val="28"/>
        </w:rPr>
        <w:t>Русский язык на основе упражнений предоставляет разъяснения о том, что такое имя, фамилия, отчество людей, учит писать их с большой буквы, кто такие родственники и что такое родственные слова. Школьники читают тексты, переписывают их, придумывают к ним названия, разгадывают загадки, в которых много житейской мудрости и практического смысла.</w:t>
      </w:r>
    </w:p>
    <w:p w14:paraId="427EA318">
      <w:pPr>
        <w:pStyle w:val="6"/>
        <w:ind w:firstLine="708" w:firstLineChars="0"/>
        <w:jc w:val="both"/>
        <w:rPr>
          <w:rFonts w:hint="default" w:eastAsia="Calibri"/>
          <w:sz w:val="28"/>
          <w:szCs w:val="28"/>
        </w:rPr>
      </w:pPr>
      <w:r>
        <w:rPr>
          <w:rFonts w:hint="default" w:eastAsia="Calibri"/>
          <w:sz w:val="28"/>
          <w:szCs w:val="28"/>
        </w:rPr>
        <w:t>Литературное чтение во многих изучаемых произведениях раскрывает тонкости семейных взаимоотношений детей и родителей. Например, в рассказах Н. Носова, В. Драгунского, В. Осеевой всегда присутствуют образы чутких, заботливых, любящих родителей, интересующихся детскими проблемами и переживающими за них. Этот предмет знакомит младших школьников с толкованием таких понятий как двоюродные братья и сестры, дяди и тети, бабушки, дедушки, внуки и правнуки.</w:t>
      </w:r>
    </w:p>
    <w:p w14:paraId="741EC7BB">
      <w:pPr>
        <w:pStyle w:val="6"/>
        <w:ind w:firstLine="708" w:firstLineChars="0"/>
        <w:jc w:val="both"/>
        <w:rPr>
          <w:rFonts w:hint="default" w:eastAsia="Calibri"/>
          <w:sz w:val="28"/>
          <w:szCs w:val="28"/>
        </w:rPr>
      </w:pPr>
      <w:r>
        <w:rPr>
          <w:rFonts w:hint="default" w:eastAsia="Calibri"/>
          <w:sz w:val="28"/>
          <w:szCs w:val="28"/>
        </w:rPr>
        <w:t>Окружающий мир большое внимание уделяет жизни семьи, ее родословной, семейному бюджету, а также семейным традициям и праздникам. Кроме того, этот предмет дает обширную информацию о взаимосвязях человека и природы, природных явлениях и зарождении человечества. Знания о религии, которая является мощным средством семейного воспитания и прививает детям культурные и нравственные знания, способствуют развитию у детей с раннего школьного возраста уважения к людям других верований, обычаев, традиций.</w:t>
      </w:r>
    </w:p>
    <w:p w14:paraId="5E9171D3">
      <w:pPr>
        <w:pStyle w:val="6"/>
        <w:ind w:firstLine="708" w:firstLineChars="0"/>
        <w:jc w:val="both"/>
        <w:rPr>
          <w:rFonts w:hint="default" w:eastAsia="Calibri"/>
          <w:sz w:val="28"/>
          <w:szCs w:val="28"/>
        </w:rPr>
      </w:pPr>
      <w:r>
        <w:rPr>
          <w:rFonts w:hint="default" w:eastAsia="Calibri"/>
          <w:sz w:val="28"/>
          <w:szCs w:val="28"/>
        </w:rPr>
        <w:t>Труд (технология) открывает широкий простор для совместного творчества детей и родителей, тем более что изготовление всевозможных поделок, вышивка и шитье, плетение, а также моделирование и конструирование в некоторых случаях требуют помощи и одобрения со стороны родителей. Главный лозунг этого школьного предмета – «Твори, выдумывай, пробуй!». Прекрасный повод для общения с детьми на природе, в том числе, сбор природного материала: листьев, шишек, ягод, камешков интересной формы, сухих веток. Можно использовать и некоторые ненужные вещи из домашнего обихода: цветные лоскутки, старые газеты и журналы, отслужившие упаковки от продуктов, куски мягкой проволоки. Огромное преимущество этого школьного предмета перед другими состоит в том, что он не только развивает творческие способности детей и их фантазию, но и способствует более близкому и доверительному общению детей и родителей.</w:t>
      </w:r>
    </w:p>
    <w:p w14:paraId="58316768">
      <w:pPr>
        <w:pStyle w:val="6"/>
        <w:ind w:firstLine="708" w:firstLineChars="0"/>
        <w:jc w:val="both"/>
        <w:rPr>
          <w:rFonts w:hint="default" w:eastAsia="Calibri"/>
          <w:sz w:val="28"/>
          <w:szCs w:val="28"/>
        </w:rPr>
      </w:pPr>
      <w:r>
        <w:rPr>
          <w:rFonts w:hint="default" w:eastAsia="Calibri"/>
          <w:sz w:val="28"/>
          <w:szCs w:val="28"/>
        </w:rPr>
        <w:t>Учебный предмет Основы религиозных культур и светской этики (ОРКСЭ) предоставляет детям возможность познакомиться с основами религиозных учений, этическими принципами различных культур, а также с важностью семейных традиций и моральных норм. В контексте формирования представлений о семье этот предмет дает учащимся представление о том, как различные религии и культуры воспринимают семью, какие ценности и традиции она несет, как семья связана с духовным развитием личности. Знакомство с этическими нормами формирует у детей уважение к семейным ценностям, показывает их универсальность и важность для каждого человека</w:t>
      </w:r>
      <w:r>
        <w:rPr>
          <w:rFonts w:hint="default" w:eastAsia="Calibri"/>
          <w:sz w:val="28"/>
          <w:szCs w:val="28"/>
          <w:lang w:val="ru-RU"/>
        </w:rPr>
        <w:t>.</w:t>
      </w:r>
      <w:r>
        <w:rPr>
          <w:rFonts w:hint="default" w:eastAsia="Calibri"/>
          <w:sz w:val="28"/>
          <w:szCs w:val="28"/>
        </w:rPr>
        <w:t xml:space="preserve"> Это способствует развитию у детей чувства уважения к разнообразию семейных структур и традиций, что имеет большое значение для формирования представлений о семье.</w:t>
      </w:r>
    </w:p>
    <w:p w14:paraId="1BBC49DB">
      <w:pPr>
        <w:pStyle w:val="6"/>
        <w:ind w:firstLine="708" w:firstLineChars="0"/>
        <w:jc w:val="both"/>
        <w:rPr>
          <w:rFonts w:hint="default" w:eastAsia="Calibri"/>
          <w:sz w:val="28"/>
          <w:szCs w:val="28"/>
        </w:rPr>
      </w:pPr>
      <w:r>
        <w:rPr>
          <w:rFonts w:hint="default" w:eastAsia="Calibri"/>
          <w:sz w:val="28"/>
          <w:szCs w:val="28"/>
        </w:rPr>
        <w:t>Изобразительное искусство, в свою очередь, оказывает влияние на формирование представлений о семье через творческое осмысление образов, символов и традиций, связанных с семейной жизнью. Занятия изобразительным искусством помогают детям выразить свои чувства и переживания о семье через рисунки, картины и другие художественные формы. Проблематика семьи, ее значимость, образы родных и близких, семейные праздники и традиции становятся важной темой для творческих работ</w:t>
      </w:r>
      <w:r>
        <w:rPr>
          <w:rFonts w:hint="default" w:eastAsia="Calibri"/>
          <w:sz w:val="28"/>
          <w:szCs w:val="28"/>
          <w:lang w:val="ru-RU"/>
        </w:rPr>
        <w:t>.</w:t>
      </w:r>
      <w:r>
        <w:rPr>
          <w:rFonts w:hint="default" w:eastAsia="Calibri"/>
          <w:sz w:val="28"/>
          <w:szCs w:val="28"/>
        </w:rPr>
        <w:t xml:space="preserve"> В этом контексте дети  овладевают не только техникой рисования, но и формируют у себя более глубокое понимание связи с семьей, ценности близких отношений, важности поддержания семейных традиций через искусство. Кроме того, изобразительное искусство способствует развитию чувства гармонии и эстетического восприятия, что укрепляет в детях чувство принадлежности к своей культуре и традициям, делая их более чувствительными к семейным ценностям как части их социальной и культурной идентичности.</w:t>
      </w:r>
    </w:p>
    <w:p w14:paraId="40255E84">
      <w:pPr>
        <w:pStyle w:val="6"/>
        <w:ind w:firstLine="708" w:firstLineChars="0"/>
        <w:jc w:val="both"/>
        <w:rPr>
          <w:rFonts w:hint="default" w:eastAsia="Calibri"/>
          <w:sz w:val="28"/>
          <w:szCs w:val="28"/>
          <w:highlight w:val="none"/>
        </w:rPr>
      </w:pPr>
      <w:r>
        <w:rPr>
          <w:rFonts w:hint="default" w:eastAsia="Calibri"/>
          <w:sz w:val="28"/>
          <w:szCs w:val="28"/>
        </w:rPr>
        <w:t>Внеклассное чтение дает детям возможность в более непринужденной атмосфере, в кругу семьи, углублять свои знания о ценностях, моральных принципах и социальных нормах, в том числе через обсуждение прочитанных произведений. Совместное чтение и обсуждение книг с родителями помогает не только развивать коммуникативные навыки, но и углублять понимание семейных ценностей, учит уважению и любви к своим близким</w:t>
      </w:r>
      <w:r>
        <w:rPr>
          <w:rFonts w:hint="default" w:eastAsia="Calibri"/>
          <w:sz w:val="28"/>
          <w:szCs w:val="28"/>
          <w:highlight w:val="none"/>
        </w:rPr>
        <w:t xml:space="preserve"> [2].</w:t>
      </w:r>
    </w:p>
    <w:p w14:paraId="2F244CF2">
      <w:pPr>
        <w:pStyle w:val="6"/>
        <w:ind w:firstLine="708" w:firstLineChars="0"/>
        <w:jc w:val="both"/>
        <w:rPr>
          <w:rFonts w:hint="default" w:eastAsia="Calibri"/>
          <w:sz w:val="28"/>
          <w:szCs w:val="28"/>
          <w:highlight w:val="none"/>
        </w:rPr>
      </w:pPr>
      <w:r>
        <w:rPr>
          <w:rFonts w:hint="default" w:eastAsia="Calibri"/>
          <w:sz w:val="28"/>
          <w:szCs w:val="28"/>
          <w:highlight w:val="none"/>
        </w:rPr>
        <w:t>Продукты деятельности, полученные на уроках по предмету Труд (технология) и ИЗО, Внеклассное чтение, учителя нередко используют на внеклассных мероприятиях: выставки поделок, конкурсы чтецов, музыкантов, чаепитиях. Как правило, родители на таких мероприятиях активные участники и помощники.</w:t>
      </w:r>
    </w:p>
    <w:p w14:paraId="7369B26F">
      <w:pPr>
        <w:pStyle w:val="6"/>
        <w:ind w:firstLine="708" w:firstLineChars="0"/>
        <w:jc w:val="both"/>
        <w:rPr>
          <w:rFonts w:hint="default" w:eastAsia="Calibri"/>
          <w:sz w:val="28"/>
          <w:szCs w:val="28"/>
          <w:highlight w:val="none"/>
        </w:rPr>
      </w:pPr>
      <w:r>
        <w:rPr>
          <w:rFonts w:hint="default" w:eastAsia="Calibri"/>
          <w:sz w:val="28"/>
          <w:szCs w:val="28"/>
          <w:highlight w:val="none"/>
        </w:rPr>
        <w:t>На уроках и во внеклассной работе учитель использует различные методы и приемы, позволяющие формировать у младших школьников представления о семье, обеспечивают не только теоретическое осознание семейных ценностей, но и активное вовлечение ребенка в процесс осмысления этих ценностей через личный опыт. Эффективными методами являются те, которые включают элементы интерактивности, творческого подхода, эмоциональной вовлеченности и взаимосвязи с реальной жизнью [</w:t>
      </w:r>
      <w:r>
        <w:rPr>
          <w:rFonts w:hint="default" w:eastAsia="Calibri"/>
          <w:sz w:val="28"/>
          <w:szCs w:val="28"/>
          <w:highlight w:val="none"/>
          <w:lang w:val="ru-RU"/>
        </w:rPr>
        <w:t>1</w:t>
      </w:r>
      <w:r>
        <w:rPr>
          <w:rFonts w:hint="default" w:eastAsia="Calibri"/>
          <w:sz w:val="28"/>
          <w:szCs w:val="28"/>
          <w:highlight w:val="none"/>
        </w:rPr>
        <w:t>].</w:t>
      </w:r>
    </w:p>
    <w:p w14:paraId="6582B7D6">
      <w:pPr>
        <w:pStyle w:val="6"/>
        <w:ind w:firstLine="708" w:firstLineChars="0"/>
        <w:jc w:val="both"/>
        <w:rPr>
          <w:rFonts w:hint="default" w:eastAsia="Calibri"/>
          <w:sz w:val="28"/>
          <w:szCs w:val="28"/>
          <w:highlight w:val="none"/>
        </w:rPr>
      </w:pPr>
      <w:r>
        <w:rPr>
          <w:rFonts w:hint="default" w:eastAsia="Calibri"/>
          <w:sz w:val="28"/>
          <w:szCs w:val="28"/>
        </w:rPr>
        <w:t>Одним из наиболее действенных методов является метод проектной деятельности, который позволяет детям исследовать различные аспекты жизни семьи через создание проектов. Это может быть проект о семейных традициях, родословной, роли каждого члена семьи, их обязанностях и правах. Проектная деятельность дает возможность не только изучить учебный материал, но и проявить творческий подход: дети могут создавать семейные альбомы, составлять генеалогическое древо, рассказывать о праздниках, которые они отмечают в своей семь</w:t>
      </w:r>
      <w:r>
        <w:rPr>
          <w:rFonts w:hint="default" w:eastAsia="Calibri"/>
          <w:sz w:val="28"/>
          <w:szCs w:val="28"/>
          <w:highlight w:val="none"/>
        </w:rPr>
        <w:t>е [</w:t>
      </w:r>
      <w:r>
        <w:rPr>
          <w:rFonts w:hint="default" w:eastAsia="Calibri"/>
          <w:sz w:val="28"/>
          <w:szCs w:val="28"/>
          <w:highlight w:val="none"/>
          <w:lang w:val="ru-RU"/>
        </w:rPr>
        <w:t>1</w:t>
      </w:r>
      <w:r>
        <w:rPr>
          <w:rFonts w:hint="default" w:eastAsia="Calibri"/>
          <w:sz w:val="28"/>
          <w:szCs w:val="28"/>
          <w:highlight w:val="none"/>
        </w:rPr>
        <w:t xml:space="preserve">]. </w:t>
      </w:r>
    </w:p>
    <w:p w14:paraId="43B5CD1F">
      <w:pPr>
        <w:pStyle w:val="6"/>
        <w:ind w:firstLine="708" w:firstLineChars="0"/>
        <w:jc w:val="both"/>
        <w:rPr>
          <w:rFonts w:hint="default" w:eastAsia="Calibri"/>
          <w:sz w:val="28"/>
          <w:szCs w:val="28"/>
        </w:rPr>
      </w:pPr>
      <w:r>
        <w:rPr>
          <w:rFonts w:hint="default" w:eastAsia="Calibri"/>
          <w:sz w:val="28"/>
          <w:szCs w:val="28"/>
          <w:highlight w:val="none"/>
        </w:rPr>
        <w:t>Метод диалогового обучения широко используется на уроках литературного чтения, окружающ</w:t>
      </w:r>
      <w:r>
        <w:rPr>
          <w:rFonts w:hint="default" w:eastAsia="Calibri"/>
          <w:sz w:val="28"/>
          <w:szCs w:val="28"/>
        </w:rPr>
        <w:t xml:space="preserve">его мира, ОРКСЭ и позволяет организовать коммуникацию между учителем и учениками, а также между детьми. В беседах и дискуссиях на темы, связанные с семейными отношениями, обучающиеся обмениваются личным опытом и восприятием семьи [2]. Это способствует формированию уважения к ценностям других семей, расширяет кругозор и помогает детям понять, что каждая семья уникальна, но все они объединены общими ценностями. </w:t>
      </w:r>
    </w:p>
    <w:p w14:paraId="422E7FC4">
      <w:pPr>
        <w:pStyle w:val="6"/>
        <w:ind w:firstLine="708" w:firstLineChars="0"/>
        <w:jc w:val="both"/>
        <w:rPr>
          <w:rFonts w:hint="default" w:eastAsia="Calibri"/>
          <w:sz w:val="28"/>
          <w:szCs w:val="28"/>
          <w:highlight w:val="none"/>
        </w:rPr>
      </w:pPr>
      <w:r>
        <w:rPr>
          <w:rFonts w:hint="default" w:eastAsia="Calibri"/>
          <w:sz w:val="28"/>
          <w:szCs w:val="28"/>
        </w:rPr>
        <w:t>Рассказ и анализ художественных произведений, в которых изображены отношения между членами семьи, являются важным инструментом формирования у учащихся представлений о семье. Художественные произведения, изучаемые на уроках литературного чтения, учат детей сопереживать героям, анализировать поведение персонажей, осознавать важность таких понятий, как любовь, поддержка, забота, доверие. Анализ данных произведений позволяет младшим школьникам глубже понять семейные ценности, разв</w:t>
      </w:r>
      <w:r>
        <w:rPr>
          <w:rFonts w:hint="default" w:eastAsia="Calibri"/>
          <w:sz w:val="28"/>
          <w:szCs w:val="28"/>
          <w:highlight w:val="none"/>
        </w:rPr>
        <w:t>ивает эмпатию и способность анализировать социальные взаимодействия [</w:t>
      </w:r>
      <w:r>
        <w:rPr>
          <w:rFonts w:hint="default" w:eastAsia="Calibri"/>
          <w:sz w:val="28"/>
          <w:szCs w:val="28"/>
          <w:highlight w:val="none"/>
          <w:lang w:val="ru-RU"/>
        </w:rPr>
        <w:t>4</w:t>
      </w:r>
      <w:r>
        <w:rPr>
          <w:rFonts w:hint="default" w:eastAsia="Calibri"/>
          <w:sz w:val="28"/>
          <w:szCs w:val="28"/>
          <w:highlight w:val="none"/>
        </w:rPr>
        <w:t>].</w:t>
      </w:r>
    </w:p>
    <w:p w14:paraId="57730C04">
      <w:pPr>
        <w:pStyle w:val="6"/>
        <w:ind w:firstLine="708" w:firstLineChars="0"/>
        <w:jc w:val="both"/>
        <w:rPr>
          <w:rFonts w:hint="default" w:eastAsia="Calibri"/>
          <w:sz w:val="28"/>
          <w:szCs w:val="28"/>
        </w:rPr>
      </w:pPr>
      <w:r>
        <w:rPr>
          <w:rFonts w:hint="default" w:eastAsia="Calibri"/>
          <w:sz w:val="28"/>
          <w:szCs w:val="28"/>
          <w:highlight w:val="none"/>
        </w:rPr>
        <w:t>Игровые методы также ис</w:t>
      </w:r>
      <w:r>
        <w:rPr>
          <w:rFonts w:hint="default" w:eastAsia="Calibri"/>
          <w:sz w:val="28"/>
          <w:szCs w:val="28"/>
        </w:rPr>
        <w:t>пользуются в процессе формирования на уроках представлений о семье у младших школьников. Ролевые игры позволяют детям примерить на себя различные роли членов семьи, что помогает осознать функции и обязанности каждого члена семьи, а также испытать эмоциональные переживания, связанные с этими ролями. Например, в игре «Семейный праздник», которую можно провести при изучении семейных традиций на уроке окружающего мира во 2 классе, ученики планируют организацию семейного праздничного мероприятия, распределяют обязанности, что способствует пониманию важности совместной деятельности и взаимопомощи в семье [</w:t>
      </w:r>
      <w:r>
        <w:rPr>
          <w:rFonts w:hint="default" w:eastAsia="Calibri"/>
          <w:sz w:val="28"/>
          <w:szCs w:val="28"/>
          <w:lang w:val="ru-RU"/>
        </w:rPr>
        <w:t>6</w:t>
      </w:r>
      <w:r>
        <w:rPr>
          <w:rFonts w:hint="default" w:eastAsia="Calibri"/>
          <w:sz w:val="28"/>
          <w:szCs w:val="28"/>
        </w:rPr>
        <w:t>].</w:t>
      </w:r>
    </w:p>
    <w:p w14:paraId="122C6BB4">
      <w:pPr>
        <w:pStyle w:val="6"/>
        <w:ind w:firstLine="708" w:firstLineChars="0"/>
        <w:jc w:val="both"/>
        <w:rPr>
          <w:rFonts w:hint="default" w:eastAsia="Calibri"/>
          <w:sz w:val="28"/>
          <w:szCs w:val="28"/>
        </w:rPr>
      </w:pPr>
      <w:r>
        <w:rPr>
          <w:rFonts w:hint="default" w:eastAsia="Calibri"/>
          <w:sz w:val="28"/>
          <w:szCs w:val="28"/>
        </w:rPr>
        <w:t xml:space="preserve">Имитационные игры, в которых дети воспроизводят реальные жизненные ситуации, например, помощь по хозяйству или забота о младших братьях и сестрах, также способствуют формированию представлений о семье. Такие игры помогают формировать понимание того, как каждый член семьи вносит свой вклад в общий комфорт и благополучие. </w:t>
      </w:r>
    </w:p>
    <w:p w14:paraId="6A586000">
      <w:pPr>
        <w:pStyle w:val="6"/>
        <w:ind w:firstLine="708" w:firstLineChars="0"/>
        <w:jc w:val="both"/>
        <w:rPr>
          <w:rFonts w:hint="default" w:eastAsia="Calibri"/>
          <w:sz w:val="28"/>
          <w:szCs w:val="28"/>
        </w:rPr>
      </w:pPr>
      <w:r>
        <w:rPr>
          <w:rFonts w:hint="default" w:eastAsia="Calibri"/>
          <w:sz w:val="28"/>
          <w:szCs w:val="28"/>
        </w:rPr>
        <w:t>Коммуникативные игры способствуют развитию навыков общения. В таких играх младшие школьники учатся учитывать мнения других, договариваться и работать в команде [</w:t>
      </w:r>
      <w:r>
        <w:rPr>
          <w:rFonts w:hint="default" w:eastAsia="Calibri"/>
          <w:sz w:val="28"/>
          <w:szCs w:val="28"/>
          <w:lang w:val="ru-RU"/>
        </w:rPr>
        <w:t>5</w:t>
      </w:r>
      <w:r>
        <w:rPr>
          <w:rFonts w:hint="default" w:eastAsia="Calibri"/>
          <w:sz w:val="28"/>
          <w:szCs w:val="28"/>
        </w:rPr>
        <w:t>]. Важным моментом является то, что такие игры помогают детям понимать, как важна поддержка и уважение в межличностных отношениях, в том числе внутри семьи.</w:t>
      </w:r>
    </w:p>
    <w:p w14:paraId="635C30BA">
      <w:pPr>
        <w:pStyle w:val="6"/>
        <w:ind w:firstLine="708" w:firstLineChars="0"/>
        <w:jc w:val="both"/>
        <w:rPr>
          <w:rFonts w:hint="default" w:eastAsia="Calibri"/>
          <w:sz w:val="28"/>
          <w:szCs w:val="28"/>
          <w:highlight w:val="none"/>
        </w:rPr>
      </w:pPr>
      <w:r>
        <w:rPr>
          <w:rFonts w:hint="default" w:eastAsia="Calibri"/>
          <w:sz w:val="28"/>
          <w:szCs w:val="28"/>
        </w:rPr>
        <w:t>Использование игровых методов в работе значительно повышает мотивацию младших школьн</w:t>
      </w:r>
      <w:r>
        <w:rPr>
          <w:rFonts w:hint="default" w:eastAsia="Calibri"/>
          <w:sz w:val="28"/>
          <w:szCs w:val="28"/>
          <w:highlight w:val="none"/>
        </w:rPr>
        <w:t>иков и помогает их активному вовлечению в изучение семейных ценностей [</w:t>
      </w:r>
      <w:r>
        <w:rPr>
          <w:rFonts w:hint="default" w:eastAsia="Calibri"/>
          <w:sz w:val="28"/>
          <w:szCs w:val="28"/>
          <w:highlight w:val="none"/>
          <w:lang w:val="ru-RU"/>
        </w:rPr>
        <w:t>3</w:t>
      </w:r>
      <w:r>
        <w:rPr>
          <w:rFonts w:hint="default" w:eastAsia="Calibri"/>
          <w:sz w:val="28"/>
          <w:szCs w:val="28"/>
          <w:highlight w:val="none"/>
        </w:rPr>
        <w:t>].</w:t>
      </w:r>
    </w:p>
    <w:p w14:paraId="2F9A2DA1">
      <w:pPr>
        <w:pStyle w:val="6"/>
        <w:ind w:firstLine="708" w:firstLineChars="0"/>
        <w:jc w:val="both"/>
        <w:rPr>
          <w:rFonts w:hint="default" w:eastAsia="Calibri"/>
          <w:sz w:val="28"/>
          <w:szCs w:val="28"/>
        </w:rPr>
      </w:pPr>
      <w:r>
        <w:rPr>
          <w:rFonts w:hint="default" w:eastAsia="Calibri"/>
          <w:sz w:val="28"/>
          <w:szCs w:val="28"/>
        </w:rPr>
        <w:t xml:space="preserve">Таким образом, содержание учебных предметов начальной школы способствует формированию у младших школьников представлений о семье как базовой национальной ценности, так как включает темы, раскрывающие семейные традиции, обязанности членов семьи и уважительное отношение к старшим. Через литературные произведения, примеры из жизни и истории дети осознают значимость семьи как основы общества, в то же время у них развиваются навыки общения, сотрудничества и ответственности, необходимые для гармоничного взаимодействия в семье. Кроме того, закладываются морально-нравственные ориентиры, такие как забота, любовь и взаимопомощь, формирующие основу семейных отношений. </w:t>
      </w:r>
    </w:p>
    <w:p w14:paraId="57498E1A">
      <w:pPr>
        <w:pStyle w:val="6"/>
        <w:ind w:firstLine="708" w:firstLineChars="0"/>
        <w:jc w:val="both"/>
        <w:rPr>
          <w:rFonts w:hint="default" w:eastAsia="Calibri"/>
          <w:sz w:val="28"/>
          <w:szCs w:val="28"/>
        </w:rPr>
      </w:pPr>
      <w:r>
        <w:rPr>
          <w:rFonts w:hint="default" w:eastAsia="Calibri"/>
          <w:sz w:val="28"/>
          <w:szCs w:val="28"/>
        </w:rPr>
        <w:t xml:space="preserve">Использование содержания учебных предметов в качестве средства формирования у младшего школьника представлений о семье как базовой национальной ценности позволяет: закрепить представления о семье как важнейшем социальном институте; развить уважение к семейным традициям и сформировать осознание их значимости для укрепления родственных связей; сформировать навыки общения и взаимодействия с членами семьи через осмысление ролевых обязанностей и норм поведения; воспитать чувство ответственности за благополучие семьи и понимание важности взаимопомощи; познакомить с культурными и национальными традициями семейных ценностей, отраженными в истории, литературе и искусстве. </w:t>
      </w:r>
    </w:p>
    <w:p w14:paraId="32C243A6">
      <w:pPr>
        <w:pStyle w:val="6"/>
        <w:jc w:val="both"/>
        <w:rPr>
          <w:rFonts w:eastAsia="Calibri"/>
          <w:sz w:val="28"/>
          <w:szCs w:val="28"/>
        </w:rPr>
      </w:pPr>
    </w:p>
    <w:p w14:paraId="55EE3F2F">
      <w:pPr>
        <w:pStyle w:val="6"/>
        <w:ind w:firstLine="709"/>
        <w:jc w:val="both"/>
        <w:rPr>
          <w:rFonts w:ascii="Times New Roman" w:hAnsi="Times New Roman" w:eastAsia="SimSun" w:cs="Times New Roman"/>
          <w:sz w:val="28"/>
          <w:szCs w:val="28"/>
          <w:lang w:val="ru-RU" w:eastAsia="en-US"/>
        </w:rPr>
      </w:pPr>
      <w:r>
        <w:rPr>
          <w:rFonts w:eastAsia="Calibri"/>
          <w:b/>
          <w:bCs/>
          <w:iCs/>
          <w:sz w:val="28"/>
          <w:szCs w:val="28"/>
        </w:rPr>
        <w:t>Список литературы</w:t>
      </w:r>
    </w:p>
    <w:p w14:paraId="602EF76B">
      <w:pPr>
        <w:numPr>
          <w:ilvl w:val="0"/>
          <w:numId w:val="1"/>
        </w:numPr>
        <w:tabs>
          <w:tab w:val="left" w:pos="993"/>
        </w:tabs>
        <w:ind w:firstLine="709"/>
        <w:jc w:val="both"/>
        <w:rPr>
          <w:rFonts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 xml:space="preserve">Богданова, А. М. Формирование ценностного отношения к семье у младших школьников в процессе организации проектной деятельности на занятиях кружка / А. М. Богданова, Я. В. Макарчук // Молодой ученый. – 2022. – N 18 (413). – С. 464–467. </w:t>
      </w:r>
    </w:p>
    <w:p w14:paraId="7200E534">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Жумагалиева, А. А. Формирование представлений младших школьников о семье как базовой национальной ценности / А. А. Жумангалиева  // Проблемы современного педагогического образования. – 2023. –  N79-3.</w:t>
      </w:r>
    </w:p>
    <w:p w14:paraId="2E0ACA95">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Зебзеева, В. А. Формирование у школьников базовых национальных ценностей во внеурочной деятельности в условиях поликультурного региона / В. А. Зебзеева, Г. Н. Мусс, М. А. Петрунина. – Оренбург, 2024. – 80 с.</w:t>
      </w:r>
    </w:p>
    <w:p w14:paraId="7B0B4C30">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Манджиева, Н. Н. Духовно-нравственное развитие младших школьников средствами регионализации математического образования  / И. Н. Манджиева // Проблемы современного педагогического образования. – 2019. – N 63–3.</w:t>
      </w:r>
    </w:p>
    <w:p w14:paraId="418244C5">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Овчарова, Р.В. Практическая психология образования / Р.В. Овчаров. – М.: Издательский центр «Академия», 2003. – 448 с.</w:t>
      </w:r>
    </w:p>
    <w:p w14:paraId="41F8F1B5">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Петрунина, М. А. Роль музыкально-творческих праздников младших школьников в сохранении традиций / М. А. Петрунина // Обучение и воспитание в период детства: материалы международной научно-практической конференции «Педагог- наставник: история и современность», Оренбург, 22 ноября 2023 года. – Оренбург: ОГПУ, 2024. – С. 176–180.</w:t>
      </w:r>
    </w:p>
    <w:p w14:paraId="4EA53A87">
      <w:pPr>
        <w:numPr>
          <w:ilvl w:val="0"/>
          <w:numId w:val="1"/>
        </w:numPr>
        <w:tabs>
          <w:tab w:val="left" w:pos="993"/>
        </w:tabs>
        <w:ind w:firstLine="709"/>
        <w:jc w:val="both"/>
        <w:rPr>
          <w:rFonts w:hint="default" w:ascii="Times New Roman" w:hAnsi="Times New Roman" w:eastAsia="SimSun" w:cs="Times New Roman"/>
          <w:sz w:val="28"/>
          <w:szCs w:val="28"/>
          <w:lang w:val="ru-RU" w:eastAsia="en-US"/>
        </w:rPr>
      </w:pPr>
      <w:r>
        <w:rPr>
          <w:rFonts w:hint="default" w:ascii="Times New Roman" w:hAnsi="Times New Roman" w:eastAsia="SimSun" w:cs="Times New Roman"/>
          <w:sz w:val="28"/>
          <w:szCs w:val="28"/>
          <w:lang w:val="ru-RU" w:eastAsia="en-US"/>
        </w:rPr>
        <w:t>Томчук, С. А. Формирование российских духовно-нравственных ценностей младших школьников средствами музыкального искусства / С. А. Томчук // Проблемы современного педагогического образования. – 2023. – N 81–3.</w:t>
      </w:r>
    </w:p>
    <w:sectPr>
      <w:pgSz w:w="11906" w:h="16838"/>
      <w:pgMar w:top="1134" w:right="1134" w:bottom="1134" w:left="1134" w:header="720" w:footer="720"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8E7171"/>
    <w:multiLevelType w:val="singleLevel"/>
    <w:tmpl w:val="D78E717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E028D"/>
    <w:rsid w:val="0000199E"/>
    <w:rsid w:val="000A7B81"/>
    <w:rsid w:val="001D0ECB"/>
    <w:rsid w:val="0034699A"/>
    <w:rsid w:val="005012E5"/>
    <w:rsid w:val="00527607"/>
    <w:rsid w:val="00814611"/>
    <w:rsid w:val="00997874"/>
    <w:rsid w:val="00AD3939"/>
    <w:rsid w:val="00B00241"/>
    <w:rsid w:val="00B66D64"/>
    <w:rsid w:val="00BE305D"/>
    <w:rsid w:val="00C14C08"/>
    <w:rsid w:val="00D5436A"/>
    <w:rsid w:val="00FE2C90"/>
    <w:rsid w:val="02F17460"/>
    <w:rsid w:val="0FE75C82"/>
    <w:rsid w:val="19436102"/>
    <w:rsid w:val="218E028D"/>
    <w:rsid w:val="22F424D9"/>
    <w:rsid w:val="3CDD7214"/>
    <w:rsid w:val="6A667C1B"/>
    <w:rsid w:val="702E77D9"/>
    <w:rsid w:val="757A7C49"/>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99"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qFormat/>
    <w:uiPriority w:val="99"/>
    <w:rPr>
      <w:i/>
      <w:iCs/>
    </w:rPr>
  </w:style>
  <w:style w:type="character" w:styleId="5">
    <w:name w:val="Hyperlink"/>
    <w:unhideWhenUsed/>
    <w:qFormat/>
    <w:uiPriority w:val="0"/>
    <w:rPr>
      <w:color w:val="8E0707"/>
      <w:u w:val="none"/>
    </w:rPr>
  </w:style>
  <w:style w:type="paragraph" w:styleId="6">
    <w:name w:val="No Spacing"/>
    <w:qFormat/>
    <w:uiPriority w:val="99"/>
    <w:rPr>
      <w:rFonts w:ascii="Times New Roman" w:hAnsi="Times New Roman" w:eastAsia="Times New Roman" w:cs="Times New Roman"/>
      <w:sz w:val="24"/>
      <w:szCs w:val="24"/>
      <w:lang w:val="ru-RU" w:eastAsia="ru-RU" w:bidi="ar-SA"/>
    </w:rPr>
  </w:style>
  <w:style w:type="paragraph" w:styleId="7">
    <w:name w:val="List Paragraph"/>
    <w:basedOn w:val="1"/>
    <w:qFormat/>
    <w:uiPriority w:val="34"/>
    <w:pPr>
      <w:ind w:left="720"/>
      <w:contextualSpacing/>
    </w:pPr>
    <w:rPr>
      <w:rFonts w:eastAsiaTheme="minorHAnsi"/>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1649</Words>
  <Characters>9404</Characters>
  <Lines>78</Lines>
  <Paragraphs>22</Paragraphs>
  <TotalTime>21</TotalTime>
  <ScaleCrop>false</ScaleCrop>
  <LinksUpToDate>false</LinksUpToDate>
  <CharactersWithSpaces>11031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2025-04-09T10:35:00Z</dcterms:created>
  <dc:creator>oksin</dc:creator>
  <cp:lastModifiedBy>oksin</cp:lastModifiedBy>
  <dcterms:modified xsi:type="dcterms:W3CDTF">2025-11-23T19:18:29Z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A4E540E1AC9D45AEB2A1394F8A1A760A_13</vt:lpwstr>
  </property>
</Properties>
</file>