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6FB" w:rsidRPr="004E16FB" w:rsidRDefault="004E16FB" w:rsidP="004E16FB">
      <w:pPr>
        <w:shd w:val="clear" w:color="auto" w:fill="FFFFFF"/>
        <w:spacing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36"/>
          <w:szCs w:val="36"/>
          <w:lang w:eastAsia="ru-RU"/>
        </w:rPr>
      </w:pPr>
      <w:bookmarkStart w:id="0" w:name="_GoBack"/>
      <w:r w:rsidRPr="004E16FB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Использование искусственного интеллекта в процессе обучения английскому языку в школе</w:t>
      </w:r>
    </w:p>
    <w:bookmarkEnd w:id="0"/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Введение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В современном образовательном пространстве искусственный интеллект (ИИ) становится неотъемлемым инструментом в преподавании иностранных языков. Его внедрение позволяет существенно повысить эффективность учебного процесса и качество усвоения материала.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Сущность и возможности ИИ в образовании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Искусственный интеллект</w:t>
      </w:r>
      <w:r w:rsidRPr="004E16FB">
        <w:rPr>
          <w:rFonts w:ascii="Arial" w:eastAsia="Times New Roman" w:hAnsi="Arial" w:cs="Arial"/>
          <w:szCs w:val="24"/>
          <w:lang w:eastAsia="ru-RU"/>
        </w:rPr>
        <w:t> представляет собой комплекс технологий, способных выполнять задачи, требующие интеллектуальных усилий: от распознавания речи до анализа текстов и адаптации учебных материалов.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Основные направления применения ИИ в обучении английскому языку:</w:t>
      </w:r>
    </w:p>
    <w:p w:rsidR="004E16FB" w:rsidRPr="004E16FB" w:rsidRDefault="004E16FB" w:rsidP="004E1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Персонализация обучения</w:t>
      </w:r>
      <w:r w:rsidRPr="004E16FB">
        <w:rPr>
          <w:rFonts w:ascii="Arial" w:eastAsia="Times New Roman" w:hAnsi="Arial" w:cs="Arial"/>
          <w:szCs w:val="24"/>
          <w:lang w:eastAsia="ru-RU"/>
        </w:rPr>
        <w:t> – создание индивидуальных образовательных траекторий для каждого ученика</w:t>
      </w:r>
    </w:p>
    <w:p w:rsidR="004E16FB" w:rsidRPr="004E16FB" w:rsidRDefault="004E16FB" w:rsidP="004E1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Автоматизация проверки</w:t>
      </w:r>
      <w:r w:rsidRPr="004E16FB">
        <w:rPr>
          <w:rFonts w:ascii="Arial" w:eastAsia="Times New Roman" w:hAnsi="Arial" w:cs="Arial"/>
          <w:szCs w:val="24"/>
          <w:lang w:eastAsia="ru-RU"/>
        </w:rPr>
        <w:t> домашних заданий и тестов</w:t>
      </w:r>
    </w:p>
    <w:p w:rsidR="004E16FB" w:rsidRPr="004E16FB" w:rsidRDefault="004E16FB" w:rsidP="004E1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Расширение практики</w:t>
      </w:r>
      <w:r w:rsidRPr="004E16FB">
        <w:rPr>
          <w:rFonts w:ascii="Arial" w:eastAsia="Times New Roman" w:hAnsi="Arial" w:cs="Arial"/>
          <w:szCs w:val="24"/>
          <w:lang w:eastAsia="ru-RU"/>
        </w:rPr>
        <w:t> языка через виртуальных собеседников</w:t>
      </w:r>
    </w:p>
    <w:p w:rsidR="004E16FB" w:rsidRPr="004E16FB" w:rsidRDefault="004E16FB" w:rsidP="004E1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Генерация материалов</w:t>
      </w:r>
      <w:r w:rsidRPr="004E16FB">
        <w:rPr>
          <w:rFonts w:ascii="Arial" w:eastAsia="Times New Roman" w:hAnsi="Arial" w:cs="Arial"/>
          <w:szCs w:val="24"/>
          <w:lang w:eastAsia="ru-RU"/>
        </w:rPr>
        <w:t> различного уровня сложности</w:t>
      </w:r>
    </w:p>
    <w:p w:rsidR="004E16FB" w:rsidRPr="004E16FB" w:rsidRDefault="004E16FB" w:rsidP="004E16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Анализ прогресса</w:t>
      </w:r>
      <w:r w:rsidRPr="004E16FB">
        <w:rPr>
          <w:rFonts w:ascii="Arial" w:eastAsia="Times New Roman" w:hAnsi="Arial" w:cs="Arial"/>
          <w:szCs w:val="24"/>
          <w:lang w:eastAsia="ru-RU"/>
        </w:rPr>
        <w:t> учащихся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Практическое применение ИИ-технологий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Современные платформы и инструменты:</w:t>
      </w:r>
    </w:p>
    <w:p w:rsidR="004E16FB" w:rsidRPr="004E16FB" w:rsidRDefault="004E16FB" w:rsidP="004E16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proofErr w:type="spellStart"/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Grammarly</w:t>
      </w:r>
      <w:proofErr w:type="spellEnd"/>
      <w:r w:rsidRPr="004E16FB">
        <w:rPr>
          <w:rFonts w:ascii="Arial" w:eastAsia="Times New Roman" w:hAnsi="Arial" w:cs="Arial"/>
          <w:szCs w:val="24"/>
          <w:lang w:eastAsia="ru-RU"/>
        </w:rPr>
        <w:t> – проверка грамматики и стиля</w:t>
      </w:r>
    </w:p>
    <w:p w:rsidR="004E16FB" w:rsidRPr="004E16FB" w:rsidRDefault="004E16FB" w:rsidP="004E16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Character.AI</w:t>
      </w:r>
      <w:r w:rsidRPr="004E16FB">
        <w:rPr>
          <w:rFonts w:ascii="Arial" w:eastAsia="Times New Roman" w:hAnsi="Arial" w:cs="Arial"/>
          <w:szCs w:val="24"/>
          <w:lang w:eastAsia="ru-RU"/>
        </w:rPr>
        <w:t> – создание диалогов с виртуальными персонажами</w:t>
      </w:r>
    </w:p>
    <w:p w:rsidR="004E16FB" w:rsidRPr="004E16FB" w:rsidRDefault="004E16FB" w:rsidP="004E16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Talkingco.de</w:t>
      </w:r>
      <w:r w:rsidRPr="004E16FB">
        <w:rPr>
          <w:rFonts w:ascii="Arial" w:eastAsia="Times New Roman" w:hAnsi="Arial" w:cs="Arial"/>
          <w:szCs w:val="24"/>
          <w:lang w:eastAsia="ru-RU"/>
        </w:rPr>
        <w:t> – разработка аудиоматериалов</w:t>
      </w:r>
    </w:p>
    <w:p w:rsidR="004E16FB" w:rsidRPr="004E16FB" w:rsidRDefault="004E16FB" w:rsidP="004E16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proofErr w:type="spellStart"/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Leonardo</w:t>
      </w:r>
      <w:proofErr w:type="spellEnd"/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 xml:space="preserve"> AI</w:t>
      </w:r>
      <w:r w:rsidRPr="004E16FB">
        <w:rPr>
          <w:rFonts w:ascii="Arial" w:eastAsia="Times New Roman" w:hAnsi="Arial" w:cs="Arial"/>
          <w:szCs w:val="24"/>
          <w:lang w:eastAsia="ru-RU"/>
        </w:rPr>
        <w:t> – создание визуального контента</w:t>
      </w:r>
    </w:p>
    <w:p w:rsidR="004E16FB" w:rsidRPr="004E16FB" w:rsidRDefault="004E16FB" w:rsidP="004E16F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proofErr w:type="spellStart"/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Mentimeter</w:t>
      </w:r>
      <w:proofErr w:type="spellEnd"/>
      <w:r w:rsidRPr="004E16FB">
        <w:rPr>
          <w:rFonts w:ascii="Arial" w:eastAsia="Times New Roman" w:hAnsi="Arial" w:cs="Arial"/>
          <w:szCs w:val="24"/>
          <w:lang w:eastAsia="ru-RU"/>
        </w:rPr>
        <w:t> – интерактивная оценка знаний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Преимущества использования ИИ</w:t>
      </w:r>
    </w:p>
    <w:p w:rsidR="004E16FB" w:rsidRPr="004E16FB" w:rsidRDefault="004E16FB" w:rsidP="004E16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Индивидуализация</w:t>
      </w:r>
      <w:r w:rsidRPr="004E16FB">
        <w:rPr>
          <w:rFonts w:ascii="Arial" w:eastAsia="Times New Roman" w:hAnsi="Arial" w:cs="Arial"/>
          <w:szCs w:val="24"/>
          <w:lang w:eastAsia="ru-RU"/>
        </w:rPr>
        <w:t> образовательного процесса</w:t>
      </w:r>
    </w:p>
    <w:p w:rsidR="004E16FB" w:rsidRPr="004E16FB" w:rsidRDefault="004E16FB" w:rsidP="004E16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Автоматизация рутинных</w:t>
      </w:r>
      <w:r w:rsidRPr="004E16FB">
        <w:rPr>
          <w:rFonts w:ascii="Arial" w:eastAsia="Times New Roman" w:hAnsi="Arial" w:cs="Arial"/>
          <w:szCs w:val="24"/>
          <w:lang w:eastAsia="ru-RU"/>
        </w:rPr>
        <w:t> задач преподавателя</w:t>
      </w:r>
    </w:p>
    <w:p w:rsidR="004E16FB" w:rsidRPr="004E16FB" w:rsidRDefault="004E16FB" w:rsidP="004E16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Повышение мотивации</w:t>
      </w:r>
      <w:r w:rsidRPr="004E16FB">
        <w:rPr>
          <w:rFonts w:ascii="Arial" w:eastAsia="Times New Roman" w:hAnsi="Arial" w:cs="Arial"/>
          <w:szCs w:val="24"/>
          <w:lang w:eastAsia="ru-RU"/>
        </w:rPr>
        <w:t> учащихся через игровые элементы</w:t>
      </w:r>
    </w:p>
    <w:p w:rsidR="004E16FB" w:rsidRPr="004E16FB" w:rsidRDefault="004E16FB" w:rsidP="004E16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Расширение возможностей</w:t>
      </w:r>
      <w:r w:rsidRPr="004E16FB">
        <w:rPr>
          <w:rFonts w:ascii="Arial" w:eastAsia="Times New Roman" w:hAnsi="Arial" w:cs="Arial"/>
          <w:szCs w:val="24"/>
          <w:lang w:eastAsia="ru-RU"/>
        </w:rPr>
        <w:t> практики языка</w:t>
      </w:r>
    </w:p>
    <w:p w:rsidR="004E16FB" w:rsidRPr="004E16FB" w:rsidRDefault="004E16FB" w:rsidP="004E16F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Объективная оценка</w:t>
      </w:r>
      <w:r w:rsidRPr="004E16FB">
        <w:rPr>
          <w:rFonts w:ascii="Arial" w:eastAsia="Times New Roman" w:hAnsi="Arial" w:cs="Arial"/>
          <w:szCs w:val="24"/>
          <w:lang w:eastAsia="ru-RU"/>
        </w:rPr>
        <w:t> знаний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Влияние на качество обучения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ИИ-технологии способствуют:</w:t>
      </w:r>
    </w:p>
    <w:p w:rsidR="004E16FB" w:rsidRPr="004E16FB" w:rsidRDefault="004E16FB" w:rsidP="004E16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Улучшению </w:t>
      </w: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произносительных навыков</w:t>
      </w:r>
      <w:r w:rsidRPr="004E16FB">
        <w:rPr>
          <w:rFonts w:ascii="Arial" w:eastAsia="Times New Roman" w:hAnsi="Arial" w:cs="Arial"/>
          <w:szCs w:val="24"/>
          <w:lang w:eastAsia="ru-RU"/>
        </w:rPr>
        <w:t> через работу с голосовыми помощниками</w:t>
      </w:r>
    </w:p>
    <w:p w:rsidR="004E16FB" w:rsidRPr="004E16FB" w:rsidRDefault="004E16FB" w:rsidP="004E16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Развитию </w:t>
      </w: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письменной речи</w:t>
      </w:r>
      <w:r w:rsidRPr="004E16FB">
        <w:rPr>
          <w:rFonts w:ascii="Arial" w:eastAsia="Times New Roman" w:hAnsi="Arial" w:cs="Arial"/>
          <w:szCs w:val="24"/>
          <w:lang w:eastAsia="ru-RU"/>
        </w:rPr>
        <w:t> благодаря автоматической проверке</w:t>
      </w:r>
    </w:p>
    <w:p w:rsidR="004E16FB" w:rsidRPr="004E16FB" w:rsidRDefault="004E16FB" w:rsidP="004E16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Формированию </w:t>
      </w: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лексического запаса</w:t>
      </w:r>
      <w:r w:rsidRPr="004E16FB">
        <w:rPr>
          <w:rFonts w:ascii="Arial" w:eastAsia="Times New Roman" w:hAnsi="Arial" w:cs="Arial"/>
          <w:szCs w:val="24"/>
          <w:lang w:eastAsia="ru-RU"/>
        </w:rPr>
        <w:t> через персонализированные упражнения</w:t>
      </w:r>
    </w:p>
    <w:p w:rsidR="004E16FB" w:rsidRPr="004E16FB" w:rsidRDefault="004E16FB" w:rsidP="004E16F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Повышению </w:t>
      </w: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грамматической грамотности</w:t>
      </w:r>
      <w:r w:rsidRPr="004E16FB">
        <w:rPr>
          <w:rFonts w:ascii="Arial" w:eastAsia="Times New Roman" w:hAnsi="Arial" w:cs="Arial"/>
          <w:szCs w:val="24"/>
          <w:lang w:eastAsia="ru-RU"/>
        </w:rPr>
        <w:t> с помощью адаптивных заданий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Проблемы внедрения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lastRenderedPageBreak/>
        <w:t>При использовании ИИ возникают определенные вызовы:</w:t>
      </w:r>
    </w:p>
    <w:p w:rsidR="004E16FB" w:rsidRPr="004E16FB" w:rsidRDefault="004E16FB" w:rsidP="004E16F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Цифровое неравенство</w:t>
      </w:r>
      <w:r w:rsidRPr="004E16FB">
        <w:rPr>
          <w:rFonts w:ascii="Arial" w:eastAsia="Times New Roman" w:hAnsi="Arial" w:cs="Arial"/>
          <w:szCs w:val="24"/>
          <w:lang w:eastAsia="ru-RU"/>
        </w:rPr>
        <w:t> доступа к технологиям</w:t>
      </w:r>
    </w:p>
    <w:p w:rsidR="004E16FB" w:rsidRPr="004E16FB" w:rsidRDefault="004E16FB" w:rsidP="004E16F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Технические ограничения</w:t>
      </w:r>
      <w:r w:rsidRPr="004E16FB">
        <w:rPr>
          <w:rFonts w:ascii="Arial" w:eastAsia="Times New Roman" w:hAnsi="Arial" w:cs="Arial"/>
          <w:szCs w:val="24"/>
          <w:lang w:eastAsia="ru-RU"/>
        </w:rPr>
        <w:t> платформ</w:t>
      </w:r>
    </w:p>
    <w:p w:rsidR="004E16FB" w:rsidRPr="004E16FB" w:rsidRDefault="004E16FB" w:rsidP="004E16F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Необходимость подготовки</w:t>
      </w:r>
      <w:r w:rsidRPr="004E16FB">
        <w:rPr>
          <w:rFonts w:ascii="Arial" w:eastAsia="Times New Roman" w:hAnsi="Arial" w:cs="Arial"/>
          <w:szCs w:val="24"/>
          <w:lang w:eastAsia="ru-RU"/>
        </w:rPr>
        <w:t> педагогов</w:t>
      </w:r>
    </w:p>
    <w:p w:rsidR="004E16FB" w:rsidRPr="004E16FB" w:rsidRDefault="004E16FB" w:rsidP="004E16F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b/>
          <w:bCs/>
          <w:szCs w:val="24"/>
          <w:lang w:eastAsia="ru-RU"/>
        </w:rPr>
        <w:t>Вопросы безопасности</w:t>
      </w:r>
      <w:r w:rsidRPr="004E16FB">
        <w:rPr>
          <w:rFonts w:ascii="Arial" w:eastAsia="Times New Roman" w:hAnsi="Arial" w:cs="Arial"/>
          <w:szCs w:val="24"/>
          <w:lang w:eastAsia="ru-RU"/>
        </w:rPr>
        <w:t> данных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eastAsia="ru-RU"/>
        </w:rPr>
      </w:pPr>
      <w:r w:rsidRPr="004E16FB">
        <w:rPr>
          <w:rFonts w:ascii="Arial" w:eastAsia="Times New Roman" w:hAnsi="Arial" w:cs="Arial"/>
          <w:b/>
          <w:bCs/>
          <w:sz w:val="27"/>
          <w:szCs w:val="27"/>
          <w:lang w:eastAsia="ru-RU"/>
        </w:rPr>
        <w:t>Заключение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Искусственный интеллект открывает новые горизонты в преподавании английского языка, позволяя сделать процесс обучения более эффективным и персонализированным. Однако важно помнить, что ИИ является вспомогательным инструментом, дополняющим, а не заменяющим роль учителя.</w:t>
      </w:r>
    </w:p>
    <w:p w:rsidR="004E16FB" w:rsidRPr="004E16FB" w:rsidRDefault="004E16FB" w:rsidP="004E16FB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Успешное внедрение ИИ-технологий требует:</w:t>
      </w:r>
    </w:p>
    <w:p w:rsidR="004E16FB" w:rsidRPr="004E16FB" w:rsidRDefault="004E16FB" w:rsidP="004E16F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Грамотного сочетания традиционных и цифровых методов</w:t>
      </w:r>
    </w:p>
    <w:p w:rsidR="004E16FB" w:rsidRPr="004E16FB" w:rsidRDefault="004E16FB" w:rsidP="004E16F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Постоянного повышения квалификации педагогов</w:t>
      </w:r>
    </w:p>
    <w:p w:rsidR="004E16FB" w:rsidRPr="004E16FB" w:rsidRDefault="004E16FB" w:rsidP="004E16F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Учета индивидуальных особенностей учащихся</w:t>
      </w:r>
    </w:p>
    <w:p w:rsidR="004E16FB" w:rsidRPr="004E16FB" w:rsidRDefault="004E16FB" w:rsidP="004E16FB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Обеспечения технической поддержки процесса обучения</w:t>
      </w:r>
    </w:p>
    <w:p w:rsidR="004E16FB" w:rsidRPr="004E16FB" w:rsidRDefault="004E16FB" w:rsidP="004E16FB">
      <w:pPr>
        <w:shd w:val="clear" w:color="auto" w:fill="FFFFFF"/>
        <w:spacing w:before="100" w:beforeAutospacing="1" w:after="100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При правильном подходе использование искусственного интеллекта способно значительно повысить качество языкового образования и подготовить учащихся к жизни в цифровой эпохе.</w:t>
      </w:r>
    </w:p>
    <w:p w:rsidR="004E16FB" w:rsidRPr="004E16FB" w:rsidRDefault="004E16FB" w:rsidP="004E16FB">
      <w:pPr>
        <w:shd w:val="clear" w:color="auto" w:fill="FFFFFF"/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4E16FB">
        <w:rPr>
          <w:rFonts w:ascii="Arial" w:eastAsia="Times New Roman" w:hAnsi="Arial" w:cs="Arial"/>
          <w:szCs w:val="24"/>
          <w:lang w:eastAsia="ru-RU"/>
        </w:rPr>
        <w:t>Источники</w:t>
      </w:r>
    </w:p>
    <w:p w:rsidR="003561DE" w:rsidRDefault="003561DE"/>
    <w:sectPr w:rsidR="003561DE" w:rsidSect="00620915">
      <w:pgSz w:w="11906" w:h="16838"/>
      <w:pgMar w:top="1038" w:right="595" w:bottom="278" w:left="811" w:header="720" w:footer="720" w:gutter="0"/>
      <w:cols w:space="708"/>
      <w:docGrid w:linePitch="326" w:charSpace="-24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768EA"/>
    <w:multiLevelType w:val="multilevel"/>
    <w:tmpl w:val="2E4A4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E6DA7"/>
    <w:multiLevelType w:val="multilevel"/>
    <w:tmpl w:val="BD1E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FA23E2"/>
    <w:multiLevelType w:val="multilevel"/>
    <w:tmpl w:val="BAA01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734EE"/>
    <w:multiLevelType w:val="multilevel"/>
    <w:tmpl w:val="9028D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8D45D4"/>
    <w:multiLevelType w:val="multilevel"/>
    <w:tmpl w:val="4832F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A8218B"/>
    <w:multiLevelType w:val="multilevel"/>
    <w:tmpl w:val="F870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4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6FB"/>
    <w:rsid w:val="003561DE"/>
    <w:rsid w:val="004E16FB"/>
    <w:rsid w:val="0062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B5D8C-E3DC-4E45-BBD0-FC7EEFF5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44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43265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7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93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7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583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2025-11-20T10:34:00Z</dcterms:created>
  <dcterms:modified xsi:type="dcterms:W3CDTF">2025-11-20T10:37:00Z</dcterms:modified>
</cp:coreProperties>
</file>