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35DB1" w14:textId="77777777" w:rsidR="008368FF" w:rsidRDefault="008368FF" w:rsidP="008368FF">
      <w:pPr>
        <w:ind w:right="279"/>
        <w:jc w:val="center"/>
      </w:pPr>
      <w:bookmarkStart w:id="0" w:name="_Hlk124769103"/>
      <w:r>
        <w:rPr>
          <w:sz w:val="20"/>
          <w:szCs w:val="20"/>
        </w:rPr>
        <w:t>Департамент образования и науки Ханты-Мансийского автономного округа – Югры</w:t>
      </w:r>
      <w:r>
        <w:rPr>
          <w:sz w:val="20"/>
          <w:szCs w:val="20"/>
        </w:rPr>
        <w:br/>
        <w:t>(Тюменская область)</w:t>
      </w:r>
      <w:r>
        <w:rPr>
          <w:sz w:val="20"/>
          <w:szCs w:val="20"/>
        </w:rPr>
        <w:br/>
      </w:r>
      <w:r>
        <w:rPr>
          <w:sz w:val="16"/>
          <w:szCs w:val="16"/>
        </w:rPr>
        <w:br/>
      </w:r>
      <w:r>
        <w:t>бюджетное учреждение профессионального образования</w:t>
      </w:r>
    </w:p>
    <w:p w14:paraId="2BAE29E4" w14:textId="77777777" w:rsidR="008368FF" w:rsidRDefault="008368FF" w:rsidP="008368FF">
      <w:pPr>
        <w:jc w:val="center"/>
      </w:pPr>
      <w:r>
        <w:t>Ханты-Мансийского автономного округа - Югры</w:t>
      </w:r>
    </w:p>
    <w:p w14:paraId="5389DA75" w14:textId="77777777" w:rsidR="008368FF" w:rsidRDefault="008368FF" w:rsidP="008368FF">
      <w:pPr>
        <w:jc w:val="center"/>
        <w:rPr>
          <w:b/>
        </w:rPr>
      </w:pPr>
      <w:r>
        <w:rPr>
          <w:b/>
        </w:rPr>
        <w:t>«РАДУЖНИНСКИЙ ПОЛИТЕХНИЧЕСКИЙ КОЛЛЕДЖ»</w:t>
      </w:r>
    </w:p>
    <w:p w14:paraId="6A8E910B" w14:textId="77777777" w:rsidR="008368FF" w:rsidRDefault="008368FF" w:rsidP="008368FF">
      <w:pPr>
        <w:jc w:val="center"/>
        <w:rPr>
          <w:sz w:val="20"/>
          <w:szCs w:val="20"/>
        </w:rPr>
      </w:pPr>
      <w:r>
        <w:rPr>
          <w:sz w:val="20"/>
          <w:szCs w:val="20"/>
        </w:rPr>
        <w:t>(БУ «Радужнинский политехнический колледж»)</w:t>
      </w:r>
    </w:p>
    <w:p w14:paraId="7A5F4B54" w14:textId="77777777" w:rsidR="008368FF" w:rsidRDefault="008368FF" w:rsidP="008368FF">
      <w:pPr>
        <w:jc w:val="center"/>
      </w:pPr>
    </w:p>
    <w:p w14:paraId="34D9CAC8" w14:textId="77777777" w:rsidR="008368FF" w:rsidRDefault="008368FF" w:rsidP="008368FF">
      <w:pPr>
        <w:ind w:left="566" w:hanging="283"/>
        <w:jc w:val="right"/>
      </w:pPr>
    </w:p>
    <w:p w14:paraId="22451879" w14:textId="77777777" w:rsidR="008368FF" w:rsidRDefault="008368FF" w:rsidP="008368FF">
      <w:pPr>
        <w:ind w:left="566" w:hanging="283"/>
        <w:jc w:val="right"/>
      </w:pPr>
      <w:r>
        <w:tab/>
      </w:r>
    </w:p>
    <w:p w14:paraId="79BA4E3E" w14:textId="48F99F2B" w:rsidR="008368FF" w:rsidRPr="00177CBA" w:rsidRDefault="008368FF" w:rsidP="00177CBA">
      <w:pPr>
        <w:ind w:left="566" w:hanging="28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1E713A6" w14:textId="2B5C0E9D" w:rsidR="008368FF" w:rsidRPr="00177CBA" w:rsidRDefault="008368FF" w:rsidP="00177CBA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ПЕРСОНАЛИЗИРОВАННАЯ ПРОГРАММА НАСТАВНИЧЕСТВА</w:t>
      </w:r>
    </w:p>
    <w:p w14:paraId="68E97ED3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tbl>
      <w:tblPr>
        <w:tblStyle w:val="a8"/>
        <w:tblpPr w:leftFromText="180" w:rightFromText="180" w:vertAnchor="text" w:horzAnchor="page" w:tblpX="1033" w:tblpY="-22"/>
        <w:tblW w:w="9181" w:type="dxa"/>
        <w:tblInd w:w="0" w:type="dxa"/>
        <w:tblLook w:val="04A0" w:firstRow="1" w:lastRow="0" w:firstColumn="1" w:lastColumn="0" w:noHBand="0" w:noVBand="1"/>
      </w:tblPr>
      <w:tblGrid>
        <w:gridCol w:w="4361"/>
        <w:gridCol w:w="4820"/>
      </w:tblGrid>
      <w:tr w:rsidR="001E2E93" w:rsidRPr="009D48E3" w14:paraId="1372EC1B" w14:textId="77777777" w:rsidTr="00177CBA">
        <w:trPr>
          <w:trHeight w:val="274"/>
        </w:trPr>
        <w:tc>
          <w:tcPr>
            <w:tcW w:w="4361" w:type="dxa"/>
            <w:hideMark/>
          </w:tcPr>
          <w:p w14:paraId="41C367D0" w14:textId="77777777" w:rsidR="00B67D80" w:rsidRPr="00B67D80" w:rsidRDefault="001E2E93" w:rsidP="001E2E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B67D80">
              <w:rPr>
                <w:b/>
                <w:lang w:eastAsia="en-US"/>
              </w:rPr>
              <w:t xml:space="preserve">Наставник: </w:t>
            </w:r>
          </w:p>
          <w:p w14:paraId="6D40ADE7" w14:textId="00726B03" w:rsidR="001E2E93" w:rsidRPr="009D48E3" w:rsidRDefault="001E2E93" w:rsidP="001E2E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мастер</w:t>
            </w:r>
            <w:r w:rsidRPr="009D48E3">
              <w:rPr>
                <w:lang w:eastAsia="en-US"/>
              </w:rPr>
              <w:t xml:space="preserve"> производственного обучения</w:t>
            </w:r>
          </w:p>
        </w:tc>
        <w:tc>
          <w:tcPr>
            <w:tcW w:w="4820" w:type="dxa"/>
            <w:hideMark/>
          </w:tcPr>
          <w:p w14:paraId="655C607D" w14:textId="7EF3478A" w:rsidR="001E2E93" w:rsidRPr="009D48E3" w:rsidRDefault="00690A8F" w:rsidP="001E2E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Соболевская Велена Олеговна</w:t>
            </w:r>
          </w:p>
        </w:tc>
      </w:tr>
      <w:tr w:rsidR="001E2E93" w:rsidRPr="009D48E3" w14:paraId="6886DB54" w14:textId="77777777" w:rsidTr="00177CBA">
        <w:trPr>
          <w:trHeight w:val="1397"/>
        </w:trPr>
        <w:tc>
          <w:tcPr>
            <w:tcW w:w="4361" w:type="dxa"/>
            <w:hideMark/>
          </w:tcPr>
          <w:p w14:paraId="3169D36A" w14:textId="77777777" w:rsidR="00275B91" w:rsidRPr="00B67D80" w:rsidRDefault="001E2E93" w:rsidP="001E2E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b/>
                <w:lang w:eastAsia="en-US"/>
              </w:rPr>
            </w:pPr>
            <w:r w:rsidRPr="00B67D80">
              <w:rPr>
                <w:b/>
                <w:lang w:eastAsia="en-US"/>
              </w:rPr>
              <w:t>Наставляемые:</w:t>
            </w:r>
          </w:p>
          <w:p w14:paraId="25D5EBD0" w14:textId="1AFECF71" w:rsidR="00275B91" w:rsidRDefault="001E2E93" w:rsidP="00275B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lang w:eastAsia="en-US"/>
              </w:rPr>
            </w:pPr>
            <w:r w:rsidRPr="009D48E3">
              <w:rPr>
                <w:lang w:eastAsia="en-US"/>
              </w:rPr>
              <w:t>обучающ</w:t>
            </w:r>
            <w:r w:rsidR="00275B91">
              <w:rPr>
                <w:lang w:eastAsia="en-US"/>
              </w:rPr>
              <w:t>ие</w:t>
            </w:r>
            <w:r w:rsidRPr="009D48E3">
              <w:rPr>
                <w:lang w:eastAsia="en-US"/>
              </w:rPr>
              <w:t>ся групп</w:t>
            </w:r>
            <w:r>
              <w:rPr>
                <w:lang w:eastAsia="en-US"/>
              </w:rPr>
              <w:t>ы №</w:t>
            </w:r>
            <w:r w:rsidR="00E661ED">
              <w:rPr>
                <w:lang w:eastAsia="en-US"/>
              </w:rPr>
              <w:t xml:space="preserve"> </w:t>
            </w:r>
            <w:r w:rsidR="00D24B9E">
              <w:rPr>
                <w:lang w:eastAsia="en-US"/>
              </w:rPr>
              <w:t>2</w:t>
            </w:r>
            <w:r w:rsidR="00690A8F">
              <w:rPr>
                <w:lang w:eastAsia="en-US"/>
              </w:rPr>
              <w:t>1</w:t>
            </w:r>
            <w:r w:rsidRPr="009D48E3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, </w:t>
            </w:r>
          </w:p>
          <w:p w14:paraId="2FC2A45D" w14:textId="39CEBAF9" w:rsidR="001E2E93" w:rsidRPr="00275B91" w:rsidRDefault="00275B91" w:rsidP="00275B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 xml:space="preserve">по </w:t>
            </w:r>
            <w:r w:rsidR="009F14D9">
              <w:rPr>
                <w:lang w:eastAsia="en-US"/>
              </w:rPr>
              <w:t>специальност</w:t>
            </w:r>
            <w:r>
              <w:rPr>
                <w:lang w:eastAsia="en-US"/>
              </w:rPr>
              <w:t xml:space="preserve">и </w:t>
            </w:r>
            <w:r w:rsidR="001E2E93" w:rsidRPr="00950530">
              <w:t>43.0</w:t>
            </w:r>
            <w:r w:rsidR="009F14D9">
              <w:t>2</w:t>
            </w:r>
            <w:r w:rsidR="001E2E93" w:rsidRPr="00950530">
              <w:t>.</w:t>
            </w:r>
            <w:r w:rsidR="009F14D9">
              <w:t>15</w:t>
            </w:r>
            <w:r w:rsidR="001E2E93" w:rsidRPr="00950530">
              <w:t xml:space="preserve"> Повар</w:t>
            </w:r>
            <w:r w:rsidR="009F14D9">
              <w:t>ское и</w:t>
            </w:r>
            <w:r w:rsidR="001E2E93" w:rsidRPr="00950530">
              <w:t xml:space="preserve"> кондитер</w:t>
            </w:r>
            <w:r w:rsidR="009F14D9">
              <w:t>ское дело</w:t>
            </w:r>
          </w:p>
          <w:p w14:paraId="21AD46C6" w14:textId="77777777" w:rsidR="001E2E93" w:rsidRPr="009D48E3" w:rsidRDefault="001E2E93" w:rsidP="001E2E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4820" w:type="dxa"/>
            <w:hideMark/>
          </w:tcPr>
          <w:p w14:paraId="285F4554" w14:textId="25D22B74" w:rsidR="001E2E93" w:rsidRPr="009D48E3" w:rsidRDefault="00D24B9E" w:rsidP="00D24B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t>№ 1-14</w:t>
            </w:r>
          </w:p>
        </w:tc>
      </w:tr>
    </w:tbl>
    <w:p w14:paraId="752F9D1B" w14:textId="77777777" w:rsidR="008368FF" w:rsidRDefault="008368FF" w:rsidP="00B67D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34E8E37A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</w:pPr>
    </w:p>
    <w:p w14:paraId="656B951C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B44528C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71FBCF8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7A15686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3814A1D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20528E7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AFF151C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6D9C24B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AFF7908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5D3142E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6E3D7CF" w14:textId="77777777" w:rsidR="008368FF" w:rsidRDefault="008368FF" w:rsidP="00B67D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7DDB13E3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6D09EBA" w14:textId="77777777" w:rsidR="00E661ED" w:rsidRDefault="00E661ED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C662F4B" w14:textId="77777777" w:rsidR="00E661ED" w:rsidRDefault="00E661ED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7313567" w14:textId="77777777" w:rsidR="00E661ED" w:rsidRDefault="00E661ED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5DA6C4A" w14:textId="77777777" w:rsidR="00E661ED" w:rsidRDefault="00E661ED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7790B61" w14:textId="77777777" w:rsidR="00E661ED" w:rsidRDefault="00E661ED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685E8EA" w14:textId="77777777" w:rsidR="009F14D9" w:rsidRDefault="009F14D9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A4518FF" w14:textId="77777777" w:rsidR="009F14D9" w:rsidRDefault="009F14D9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8132103" w14:textId="77777777" w:rsidR="00177CBA" w:rsidRDefault="00177CBA" w:rsidP="00177CBA"/>
    <w:p w14:paraId="60E6181A" w14:textId="77777777" w:rsidR="00177CBA" w:rsidRDefault="00177CBA" w:rsidP="00177CBA"/>
    <w:p w14:paraId="14205450" w14:textId="77777777" w:rsidR="00177CBA" w:rsidRDefault="00177CBA" w:rsidP="00177CBA"/>
    <w:p w14:paraId="374F45C6" w14:textId="77777777" w:rsidR="00177CBA" w:rsidRDefault="00177CBA" w:rsidP="00177CBA"/>
    <w:p w14:paraId="7734860F" w14:textId="77777777" w:rsidR="00177CBA" w:rsidRDefault="00177CBA" w:rsidP="00177CBA"/>
    <w:p w14:paraId="3507D214" w14:textId="77777777" w:rsidR="00177CBA" w:rsidRDefault="00177CBA" w:rsidP="00177CBA"/>
    <w:p w14:paraId="76377722" w14:textId="77777777" w:rsidR="00177CBA" w:rsidRDefault="00177CBA" w:rsidP="00177CBA"/>
    <w:p w14:paraId="48E23D73" w14:textId="77777777" w:rsidR="00177CBA" w:rsidRDefault="00177CBA" w:rsidP="00177CBA"/>
    <w:p w14:paraId="2A5C4669" w14:textId="77777777" w:rsidR="00177CBA" w:rsidRDefault="00177CBA" w:rsidP="00177CBA"/>
    <w:p w14:paraId="3105F79F" w14:textId="77777777" w:rsidR="00177CBA" w:rsidRDefault="00177CBA" w:rsidP="00177CBA"/>
    <w:p w14:paraId="4CF9618F" w14:textId="77777777" w:rsidR="00177CBA" w:rsidRDefault="00177CBA" w:rsidP="00177CBA"/>
    <w:p w14:paraId="162079C7" w14:textId="77777777" w:rsidR="00177CBA" w:rsidRDefault="00177CBA" w:rsidP="00177CBA"/>
    <w:p w14:paraId="76EC7E10" w14:textId="77777777" w:rsidR="00177CBA" w:rsidRDefault="00177CBA" w:rsidP="00177CBA"/>
    <w:p w14:paraId="69AD238C" w14:textId="77777777" w:rsidR="00177CBA" w:rsidRDefault="00177CBA" w:rsidP="00177CBA"/>
    <w:p w14:paraId="323995E4" w14:textId="77777777" w:rsidR="00177CBA" w:rsidRDefault="00177CBA" w:rsidP="00177CBA"/>
    <w:p w14:paraId="6638121C" w14:textId="77777777" w:rsidR="00177CBA" w:rsidRDefault="00177CBA" w:rsidP="00177CBA"/>
    <w:p w14:paraId="2DB6F515" w14:textId="4C5FD94E" w:rsidR="008368FF" w:rsidRDefault="008368FF" w:rsidP="00177CBA">
      <w:pPr>
        <w:jc w:val="center"/>
      </w:pPr>
      <w:r>
        <w:t>г. Радужный</w:t>
      </w:r>
    </w:p>
    <w:p w14:paraId="4F96139A" w14:textId="29E6AABF" w:rsidR="008368FF" w:rsidRDefault="008368FF" w:rsidP="00E661ED">
      <w:pPr>
        <w:jc w:val="center"/>
      </w:pPr>
      <w:r>
        <w:t>202</w:t>
      </w:r>
      <w:r w:rsidR="00D24B9E">
        <w:t>5</w:t>
      </w:r>
      <w:r>
        <w:t>год</w:t>
      </w:r>
    </w:p>
    <w:p w14:paraId="4B7AE51E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4B49880" w14:textId="77777777" w:rsidR="008368FF" w:rsidRDefault="008368FF" w:rsidP="008368FF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lastRenderedPageBreak/>
        <w:t>Содержание</w:t>
      </w:r>
    </w:p>
    <w:p w14:paraId="5F4B2FDA" w14:textId="77777777" w:rsidR="008368FF" w:rsidRDefault="008368FF" w:rsidP="008368FF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709"/>
      </w:tblGrid>
      <w:tr w:rsidR="008368FF" w14:paraId="430988B1" w14:textId="77777777" w:rsidTr="008368FF">
        <w:tc>
          <w:tcPr>
            <w:tcW w:w="8613" w:type="dxa"/>
            <w:hideMark/>
          </w:tcPr>
          <w:p w14:paraId="6277B7BA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lang w:eastAsia="en-US"/>
              </w:rPr>
              <w:t>1. Пояснительная записка</w:t>
            </w:r>
          </w:p>
        </w:tc>
        <w:tc>
          <w:tcPr>
            <w:tcW w:w="709" w:type="dxa"/>
            <w:hideMark/>
          </w:tcPr>
          <w:p w14:paraId="25D04C3D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8368FF" w14:paraId="19D0DEC4" w14:textId="77777777" w:rsidTr="008368FF">
        <w:tc>
          <w:tcPr>
            <w:tcW w:w="8613" w:type="dxa"/>
            <w:hideMark/>
          </w:tcPr>
          <w:p w14:paraId="5FCDC18B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1.1. Цель и задачи программы наставничества</w:t>
            </w:r>
          </w:p>
        </w:tc>
        <w:tc>
          <w:tcPr>
            <w:tcW w:w="709" w:type="dxa"/>
            <w:hideMark/>
          </w:tcPr>
          <w:p w14:paraId="7386EA21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</w:tr>
      <w:tr w:rsidR="008368FF" w14:paraId="65701874" w14:textId="77777777" w:rsidTr="008368FF">
        <w:tc>
          <w:tcPr>
            <w:tcW w:w="8613" w:type="dxa"/>
            <w:hideMark/>
          </w:tcPr>
          <w:p w14:paraId="7CFEB288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1.2. Участники программы</w:t>
            </w:r>
          </w:p>
        </w:tc>
        <w:tc>
          <w:tcPr>
            <w:tcW w:w="709" w:type="dxa"/>
            <w:hideMark/>
          </w:tcPr>
          <w:p w14:paraId="5214077D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8368FF" w14:paraId="284F47C4" w14:textId="77777777" w:rsidTr="008368FF">
        <w:tc>
          <w:tcPr>
            <w:tcW w:w="8613" w:type="dxa"/>
            <w:hideMark/>
          </w:tcPr>
          <w:p w14:paraId="18671660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1.3. Форма наставничества</w:t>
            </w:r>
          </w:p>
        </w:tc>
        <w:tc>
          <w:tcPr>
            <w:tcW w:w="709" w:type="dxa"/>
            <w:hideMark/>
          </w:tcPr>
          <w:p w14:paraId="45D21A7F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8368FF" w14:paraId="6ECC1E6E" w14:textId="77777777" w:rsidTr="008368FF">
        <w:tc>
          <w:tcPr>
            <w:tcW w:w="8613" w:type="dxa"/>
            <w:hideMark/>
          </w:tcPr>
          <w:p w14:paraId="0480E494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1.4. Срок реализации программы наставничества</w:t>
            </w:r>
          </w:p>
        </w:tc>
        <w:tc>
          <w:tcPr>
            <w:tcW w:w="709" w:type="dxa"/>
            <w:hideMark/>
          </w:tcPr>
          <w:p w14:paraId="5FCDA1FC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8368FF" w14:paraId="0A79027D" w14:textId="77777777" w:rsidTr="008368FF">
        <w:tc>
          <w:tcPr>
            <w:tcW w:w="8613" w:type="dxa"/>
            <w:hideMark/>
          </w:tcPr>
          <w:p w14:paraId="27B852A8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1.5. Промежуточные и планируемые результаты</w:t>
            </w:r>
          </w:p>
        </w:tc>
        <w:tc>
          <w:tcPr>
            <w:tcW w:w="709" w:type="dxa"/>
            <w:hideMark/>
          </w:tcPr>
          <w:p w14:paraId="6547B1B3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8368FF" w14:paraId="63019441" w14:textId="77777777" w:rsidTr="008368FF">
        <w:tc>
          <w:tcPr>
            <w:tcW w:w="8613" w:type="dxa"/>
            <w:hideMark/>
          </w:tcPr>
          <w:p w14:paraId="5F611C72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1.6. Режим и формы работы</w:t>
            </w:r>
          </w:p>
        </w:tc>
        <w:tc>
          <w:tcPr>
            <w:tcW w:w="709" w:type="dxa"/>
            <w:hideMark/>
          </w:tcPr>
          <w:p w14:paraId="2B8D339B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4</w:t>
            </w:r>
          </w:p>
        </w:tc>
      </w:tr>
      <w:tr w:rsidR="008368FF" w14:paraId="7F5020AF" w14:textId="77777777" w:rsidTr="008368FF">
        <w:tc>
          <w:tcPr>
            <w:tcW w:w="8613" w:type="dxa"/>
            <w:hideMark/>
          </w:tcPr>
          <w:p w14:paraId="4EA15E60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lang w:eastAsia="en-US"/>
              </w:rPr>
              <w:t>2. План мероприятий программы  наставничества</w:t>
            </w:r>
          </w:p>
        </w:tc>
        <w:tc>
          <w:tcPr>
            <w:tcW w:w="709" w:type="dxa"/>
            <w:hideMark/>
          </w:tcPr>
          <w:p w14:paraId="1FAE5DC5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  <w:tr w:rsidR="008368FF" w14:paraId="4C55E09E" w14:textId="77777777" w:rsidTr="008368FF">
        <w:tc>
          <w:tcPr>
            <w:tcW w:w="8613" w:type="dxa"/>
            <w:hideMark/>
          </w:tcPr>
          <w:p w14:paraId="4002DCC6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2.1. Основные направления наставнической деятельности</w:t>
            </w:r>
          </w:p>
        </w:tc>
        <w:tc>
          <w:tcPr>
            <w:tcW w:w="709" w:type="dxa"/>
            <w:hideMark/>
          </w:tcPr>
          <w:p w14:paraId="48DC73DE" w14:textId="77777777" w:rsidR="008368FF" w:rsidRDefault="008368FF" w:rsidP="008368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</w:t>
            </w:r>
          </w:p>
        </w:tc>
      </w:tr>
    </w:tbl>
    <w:p w14:paraId="1596E67E" w14:textId="77777777" w:rsidR="008368FF" w:rsidRDefault="008368FF" w:rsidP="008368FF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14:paraId="59152220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ACB01DD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91345C3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36838CE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058377E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3558B9A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3D980F2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A34784B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9F78772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8141514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57972FD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F3D1BC4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65F0F77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7E0F303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BD7AF6D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C71D3AB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5D236B0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C88E989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B740051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C3CEB35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8182A8B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224EB9E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D6FCD10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51AAF49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BC36081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15A1EAA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9572584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F4716EA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546E04E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B17ED40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FF56CB7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55898BA" w14:textId="77777777" w:rsidR="008368FF" w:rsidRDefault="008368FF" w:rsidP="008368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1FAD64F" w14:textId="77777777" w:rsidR="008368FF" w:rsidRDefault="008368FF" w:rsidP="009D48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08B6109F" w14:textId="77777777" w:rsidR="00B67D80" w:rsidRDefault="00B67D80" w:rsidP="009D48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4BA8627A" w14:textId="77777777" w:rsidR="00B67D80" w:rsidRDefault="00B67D80" w:rsidP="009D48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0EFC579D" w14:textId="77777777" w:rsidR="008368FF" w:rsidRDefault="008368FF" w:rsidP="00D81EFF">
      <w:pPr>
        <w:autoSpaceDE w:val="0"/>
        <w:autoSpaceDN w:val="0"/>
        <w:adjustRightInd w:val="0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lastRenderedPageBreak/>
        <w:t>Пояснительная записка</w:t>
      </w:r>
    </w:p>
    <w:p w14:paraId="01B9DD63" w14:textId="77777777" w:rsidR="008368FF" w:rsidRDefault="008368FF" w:rsidP="00D81EFF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</w:p>
    <w:p w14:paraId="526EBDAF" w14:textId="77777777" w:rsidR="008368FF" w:rsidRDefault="008368FF" w:rsidP="00D81EFF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условиях модернизации системы российского образования приоритетом является развитие кадрового потенциала, непрерывный рост профессионального мастерства педагогических работников.</w:t>
      </w:r>
    </w:p>
    <w:p w14:paraId="7D6FCE8B" w14:textId="77777777" w:rsidR="008368FF" w:rsidRDefault="008368FF" w:rsidP="00D81EFF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Наставничество - составная часть методической работы образовательной организации по совершенствованию педагогического мастерства работников, включающую работу с молодыми специалистами; деятельность по адаптации педагогических кадров в новой организации; работу с педагогическими кадрами при вхождении в новую должность; организацию работы с кадрами по итогам аттестации; обучение при введении новых технологий и инноваций; обмен опытом между членами педагогического коллектива.</w:t>
      </w:r>
    </w:p>
    <w:p w14:paraId="4553B7E3" w14:textId="77777777" w:rsidR="008368FF" w:rsidRDefault="008368FF" w:rsidP="00D81EFF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Наставник - педагогический работник, назначаемый ответственным за профессиональную и должностную адаптацию лица, в отношении которого осуществляется наставническая деятельность в образовательной организации. </w:t>
      </w:r>
    </w:p>
    <w:p w14:paraId="37C25003" w14:textId="77777777" w:rsidR="008368FF" w:rsidRDefault="008368FF" w:rsidP="00D81EFF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Наставляемый - участник системы наставничества, который через взаимодействие с наставником и при его помощи и поддержке приобретает новый опыт, развивает необходимые навыки и компетенции, добивается предсказуемых результатов, преодолевая тем самым свои профессиональные затруднения. </w:t>
      </w:r>
    </w:p>
    <w:p w14:paraId="3484670C" w14:textId="77777777" w:rsidR="008368FF" w:rsidRDefault="008368FF" w:rsidP="00D81EFF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Куратор - сотрудник образовательной организации, учреждения из числа ее социальных партнеров (другие образовательные учреждения - школы, вузы, колледжи; учреждения культуры и спорта, дополнительного профессионального образования, предприятия и др.), который отвечает за реализацию персонализированных(ой) программ(ы) наставничества.  </w:t>
      </w:r>
    </w:p>
    <w:p w14:paraId="5671F6AC" w14:textId="77777777" w:rsidR="008368FF" w:rsidRDefault="008368FF" w:rsidP="00D81EFF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Важным компонентом персонализированной программы наставничества является план мероприятий, в которых отражаются основные направления наставнической деятельности, требующие особого внимания наставника в педагогическом контексте конкретной образовательной организации (нормативно-правовые, предметно-профессиональные, психолого-педагогические (ориентированные на обучающихся и их родителей), методические (содержание образования, методики и технологии обучения), ИКТ-компетенции, цифровизация образования, внеурочная и воспитательная деятельность, </w:t>
      </w:r>
      <w:proofErr w:type="spellStart"/>
      <w:r>
        <w:rPr>
          <w:rFonts w:eastAsia="Calibri"/>
          <w:color w:val="000000"/>
          <w:lang w:eastAsia="en-US"/>
        </w:rPr>
        <w:t>здоровьесбережение</w:t>
      </w:r>
      <w:proofErr w:type="spellEnd"/>
      <w:r>
        <w:rPr>
          <w:rFonts w:eastAsia="Calibri"/>
          <w:color w:val="000000"/>
          <w:lang w:eastAsia="en-US"/>
        </w:rPr>
        <w:t xml:space="preserve"> обучающихся.</w:t>
      </w:r>
    </w:p>
    <w:p w14:paraId="6D1110FA" w14:textId="77777777" w:rsidR="008368FF" w:rsidRDefault="008368FF" w:rsidP="00D81EFF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Здесь же предлагаются конкретные меры и формы мероприятий по устранению профессиональных затруднений наставляемого, указываются ориентировочные сроки достижения промежуточных и конечных результатов.</w:t>
      </w:r>
    </w:p>
    <w:p w14:paraId="42C5479F" w14:textId="77777777" w:rsidR="008368FF" w:rsidRDefault="008368FF" w:rsidP="00D81EFF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При необходимости куратор реализации персонализированных программ наставничества совместно с наставником вносит изменения в программу или план мероприятий, в том числе по вопросу ее продления или сокращения сроков в случае обоюдного желания как со стороны наставника, так и со стороны наставляемого.</w:t>
      </w:r>
    </w:p>
    <w:p w14:paraId="255981E5" w14:textId="77777777" w:rsidR="008368FF" w:rsidRDefault="008368FF" w:rsidP="00D81EFF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</w:p>
    <w:p w14:paraId="42B03B21" w14:textId="4EB93272" w:rsidR="00D81EFF" w:rsidRPr="00D81EFF" w:rsidRDefault="008368FF" w:rsidP="00D81EFF">
      <w:pPr>
        <w:pStyle w:val="a3"/>
        <w:numPr>
          <w:ilvl w:val="1"/>
          <w:numId w:val="18"/>
        </w:numPr>
        <w:autoSpaceDE w:val="0"/>
        <w:autoSpaceDN w:val="0"/>
        <w:adjustRightInd w:val="0"/>
        <w:ind w:left="0" w:firstLine="0"/>
        <w:rPr>
          <w:rFonts w:eastAsia="Calibri"/>
          <w:b/>
          <w:bCs/>
          <w:color w:val="000000"/>
          <w:lang w:eastAsia="en-US"/>
        </w:rPr>
      </w:pPr>
      <w:r w:rsidRPr="00D81EFF">
        <w:rPr>
          <w:rFonts w:eastAsia="Calibri"/>
          <w:b/>
          <w:bCs/>
          <w:color w:val="000000"/>
          <w:lang w:eastAsia="en-US"/>
        </w:rPr>
        <w:t>Цель и задачи программы наставничества</w:t>
      </w:r>
    </w:p>
    <w:p w14:paraId="1E1F3A3C" w14:textId="77777777" w:rsidR="008368FF" w:rsidRDefault="008368FF" w:rsidP="00D81EFF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Цель персонализированной программы наставничества (далее - Программа) -</w:t>
      </w:r>
      <w:r>
        <w:rPr>
          <w:rFonts w:eastAsia="Calibri"/>
          <w:b/>
          <w:bCs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развитие профессионально-значимых качеств личности и профессиональных компетенций обучающихся, повышение результативности обучения.</w:t>
      </w:r>
    </w:p>
    <w:p w14:paraId="2F09BFD4" w14:textId="77777777" w:rsidR="008368FF" w:rsidRDefault="008368FF" w:rsidP="00D81EFF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lang w:eastAsia="en-US"/>
        </w:rPr>
      </w:pPr>
    </w:p>
    <w:p w14:paraId="2410EC0D" w14:textId="77777777" w:rsidR="008368FF" w:rsidRDefault="008368FF" w:rsidP="00D81EFF">
      <w:pPr>
        <w:autoSpaceDE w:val="0"/>
        <w:autoSpaceDN w:val="0"/>
        <w:adjustRightInd w:val="0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Задачи программы:</w:t>
      </w:r>
    </w:p>
    <w:p w14:paraId="383C85DD" w14:textId="0FD85E08" w:rsidR="008368FF" w:rsidRDefault="008368FF" w:rsidP="00D81EFF">
      <w:p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1.</w:t>
      </w:r>
      <w:r>
        <w:rPr>
          <w:rFonts w:eastAsia="Calibri"/>
          <w:color w:val="000000"/>
          <w:lang w:eastAsia="en-US"/>
        </w:rPr>
        <w:tab/>
      </w:r>
      <w:r w:rsidR="00D81EFF">
        <w:rPr>
          <w:rFonts w:eastAsia="Calibri"/>
          <w:color w:val="000000"/>
          <w:lang w:eastAsia="en-US"/>
        </w:rPr>
        <w:t>П</w:t>
      </w:r>
      <w:r>
        <w:rPr>
          <w:rFonts w:eastAsia="Calibri"/>
          <w:color w:val="000000"/>
          <w:lang w:eastAsia="en-US"/>
        </w:rPr>
        <w:t>омощь в самоорганизации (совместное составление программы саморазвития, помощь в выборе целей и их достижений).</w:t>
      </w:r>
    </w:p>
    <w:p w14:paraId="04E852A5" w14:textId="31FF64D2" w:rsidR="008368FF" w:rsidRDefault="008368FF" w:rsidP="00D81EFF">
      <w:p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2.</w:t>
      </w:r>
      <w:r>
        <w:rPr>
          <w:rFonts w:eastAsia="Calibri"/>
          <w:color w:val="000000"/>
          <w:lang w:eastAsia="en-US"/>
        </w:rPr>
        <w:tab/>
      </w:r>
      <w:r w:rsidR="00E661ED">
        <w:rPr>
          <w:rFonts w:eastAsia="Calibri"/>
          <w:color w:val="000000"/>
          <w:lang w:eastAsia="en-US"/>
        </w:rPr>
        <w:t>Содействие в формировании</w:t>
      </w:r>
      <w:r>
        <w:rPr>
          <w:rFonts w:eastAsia="Calibri"/>
          <w:color w:val="000000"/>
          <w:lang w:eastAsia="en-US"/>
        </w:rPr>
        <w:t xml:space="preserve"> интеллектуальны</w:t>
      </w:r>
      <w:r w:rsidR="00E661ED">
        <w:rPr>
          <w:rFonts w:eastAsia="Calibri"/>
          <w:color w:val="000000"/>
          <w:lang w:eastAsia="en-US"/>
        </w:rPr>
        <w:t>х</w:t>
      </w:r>
      <w:r>
        <w:rPr>
          <w:rFonts w:eastAsia="Calibri"/>
          <w:color w:val="000000"/>
          <w:lang w:eastAsia="en-US"/>
        </w:rPr>
        <w:t xml:space="preserve"> умени</w:t>
      </w:r>
      <w:r w:rsidR="00E661ED">
        <w:rPr>
          <w:rFonts w:eastAsia="Calibri"/>
          <w:color w:val="000000"/>
          <w:lang w:eastAsia="en-US"/>
        </w:rPr>
        <w:t>й,</w:t>
      </w:r>
      <w:r>
        <w:rPr>
          <w:rFonts w:eastAsia="Calibri"/>
          <w:color w:val="000000"/>
          <w:lang w:eastAsia="en-US"/>
        </w:rPr>
        <w:t xml:space="preserve"> общи</w:t>
      </w:r>
      <w:r w:rsidR="00E661ED">
        <w:rPr>
          <w:rFonts w:eastAsia="Calibri"/>
          <w:color w:val="000000"/>
          <w:lang w:eastAsia="en-US"/>
        </w:rPr>
        <w:t>х</w:t>
      </w:r>
      <w:r>
        <w:rPr>
          <w:rFonts w:eastAsia="Calibri"/>
          <w:color w:val="000000"/>
          <w:lang w:eastAsia="en-US"/>
        </w:rPr>
        <w:t xml:space="preserve"> </w:t>
      </w:r>
      <w:r w:rsidR="00E661ED">
        <w:rPr>
          <w:rFonts w:eastAsia="Calibri"/>
          <w:color w:val="000000"/>
          <w:lang w:eastAsia="en-US"/>
        </w:rPr>
        <w:t xml:space="preserve">и профессиональных </w:t>
      </w:r>
      <w:r>
        <w:rPr>
          <w:rFonts w:eastAsia="Calibri"/>
          <w:color w:val="000000"/>
          <w:lang w:eastAsia="en-US"/>
        </w:rPr>
        <w:t>компетенци</w:t>
      </w:r>
      <w:r w:rsidR="00E661ED">
        <w:rPr>
          <w:rFonts w:eastAsia="Calibri"/>
          <w:color w:val="000000"/>
          <w:lang w:eastAsia="en-US"/>
        </w:rPr>
        <w:t>й</w:t>
      </w:r>
      <w:r>
        <w:rPr>
          <w:rFonts w:eastAsia="Calibri"/>
          <w:color w:val="000000"/>
          <w:lang w:eastAsia="en-US"/>
        </w:rPr>
        <w:t>.</w:t>
      </w:r>
    </w:p>
    <w:p w14:paraId="5FB731DF" w14:textId="10264BEA" w:rsidR="008368FF" w:rsidRDefault="008368FF" w:rsidP="00D81EFF">
      <w:pPr>
        <w:tabs>
          <w:tab w:val="left" w:pos="426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3.</w:t>
      </w:r>
      <w:r>
        <w:rPr>
          <w:rFonts w:eastAsia="Calibri"/>
          <w:color w:val="000000"/>
          <w:lang w:eastAsia="en-US"/>
        </w:rPr>
        <w:tab/>
      </w:r>
      <w:r w:rsidR="00D81EFF">
        <w:rPr>
          <w:rFonts w:eastAsia="Calibri"/>
          <w:color w:val="000000"/>
          <w:lang w:eastAsia="en-US"/>
        </w:rPr>
        <w:t>В</w:t>
      </w:r>
      <w:r>
        <w:rPr>
          <w:rFonts w:eastAsia="Calibri"/>
          <w:color w:val="000000"/>
          <w:lang w:eastAsia="en-US"/>
        </w:rPr>
        <w:t>овлечение обучающегося в совместную творческую, образовательную деятельность.</w:t>
      </w:r>
    </w:p>
    <w:p w14:paraId="2FBB789F" w14:textId="77777777" w:rsidR="00D81EFF" w:rsidRDefault="00D81EFF" w:rsidP="00177CBA">
      <w:pPr>
        <w:autoSpaceDE w:val="0"/>
        <w:autoSpaceDN w:val="0"/>
        <w:adjustRightInd w:val="0"/>
        <w:rPr>
          <w:rFonts w:eastAsia="Calibri"/>
          <w:b/>
          <w:bCs/>
          <w:color w:val="000000"/>
          <w:lang w:eastAsia="en-US"/>
        </w:rPr>
      </w:pPr>
    </w:p>
    <w:p w14:paraId="152EB9B0" w14:textId="77777777" w:rsidR="008368FF" w:rsidRDefault="008368FF" w:rsidP="00D81EFF">
      <w:pPr>
        <w:autoSpaceDE w:val="0"/>
        <w:autoSpaceDN w:val="0"/>
        <w:adjustRightInd w:val="0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lastRenderedPageBreak/>
        <w:t>1.2. Участники программы</w:t>
      </w:r>
    </w:p>
    <w:p w14:paraId="6ED77FFC" w14:textId="58D96FBB" w:rsidR="008368FF" w:rsidRPr="00177CBA" w:rsidRDefault="008368FF" w:rsidP="00D81EFF">
      <w:pPr>
        <w:tabs>
          <w:tab w:val="left" w:pos="142"/>
        </w:tabs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Сведения о наставляемом и наставнике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4111"/>
        <w:gridCol w:w="5351"/>
      </w:tblGrid>
      <w:tr w:rsidR="008368FF" w14:paraId="6562598C" w14:textId="77777777" w:rsidTr="008368FF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B04D6" w14:textId="77777777" w:rsidR="00D81EFF" w:rsidRDefault="008368FF" w:rsidP="00D81EFF">
            <w:pPr>
              <w:autoSpaceDE w:val="0"/>
              <w:autoSpaceDN w:val="0"/>
              <w:adjustRightInd w:val="0"/>
              <w:rPr>
                <w:rFonts w:eastAsia="Calibri"/>
                <w:color w:val="00B0F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ФИО наставника</w:t>
            </w:r>
            <w:r w:rsidRPr="00A57110">
              <w:rPr>
                <w:rFonts w:eastAsia="Calibri"/>
                <w:color w:val="00B0F0"/>
                <w:lang w:eastAsia="en-US"/>
              </w:rPr>
              <w:t xml:space="preserve">: </w:t>
            </w:r>
          </w:p>
          <w:p w14:paraId="5C55D643" w14:textId="1DB119E5" w:rsidR="008368FF" w:rsidRDefault="009F14D9" w:rsidP="00D81EFF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>Соболевская Велена Олеговна</w:t>
            </w:r>
            <w:r w:rsidR="008368FF" w:rsidRPr="00A57110">
              <w:rPr>
                <w:rFonts w:eastAsia="Calibri"/>
                <w:color w:val="00B0F0"/>
                <w:lang w:eastAsia="en-US"/>
              </w:rPr>
              <w:t xml:space="preserve"> 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A370D" w14:textId="77777777" w:rsidR="00D24B9E" w:rsidRDefault="008368FF" w:rsidP="00D24B9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ФИО наставля</w:t>
            </w:r>
            <w:r w:rsidR="00B67D80">
              <w:rPr>
                <w:rFonts w:eastAsia="Calibri"/>
                <w:color w:val="000000"/>
                <w:lang w:eastAsia="en-US"/>
              </w:rPr>
              <w:t>емых</w:t>
            </w:r>
            <w:r>
              <w:rPr>
                <w:rFonts w:eastAsia="Calibri"/>
                <w:color w:val="000000"/>
                <w:lang w:eastAsia="en-US"/>
              </w:rPr>
              <w:t xml:space="preserve">: </w:t>
            </w:r>
          </w:p>
          <w:p w14:paraId="6409C1F2" w14:textId="58FA389C" w:rsidR="00DC13FB" w:rsidRPr="00D24B9E" w:rsidRDefault="00D24B9E" w:rsidP="00D24B9E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en-US"/>
              </w:rPr>
            </w:pPr>
            <w:proofErr w:type="gramStart"/>
            <w:r>
              <w:rPr>
                <w:lang w:eastAsia="en-US"/>
              </w:rPr>
              <w:t>№ 1-14</w:t>
            </w:r>
            <w:proofErr w:type="gramEnd"/>
            <w:r w:rsidR="00B67D80" w:rsidRPr="009D48E3">
              <w:rPr>
                <w:lang w:eastAsia="en-US"/>
              </w:rPr>
              <w:t xml:space="preserve"> </w:t>
            </w:r>
          </w:p>
        </w:tc>
      </w:tr>
      <w:tr w:rsidR="00DC13FB" w:rsidRPr="00DC13FB" w14:paraId="6003B1EB" w14:textId="77777777" w:rsidTr="008368FF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23AA3" w14:textId="2B35123B" w:rsidR="008368FF" w:rsidRPr="00DC13FB" w:rsidRDefault="00DC13FB" w:rsidP="00D81EF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Мастер производственного обучения</w:t>
            </w: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ECB5" w14:textId="0EFB3ABE" w:rsidR="00DC13FB" w:rsidRPr="00DC13FB" w:rsidRDefault="00DC13FB" w:rsidP="009F14D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C13FB">
              <w:rPr>
                <w:rFonts w:eastAsia="Calibri"/>
                <w:lang w:eastAsia="en-US"/>
              </w:rPr>
              <w:t>О</w:t>
            </w:r>
            <w:r w:rsidR="008368FF" w:rsidRPr="00DC13FB">
              <w:rPr>
                <w:rFonts w:eastAsia="Calibri"/>
                <w:lang w:eastAsia="en-US"/>
              </w:rPr>
              <w:t>бучающи</w:t>
            </w:r>
            <w:r w:rsidR="000C5EC9">
              <w:rPr>
                <w:rFonts w:eastAsia="Calibri"/>
                <w:lang w:eastAsia="en-US"/>
              </w:rPr>
              <w:t>е</w:t>
            </w:r>
            <w:r w:rsidR="008368FF" w:rsidRPr="00DC13FB">
              <w:rPr>
                <w:rFonts w:eastAsia="Calibri"/>
                <w:lang w:eastAsia="en-US"/>
              </w:rPr>
              <w:t>ся</w:t>
            </w:r>
            <w:r w:rsidR="00051972">
              <w:rPr>
                <w:rFonts w:eastAsia="Calibri"/>
                <w:lang w:eastAsia="en-US"/>
              </w:rPr>
              <w:t xml:space="preserve"> группы № </w:t>
            </w:r>
            <w:r w:rsidR="00D24B9E">
              <w:rPr>
                <w:rFonts w:eastAsia="Calibri"/>
                <w:lang w:eastAsia="en-US"/>
              </w:rPr>
              <w:t>2</w:t>
            </w:r>
            <w:r w:rsidR="009F14D9">
              <w:rPr>
                <w:rFonts w:eastAsia="Calibri"/>
                <w:lang w:eastAsia="en-US"/>
              </w:rPr>
              <w:t>1</w:t>
            </w:r>
            <w:r w:rsidR="00051972">
              <w:rPr>
                <w:rFonts w:eastAsia="Calibri"/>
                <w:lang w:eastAsia="en-US"/>
              </w:rPr>
              <w:t xml:space="preserve">2, </w:t>
            </w:r>
            <w:r w:rsidR="009F14D9">
              <w:rPr>
                <w:rFonts w:eastAsia="Calibri"/>
                <w:lang w:eastAsia="en-US"/>
              </w:rPr>
              <w:t>по специальности «Поварское и</w:t>
            </w:r>
            <w:r w:rsidR="00051972">
              <w:rPr>
                <w:rFonts w:eastAsia="Calibri"/>
                <w:lang w:eastAsia="en-US"/>
              </w:rPr>
              <w:t xml:space="preserve"> кондитер</w:t>
            </w:r>
            <w:r w:rsidR="009F14D9">
              <w:rPr>
                <w:rFonts w:eastAsia="Calibri"/>
                <w:lang w:eastAsia="en-US"/>
              </w:rPr>
              <w:t>ское дело</w:t>
            </w:r>
            <w:r w:rsidR="00051972">
              <w:rPr>
                <w:rFonts w:eastAsia="Calibri"/>
                <w:lang w:eastAsia="en-US"/>
              </w:rPr>
              <w:t>»</w:t>
            </w:r>
          </w:p>
        </w:tc>
      </w:tr>
    </w:tbl>
    <w:p w14:paraId="7BA27EB5" w14:textId="77777777" w:rsidR="008368FF" w:rsidRPr="00DC13FB" w:rsidRDefault="008368FF" w:rsidP="00D81EFF">
      <w:pPr>
        <w:autoSpaceDE w:val="0"/>
        <w:autoSpaceDN w:val="0"/>
        <w:adjustRightInd w:val="0"/>
        <w:rPr>
          <w:rFonts w:eastAsia="Calibri"/>
          <w:lang w:eastAsia="en-US"/>
        </w:rPr>
      </w:pPr>
    </w:p>
    <w:p w14:paraId="3D060EAF" w14:textId="244AD6AE" w:rsidR="00DC13FB" w:rsidRDefault="008368FF" w:rsidP="00D81EFF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 xml:space="preserve">1.3. Срок реализации </w:t>
      </w:r>
      <w:r w:rsidRPr="00DC13FB">
        <w:rPr>
          <w:rFonts w:eastAsia="Calibri"/>
          <w:b/>
          <w:bCs/>
          <w:lang w:eastAsia="en-US"/>
        </w:rPr>
        <w:t>программы наставничества</w:t>
      </w:r>
      <w:r w:rsidRPr="00DC13FB">
        <w:rPr>
          <w:rFonts w:eastAsia="Calibri"/>
          <w:lang w:eastAsia="en-US"/>
        </w:rPr>
        <w:t xml:space="preserve">: </w:t>
      </w:r>
    </w:p>
    <w:p w14:paraId="254AC184" w14:textId="24891969" w:rsidR="008368FF" w:rsidRPr="00177CBA" w:rsidRDefault="008368FF" w:rsidP="00D81EFF">
      <w:pPr>
        <w:autoSpaceDE w:val="0"/>
        <w:autoSpaceDN w:val="0"/>
        <w:adjustRightInd w:val="0"/>
        <w:rPr>
          <w:rFonts w:eastAsia="Calibri"/>
          <w:lang w:eastAsia="en-US"/>
        </w:rPr>
      </w:pPr>
      <w:r w:rsidRPr="00DC13FB">
        <w:rPr>
          <w:rFonts w:eastAsia="Calibri"/>
          <w:lang w:eastAsia="en-US"/>
        </w:rPr>
        <w:t>с «01» сентября 202</w:t>
      </w:r>
      <w:r w:rsidR="00D24B9E">
        <w:rPr>
          <w:rFonts w:eastAsia="Calibri"/>
          <w:lang w:eastAsia="en-US"/>
        </w:rPr>
        <w:t>5</w:t>
      </w:r>
      <w:r w:rsidRPr="00DC13FB">
        <w:rPr>
          <w:rFonts w:eastAsia="Calibri"/>
          <w:lang w:eastAsia="en-US"/>
        </w:rPr>
        <w:t xml:space="preserve"> г. по «</w:t>
      </w:r>
      <w:r w:rsidR="00A57110" w:rsidRPr="00DC13FB">
        <w:rPr>
          <w:rFonts w:eastAsia="Calibri"/>
          <w:lang w:eastAsia="en-US"/>
        </w:rPr>
        <w:t>30</w:t>
      </w:r>
      <w:r w:rsidRPr="00DC13FB">
        <w:rPr>
          <w:rFonts w:eastAsia="Calibri"/>
          <w:lang w:eastAsia="en-US"/>
        </w:rPr>
        <w:t xml:space="preserve">» </w:t>
      </w:r>
      <w:r w:rsidR="00A57110" w:rsidRPr="00DC13FB">
        <w:rPr>
          <w:rFonts w:eastAsia="Calibri"/>
          <w:lang w:eastAsia="en-US"/>
        </w:rPr>
        <w:t>мая</w:t>
      </w:r>
      <w:r w:rsidRPr="00DC13FB">
        <w:rPr>
          <w:rFonts w:eastAsia="Calibri"/>
          <w:lang w:eastAsia="en-US"/>
        </w:rPr>
        <w:t xml:space="preserve"> 202</w:t>
      </w:r>
      <w:r w:rsidR="00D24B9E">
        <w:rPr>
          <w:rFonts w:eastAsia="Calibri"/>
          <w:lang w:eastAsia="en-US"/>
        </w:rPr>
        <w:t>6</w:t>
      </w:r>
      <w:r w:rsidRPr="00DC13FB">
        <w:rPr>
          <w:rFonts w:eastAsia="Calibri"/>
          <w:lang w:eastAsia="en-US"/>
        </w:rPr>
        <w:t xml:space="preserve"> г.</w:t>
      </w:r>
    </w:p>
    <w:p w14:paraId="4F87B580" w14:textId="661A8941" w:rsidR="00DF0FC3" w:rsidRPr="00DF0FC3" w:rsidRDefault="008368FF" w:rsidP="00DF0FC3">
      <w:pPr>
        <w:autoSpaceDE w:val="0"/>
        <w:autoSpaceDN w:val="0"/>
        <w:adjustRightInd w:val="0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1.4. Форма наставничества:</w:t>
      </w:r>
    </w:p>
    <w:p w14:paraId="4394DC40" w14:textId="279A2724" w:rsidR="008368FF" w:rsidRPr="00177CBA" w:rsidRDefault="00DC13FB" w:rsidP="00177CB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Мастер производственного обучения</w:t>
      </w:r>
      <w:r w:rsidRPr="00DC13FB">
        <w:rPr>
          <w:rFonts w:eastAsia="Calibri"/>
          <w:lang w:eastAsia="en-US"/>
        </w:rPr>
        <w:t xml:space="preserve"> </w:t>
      </w:r>
      <w:r w:rsidR="00DF0FC3">
        <w:rPr>
          <w:rFonts w:eastAsia="Calibri"/>
          <w:lang w:eastAsia="en-US"/>
        </w:rPr>
        <w:t>– обучающи</w:t>
      </w:r>
      <w:r w:rsidR="000C5EC9">
        <w:rPr>
          <w:rFonts w:eastAsia="Calibri"/>
          <w:lang w:eastAsia="en-US"/>
        </w:rPr>
        <w:t>й</w:t>
      </w:r>
      <w:r w:rsidR="00DF0FC3">
        <w:rPr>
          <w:rFonts w:eastAsia="Calibri"/>
          <w:lang w:eastAsia="en-US"/>
        </w:rPr>
        <w:t>ся</w:t>
      </w:r>
    </w:p>
    <w:p w14:paraId="40D24CAE" w14:textId="77777777" w:rsidR="008368FF" w:rsidRDefault="008368FF" w:rsidP="00D81EFF">
      <w:pPr>
        <w:autoSpaceDE w:val="0"/>
        <w:autoSpaceDN w:val="0"/>
        <w:adjustRightInd w:val="0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1.5. Промежуточные и планируемые результаты:</w:t>
      </w:r>
    </w:p>
    <w:p w14:paraId="5ED48959" w14:textId="7F290544" w:rsidR="008368FF" w:rsidRPr="00D81EFF" w:rsidRDefault="00D81EFF" w:rsidP="00D81EFF">
      <w:pPr>
        <w:pStyle w:val="a3"/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D81EFF">
        <w:rPr>
          <w:rFonts w:eastAsia="Calibri"/>
          <w:color w:val="000000"/>
          <w:lang w:eastAsia="en-US"/>
        </w:rPr>
        <w:t>В</w:t>
      </w:r>
      <w:r w:rsidR="008368FF" w:rsidRPr="00D81EFF">
        <w:rPr>
          <w:rFonts w:eastAsia="Calibri"/>
          <w:color w:val="000000"/>
          <w:lang w:eastAsia="en-US"/>
        </w:rPr>
        <w:t>ысокий уровень включенности обучающегося в культур</w:t>
      </w:r>
      <w:r w:rsidRPr="00D81EFF">
        <w:rPr>
          <w:rFonts w:eastAsia="Calibri"/>
          <w:color w:val="000000"/>
          <w:lang w:eastAsia="en-US"/>
        </w:rPr>
        <w:t>ную, спортивную жизнь колледжа.</w:t>
      </w:r>
    </w:p>
    <w:p w14:paraId="1AA608E1" w14:textId="35810E7E" w:rsidR="008368FF" w:rsidRPr="00D81EFF" w:rsidRDefault="00D81EFF" w:rsidP="00D81EFF">
      <w:pPr>
        <w:pStyle w:val="a3"/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D81EFF">
        <w:rPr>
          <w:rFonts w:eastAsia="Calibri"/>
          <w:color w:val="000000"/>
          <w:lang w:eastAsia="en-US"/>
        </w:rPr>
        <w:t>П</w:t>
      </w:r>
      <w:r w:rsidR="008368FF" w:rsidRPr="00D81EFF">
        <w:rPr>
          <w:rFonts w:eastAsia="Calibri"/>
          <w:color w:val="000000"/>
          <w:lang w:eastAsia="en-US"/>
        </w:rPr>
        <w:t>овыше</w:t>
      </w:r>
      <w:r w:rsidRPr="00D81EFF">
        <w:rPr>
          <w:rFonts w:eastAsia="Calibri"/>
          <w:color w:val="000000"/>
          <w:lang w:eastAsia="en-US"/>
        </w:rPr>
        <w:t>ние квалификации наставляемого.</w:t>
      </w:r>
    </w:p>
    <w:p w14:paraId="6EAF68A4" w14:textId="1B4BB6C9" w:rsidR="008368FF" w:rsidRPr="00D81EFF" w:rsidRDefault="00D81EFF" w:rsidP="00D81EFF">
      <w:pPr>
        <w:pStyle w:val="a3"/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D81EFF">
        <w:rPr>
          <w:rFonts w:eastAsia="Calibri"/>
          <w:color w:val="000000"/>
          <w:lang w:eastAsia="en-US"/>
        </w:rPr>
        <w:t>На</w:t>
      </w:r>
      <w:r w:rsidR="008368FF" w:rsidRPr="00D81EFF">
        <w:rPr>
          <w:rFonts w:eastAsia="Calibri"/>
          <w:color w:val="000000"/>
          <w:lang w:eastAsia="en-US"/>
        </w:rPr>
        <w:t>личие у наставляемых необходимых профессиональных компетенций, стимула и ресурса для комфортного становления и развития внутри колледжа</w:t>
      </w:r>
      <w:r w:rsidRPr="00D81EFF">
        <w:rPr>
          <w:rFonts w:eastAsia="Calibri"/>
          <w:color w:val="000000"/>
          <w:lang w:eastAsia="en-US"/>
        </w:rPr>
        <w:t>.</w:t>
      </w:r>
      <w:r w:rsidR="008368FF" w:rsidRPr="00D81EFF">
        <w:rPr>
          <w:rFonts w:eastAsia="Calibri"/>
          <w:color w:val="000000"/>
          <w:lang w:eastAsia="en-US"/>
        </w:rPr>
        <w:t xml:space="preserve"> </w:t>
      </w:r>
    </w:p>
    <w:p w14:paraId="5A4E51AA" w14:textId="5BBA09ED" w:rsidR="008368FF" w:rsidRPr="00D81EFF" w:rsidRDefault="00D81EFF" w:rsidP="00D81EFF">
      <w:pPr>
        <w:pStyle w:val="a3"/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D81EFF">
        <w:rPr>
          <w:rFonts w:eastAsia="Calibri"/>
          <w:color w:val="000000"/>
          <w:lang w:eastAsia="en-US"/>
        </w:rPr>
        <w:t>У</w:t>
      </w:r>
      <w:r w:rsidR="008368FF" w:rsidRPr="00D81EFF">
        <w:rPr>
          <w:rFonts w:eastAsia="Calibri"/>
          <w:color w:val="000000"/>
          <w:lang w:eastAsia="en-US"/>
        </w:rPr>
        <w:t>силение уверенности в собственных силах и развитие личного, творческого и педагогического потенциала наставляемого</w:t>
      </w:r>
      <w:r w:rsidRPr="00D81EFF">
        <w:rPr>
          <w:rFonts w:eastAsia="Calibri"/>
          <w:color w:val="000000"/>
          <w:lang w:eastAsia="en-US"/>
        </w:rPr>
        <w:t>.</w:t>
      </w:r>
      <w:r w:rsidR="008368FF" w:rsidRPr="00D81EFF">
        <w:rPr>
          <w:rFonts w:eastAsia="Calibri"/>
          <w:color w:val="000000"/>
          <w:lang w:eastAsia="en-US"/>
        </w:rPr>
        <w:t xml:space="preserve"> </w:t>
      </w:r>
    </w:p>
    <w:p w14:paraId="099FCACA" w14:textId="5E8F2F66" w:rsidR="008368FF" w:rsidRPr="00D81EFF" w:rsidRDefault="00D81EFF" w:rsidP="00D81EFF">
      <w:pPr>
        <w:pStyle w:val="a3"/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D81EFF">
        <w:rPr>
          <w:rFonts w:eastAsia="Calibri"/>
          <w:color w:val="000000"/>
          <w:lang w:eastAsia="en-US"/>
        </w:rPr>
        <w:t>П</w:t>
      </w:r>
      <w:r w:rsidR="008368FF" w:rsidRPr="00D81EFF">
        <w:rPr>
          <w:rFonts w:eastAsia="Calibri"/>
          <w:color w:val="000000"/>
          <w:lang w:eastAsia="en-US"/>
        </w:rPr>
        <w:t>овышение уровня удовлетворенности собственной работой и улучшение психоэмоционального состояния наставляемого</w:t>
      </w:r>
      <w:r w:rsidRPr="00D81EFF">
        <w:rPr>
          <w:rFonts w:eastAsia="Calibri"/>
          <w:color w:val="000000"/>
          <w:lang w:eastAsia="en-US"/>
        </w:rPr>
        <w:t>.</w:t>
      </w:r>
      <w:r w:rsidR="008368FF" w:rsidRPr="00D81EFF">
        <w:rPr>
          <w:rFonts w:eastAsia="Calibri"/>
          <w:color w:val="000000"/>
          <w:lang w:eastAsia="en-US"/>
        </w:rPr>
        <w:t xml:space="preserve"> </w:t>
      </w:r>
    </w:p>
    <w:p w14:paraId="52336DAA" w14:textId="252010AF" w:rsidR="008368FF" w:rsidRPr="00D81EFF" w:rsidRDefault="00D81EFF" w:rsidP="00D81EFF">
      <w:pPr>
        <w:pStyle w:val="a3"/>
        <w:numPr>
          <w:ilvl w:val="0"/>
          <w:numId w:val="19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D81EFF">
        <w:rPr>
          <w:rFonts w:eastAsia="Calibri"/>
          <w:color w:val="000000"/>
          <w:lang w:eastAsia="en-US"/>
        </w:rPr>
        <w:t>С</w:t>
      </w:r>
      <w:r w:rsidR="008368FF" w:rsidRPr="00D81EFF">
        <w:rPr>
          <w:rFonts w:eastAsia="Calibri"/>
          <w:color w:val="000000"/>
          <w:lang w:eastAsia="en-US"/>
        </w:rPr>
        <w:t>табильность психологического комфорта наставляемого.</w:t>
      </w:r>
    </w:p>
    <w:p w14:paraId="4FEDCB1B" w14:textId="77777777" w:rsidR="00D81EFF" w:rsidRDefault="00D81EFF" w:rsidP="00D81EFF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eastAsia="en-US"/>
        </w:rPr>
      </w:pPr>
    </w:p>
    <w:p w14:paraId="1A02FB23" w14:textId="77777777" w:rsidR="008368FF" w:rsidRDefault="008368FF" w:rsidP="00950530">
      <w:pPr>
        <w:autoSpaceDE w:val="0"/>
        <w:autoSpaceDN w:val="0"/>
        <w:adjustRightInd w:val="0"/>
        <w:rPr>
          <w:rFonts w:eastAsia="Calibri"/>
          <w:b/>
          <w:bCs/>
          <w:color w:val="000000"/>
          <w:lang w:eastAsia="en-US"/>
        </w:rPr>
      </w:pPr>
      <w:r>
        <w:rPr>
          <w:rFonts w:eastAsia="Calibri"/>
          <w:b/>
          <w:bCs/>
          <w:color w:val="000000"/>
          <w:lang w:eastAsia="en-US"/>
        </w:rPr>
        <w:t>1.6. Режим и формы работы</w:t>
      </w:r>
    </w:p>
    <w:p w14:paraId="7F692229" w14:textId="593B472A" w:rsidR="008368FF" w:rsidRDefault="008368FF" w:rsidP="00D81EFF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Режим: </w:t>
      </w:r>
      <w:r w:rsidR="005116F0">
        <w:rPr>
          <w:rFonts w:eastAsia="Calibri"/>
          <w:color w:val="000000"/>
          <w:lang w:eastAsia="en-US"/>
        </w:rPr>
        <w:t>очный</w:t>
      </w:r>
      <w:r>
        <w:rPr>
          <w:rFonts w:eastAsia="Calibri"/>
          <w:color w:val="000000"/>
          <w:lang w:eastAsia="en-US"/>
        </w:rPr>
        <w:t>.</w:t>
      </w:r>
    </w:p>
    <w:p w14:paraId="7F5084CA" w14:textId="77777777" w:rsidR="008368FF" w:rsidRPr="00063642" w:rsidRDefault="008368FF" w:rsidP="00D81EFF">
      <w:p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  <w:sectPr w:rsidR="008368FF" w:rsidRPr="00063642" w:rsidSect="0095053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63642">
        <w:rPr>
          <w:rFonts w:eastAsia="Calibri"/>
          <w:color w:val="000000"/>
          <w:lang w:eastAsia="en-US"/>
        </w:rPr>
        <w:t>Формы работы – индивидуальные консультации, анализ собственной деятельности, самообразование.</w:t>
      </w:r>
    </w:p>
    <w:bookmarkEnd w:id="0"/>
    <w:p w14:paraId="1979C14C" w14:textId="77777777" w:rsidR="008368FF" w:rsidRDefault="008368FF" w:rsidP="008368FF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lastRenderedPageBreak/>
        <w:t>План мероприятий программы наставничества</w:t>
      </w:r>
    </w:p>
    <w:p w14:paraId="102EF51E" w14:textId="7364CED8" w:rsidR="00C03CBE" w:rsidRPr="001B6666" w:rsidRDefault="008368FF" w:rsidP="001B6666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2.1. Основные направления наставнической деятельности</w:t>
      </w:r>
    </w:p>
    <w:p w14:paraId="747E39BD" w14:textId="77777777" w:rsidR="00C03CBE" w:rsidRDefault="00C03CBE" w:rsidP="00C03CBE">
      <w:pPr>
        <w:rPr>
          <w:sz w:val="16"/>
          <w:szCs w:val="16"/>
        </w:rPr>
      </w:pPr>
    </w:p>
    <w:tbl>
      <w:tblPr>
        <w:tblStyle w:val="2"/>
        <w:tblW w:w="14709" w:type="dxa"/>
        <w:tblLayout w:type="fixed"/>
        <w:tblLook w:val="04A0" w:firstRow="1" w:lastRow="0" w:firstColumn="1" w:lastColumn="0" w:noHBand="0" w:noVBand="1"/>
      </w:tblPr>
      <w:tblGrid>
        <w:gridCol w:w="646"/>
        <w:gridCol w:w="3431"/>
        <w:gridCol w:w="1275"/>
        <w:gridCol w:w="3453"/>
        <w:gridCol w:w="2133"/>
        <w:gridCol w:w="2119"/>
        <w:gridCol w:w="1652"/>
      </w:tblGrid>
      <w:tr w:rsidR="00690A8F" w:rsidRPr="00D24B9E" w14:paraId="5FFBCF29" w14:textId="77777777" w:rsidTr="00641528">
        <w:tc>
          <w:tcPr>
            <w:tcW w:w="646" w:type="dxa"/>
            <w:vAlign w:val="center"/>
          </w:tcPr>
          <w:p w14:paraId="3374B3ED" w14:textId="77777777" w:rsidR="00690A8F" w:rsidRPr="00D24B9E" w:rsidRDefault="00690A8F" w:rsidP="00690A8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24B9E">
              <w:rPr>
                <w:b/>
                <w:lang w:eastAsia="en-US"/>
              </w:rPr>
              <w:t>№ п/п</w:t>
            </w:r>
          </w:p>
        </w:tc>
        <w:tc>
          <w:tcPr>
            <w:tcW w:w="3431" w:type="dxa"/>
            <w:vAlign w:val="center"/>
          </w:tcPr>
          <w:p w14:paraId="1F275474" w14:textId="77777777" w:rsidR="00690A8F" w:rsidRPr="00D24B9E" w:rsidRDefault="00690A8F" w:rsidP="00690A8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24B9E">
              <w:rPr>
                <w:b/>
                <w:lang w:eastAsia="en-US"/>
              </w:rPr>
              <w:t xml:space="preserve">Задание </w:t>
            </w:r>
          </w:p>
        </w:tc>
        <w:tc>
          <w:tcPr>
            <w:tcW w:w="1275" w:type="dxa"/>
            <w:vAlign w:val="center"/>
          </w:tcPr>
          <w:p w14:paraId="42DFB950" w14:textId="77777777" w:rsidR="00690A8F" w:rsidRPr="00D24B9E" w:rsidRDefault="00690A8F" w:rsidP="00690A8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24B9E">
              <w:rPr>
                <w:b/>
                <w:lang w:eastAsia="en-US"/>
              </w:rPr>
              <w:t>Срок</w:t>
            </w:r>
          </w:p>
        </w:tc>
        <w:tc>
          <w:tcPr>
            <w:tcW w:w="3453" w:type="dxa"/>
            <w:vAlign w:val="center"/>
          </w:tcPr>
          <w:p w14:paraId="1BD4FD5E" w14:textId="77777777" w:rsidR="00690A8F" w:rsidRPr="00D24B9E" w:rsidRDefault="00690A8F" w:rsidP="00690A8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24B9E">
              <w:rPr>
                <w:b/>
                <w:lang w:eastAsia="en-US"/>
              </w:rPr>
              <w:t>Планируемый</w:t>
            </w:r>
          </w:p>
          <w:p w14:paraId="5508C7AE" w14:textId="77777777" w:rsidR="00690A8F" w:rsidRPr="00D24B9E" w:rsidRDefault="00690A8F" w:rsidP="00690A8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24B9E">
              <w:rPr>
                <w:b/>
                <w:lang w:eastAsia="en-US"/>
              </w:rPr>
              <w:t>результат</w:t>
            </w:r>
          </w:p>
        </w:tc>
        <w:tc>
          <w:tcPr>
            <w:tcW w:w="2133" w:type="dxa"/>
            <w:vAlign w:val="center"/>
          </w:tcPr>
          <w:p w14:paraId="4CE13175" w14:textId="77777777" w:rsidR="00690A8F" w:rsidRPr="00D24B9E" w:rsidRDefault="00690A8F" w:rsidP="00690A8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24B9E">
              <w:rPr>
                <w:b/>
                <w:lang w:eastAsia="en-US"/>
              </w:rPr>
              <w:t>Фактический результат</w:t>
            </w:r>
          </w:p>
        </w:tc>
        <w:tc>
          <w:tcPr>
            <w:tcW w:w="2119" w:type="dxa"/>
            <w:vAlign w:val="center"/>
          </w:tcPr>
          <w:p w14:paraId="763327C6" w14:textId="77777777" w:rsidR="00690A8F" w:rsidRPr="00D24B9E" w:rsidRDefault="00690A8F" w:rsidP="00690A8F">
            <w:pPr>
              <w:jc w:val="center"/>
              <w:rPr>
                <w:b/>
              </w:rPr>
            </w:pPr>
            <w:r w:rsidRPr="00D24B9E">
              <w:rPr>
                <w:b/>
              </w:rPr>
              <w:t>Форма и методы</w:t>
            </w:r>
          </w:p>
          <w:p w14:paraId="2389C1B4" w14:textId="77777777" w:rsidR="00690A8F" w:rsidRPr="00D24B9E" w:rsidRDefault="00690A8F" w:rsidP="00690A8F">
            <w:pPr>
              <w:jc w:val="center"/>
              <w:rPr>
                <w:b/>
              </w:rPr>
            </w:pPr>
            <w:r w:rsidRPr="00D24B9E">
              <w:rPr>
                <w:b/>
              </w:rPr>
              <w:t>проведения</w:t>
            </w:r>
          </w:p>
        </w:tc>
        <w:tc>
          <w:tcPr>
            <w:tcW w:w="1652" w:type="dxa"/>
            <w:vAlign w:val="center"/>
          </w:tcPr>
          <w:p w14:paraId="76D8EA15" w14:textId="77777777" w:rsidR="00690A8F" w:rsidRPr="00D24B9E" w:rsidRDefault="00690A8F" w:rsidP="00690A8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D24B9E">
              <w:rPr>
                <w:b/>
                <w:lang w:eastAsia="en-US"/>
              </w:rPr>
              <w:t>Оценка</w:t>
            </w:r>
          </w:p>
          <w:p w14:paraId="7A9923B5" w14:textId="77777777" w:rsidR="00690A8F" w:rsidRPr="00D24B9E" w:rsidRDefault="00690A8F" w:rsidP="00690A8F">
            <w:pPr>
              <w:jc w:val="center"/>
              <w:rPr>
                <w:b/>
              </w:rPr>
            </w:pPr>
            <w:r w:rsidRPr="00D24B9E">
              <w:rPr>
                <w:b/>
                <w:lang w:eastAsia="en-US"/>
              </w:rPr>
              <w:t>наставника</w:t>
            </w:r>
          </w:p>
        </w:tc>
      </w:tr>
      <w:tr w:rsidR="00690A8F" w:rsidRPr="00D24B9E" w14:paraId="7D760F7A" w14:textId="77777777" w:rsidTr="00641528">
        <w:tc>
          <w:tcPr>
            <w:tcW w:w="14709" w:type="dxa"/>
            <w:gridSpan w:val="7"/>
          </w:tcPr>
          <w:p w14:paraId="5A475433" w14:textId="77777777" w:rsidR="00690A8F" w:rsidRPr="00D24B9E" w:rsidRDefault="00690A8F" w:rsidP="00690A8F">
            <w:pPr>
              <w:jc w:val="center"/>
            </w:pPr>
            <w:r w:rsidRPr="00D24B9E">
              <w:rPr>
                <w:b/>
                <w:lang w:eastAsia="en-US"/>
              </w:rPr>
              <w:t>Раздел 1. Ознакомление с программой наставничества</w:t>
            </w:r>
          </w:p>
        </w:tc>
      </w:tr>
      <w:tr w:rsidR="00690A8F" w:rsidRPr="00D24B9E" w14:paraId="3E856851" w14:textId="77777777" w:rsidTr="00641528">
        <w:tc>
          <w:tcPr>
            <w:tcW w:w="646" w:type="dxa"/>
          </w:tcPr>
          <w:p w14:paraId="353CAB30" w14:textId="77777777" w:rsidR="00690A8F" w:rsidRPr="00D24B9E" w:rsidRDefault="00690A8F" w:rsidP="00690A8F">
            <w:r w:rsidRPr="00D24B9E">
              <w:t>1.1</w:t>
            </w:r>
          </w:p>
        </w:tc>
        <w:tc>
          <w:tcPr>
            <w:tcW w:w="3431" w:type="dxa"/>
          </w:tcPr>
          <w:p w14:paraId="7380319E" w14:textId="77777777" w:rsidR="00690A8F" w:rsidRPr="00D24B9E" w:rsidRDefault="00690A8F" w:rsidP="00690A8F">
            <w:r w:rsidRPr="00D24B9E">
              <w:t>Ознакомиться с программой наставничества по модели «Мастер производственного обучения – обучающийся-практикант»</w:t>
            </w:r>
          </w:p>
        </w:tc>
        <w:tc>
          <w:tcPr>
            <w:tcW w:w="1275" w:type="dxa"/>
          </w:tcPr>
          <w:p w14:paraId="17FC6ACB" w14:textId="77777777" w:rsidR="00690A8F" w:rsidRPr="00D24B9E" w:rsidRDefault="00690A8F" w:rsidP="00690A8F">
            <w:pPr>
              <w:ind w:left="33" w:hanging="33"/>
            </w:pPr>
            <w:r w:rsidRPr="00D24B9E">
              <w:t xml:space="preserve">сентябрь </w:t>
            </w:r>
          </w:p>
        </w:tc>
        <w:tc>
          <w:tcPr>
            <w:tcW w:w="3453" w:type="dxa"/>
          </w:tcPr>
          <w:p w14:paraId="4999B2E8" w14:textId="77777777" w:rsidR="00690A8F" w:rsidRPr="00D24B9E" w:rsidRDefault="00690A8F" w:rsidP="00690A8F">
            <w:r w:rsidRPr="00D24B9E">
              <w:t xml:space="preserve">Ознакомление с программой наставничества </w:t>
            </w:r>
          </w:p>
        </w:tc>
        <w:tc>
          <w:tcPr>
            <w:tcW w:w="2133" w:type="dxa"/>
          </w:tcPr>
          <w:p w14:paraId="28713ADC" w14:textId="77777777" w:rsidR="00690A8F" w:rsidRPr="00D24B9E" w:rsidRDefault="00690A8F" w:rsidP="00690A8F">
            <w:r w:rsidRPr="00D24B9E">
              <w:t>Ознакомлен с программой</w:t>
            </w:r>
          </w:p>
        </w:tc>
        <w:tc>
          <w:tcPr>
            <w:tcW w:w="2119" w:type="dxa"/>
          </w:tcPr>
          <w:p w14:paraId="1AEBD5D4" w14:textId="77777777" w:rsidR="00690A8F" w:rsidRPr="00D24B9E" w:rsidRDefault="00690A8F" w:rsidP="00690A8F">
            <w:r w:rsidRPr="00D24B9E">
              <w:t xml:space="preserve">Консультация </w:t>
            </w:r>
          </w:p>
        </w:tc>
        <w:tc>
          <w:tcPr>
            <w:tcW w:w="1652" w:type="dxa"/>
          </w:tcPr>
          <w:p w14:paraId="6476D990" w14:textId="77777777" w:rsidR="00690A8F" w:rsidRPr="00D24B9E" w:rsidRDefault="00690A8F" w:rsidP="00690A8F">
            <w:r w:rsidRPr="00D24B9E">
              <w:t>Ознакомлен в полном объёме</w:t>
            </w:r>
          </w:p>
        </w:tc>
      </w:tr>
      <w:tr w:rsidR="00690A8F" w:rsidRPr="00D24B9E" w14:paraId="7612039E" w14:textId="77777777" w:rsidTr="00641528">
        <w:tc>
          <w:tcPr>
            <w:tcW w:w="646" w:type="dxa"/>
          </w:tcPr>
          <w:p w14:paraId="1EFFC0B2" w14:textId="77777777" w:rsidR="00690A8F" w:rsidRPr="00D24B9E" w:rsidRDefault="00690A8F" w:rsidP="00690A8F">
            <w:r w:rsidRPr="00D24B9E">
              <w:t>1.2</w:t>
            </w:r>
          </w:p>
        </w:tc>
        <w:tc>
          <w:tcPr>
            <w:tcW w:w="3431" w:type="dxa"/>
          </w:tcPr>
          <w:p w14:paraId="54903B43" w14:textId="77777777" w:rsidR="00690A8F" w:rsidRPr="00D24B9E" w:rsidRDefault="00690A8F" w:rsidP="00690A8F">
            <w:r w:rsidRPr="00D24B9E">
              <w:t>Анкетирование об ожиданиях от программы наставничества.</w:t>
            </w:r>
          </w:p>
        </w:tc>
        <w:tc>
          <w:tcPr>
            <w:tcW w:w="1275" w:type="dxa"/>
          </w:tcPr>
          <w:p w14:paraId="3C3E67EF" w14:textId="77777777" w:rsidR="00690A8F" w:rsidRPr="00D24B9E" w:rsidRDefault="00690A8F" w:rsidP="00690A8F">
            <w:r w:rsidRPr="00D24B9E">
              <w:t>сентябрь</w:t>
            </w:r>
          </w:p>
        </w:tc>
        <w:tc>
          <w:tcPr>
            <w:tcW w:w="3453" w:type="dxa"/>
          </w:tcPr>
          <w:p w14:paraId="4126198F" w14:textId="77777777" w:rsidR="00690A8F" w:rsidRPr="00D24B9E" w:rsidRDefault="00690A8F" w:rsidP="00690A8F">
            <w:proofErr w:type="gramStart"/>
            <w:r w:rsidRPr="00D24B9E">
              <w:t>Заполнение  анкеты</w:t>
            </w:r>
            <w:proofErr w:type="gramEnd"/>
          </w:p>
        </w:tc>
        <w:tc>
          <w:tcPr>
            <w:tcW w:w="2133" w:type="dxa"/>
          </w:tcPr>
          <w:p w14:paraId="6DAF65B4" w14:textId="77777777" w:rsidR="00690A8F" w:rsidRPr="00D24B9E" w:rsidRDefault="00690A8F" w:rsidP="00690A8F">
            <w:r w:rsidRPr="00D24B9E">
              <w:t>Заполнена анкета</w:t>
            </w:r>
          </w:p>
        </w:tc>
        <w:tc>
          <w:tcPr>
            <w:tcW w:w="2119" w:type="dxa"/>
          </w:tcPr>
          <w:p w14:paraId="7CDD93A9" w14:textId="77777777" w:rsidR="00690A8F" w:rsidRPr="00D24B9E" w:rsidRDefault="00690A8F" w:rsidP="00690A8F">
            <w:r w:rsidRPr="00D24B9E">
              <w:t xml:space="preserve">Анкетирование </w:t>
            </w:r>
          </w:p>
        </w:tc>
        <w:tc>
          <w:tcPr>
            <w:tcW w:w="1652" w:type="dxa"/>
          </w:tcPr>
          <w:p w14:paraId="5B76C28A" w14:textId="77777777" w:rsidR="00690A8F" w:rsidRPr="00D24B9E" w:rsidRDefault="00690A8F" w:rsidP="00690A8F">
            <w:r w:rsidRPr="00D24B9E">
              <w:t xml:space="preserve">Заполнено правильно </w:t>
            </w:r>
          </w:p>
        </w:tc>
      </w:tr>
      <w:tr w:rsidR="00BD2309" w:rsidRPr="00D24B9E" w14:paraId="491D8015" w14:textId="77777777" w:rsidTr="00641528">
        <w:tc>
          <w:tcPr>
            <w:tcW w:w="646" w:type="dxa"/>
          </w:tcPr>
          <w:p w14:paraId="386493B5" w14:textId="03A71699" w:rsidR="00BD2309" w:rsidRPr="00D24B9E" w:rsidRDefault="00BD2309" w:rsidP="00690A8F">
            <w:r w:rsidRPr="00D24B9E">
              <w:t>1.3</w:t>
            </w:r>
          </w:p>
        </w:tc>
        <w:tc>
          <w:tcPr>
            <w:tcW w:w="3431" w:type="dxa"/>
          </w:tcPr>
          <w:p w14:paraId="058350A3" w14:textId="63CCCE3A" w:rsidR="00BD2309" w:rsidRPr="00D24B9E" w:rsidRDefault="00BD2309" w:rsidP="00690A8F">
            <w:r w:rsidRPr="00D24B9E">
              <w:t>Решение моментов затруднений обучающег</w:t>
            </w:r>
            <w:r w:rsidR="00D24B9E" w:rsidRPr="00D24B9E">
              <w:t>ося</w:t>
            </w:r>
          </w:p>
        </w:tc>
        <w:tc>
          <w:tcPr>
            <w:tcW w:w="1275" w:type="dxa"/>
          </w:tcPr>
          <w:p w14:paraId="19B93471" w14:textId="216D9D6B" w:rsidR="00BD2309" w:rsidRPr="00D24B9E" w:rsidRDefault="00BD2309" w:rsidP="00690A8F">
            <w:r w:rsidRPr="00D24B9E">
              <w:t>сентябрь</w:t>
            </w:r>
          </w:p>
        </w:tc>
        <w:tc>
          <w:tcPr>
            <w:tcW w:w="3453" w:type="dxa"/>
          </w:tcPr>
          <w:p w14:paraId="711D8181" w14:textId="053CDD7A" w:rsidR="00BD2309" w:rsidRPr="00D24B9E" w:rsidRDefault="00BD2309" w:rsidP="00690A8F">
            <w:r w:rsidRPr="00D24B9E">
              <w:t>Обучающийся определяет для себя перечень затруднений, и решает</w:t>
            </w:r>
          </w:p>
        </w:tc>
        <w:tc>
          <w:tcPr>
            <w:tcW w:w="2133" w:type="dxa"/>
          </w:tcPr>
          <w:p w14:paraId="13FE2362" w14:textId="0B094F5D" w:rsidR="00BD2309" w:rsidRPr="00D24B9E" w:rsidRDefault="00BD2309" w:rsidP="00690A8F">
            <w:r w:rsidRPr="00D24B9E">
              <w:t>Определены и решены затруднения обучающегося в период адаптации</w:t>
            </w:r>
            <w:r w:rsidRPr="00D24B9E">
              <w:rPr>
                <w:lang w:eastAsia="en-US"/>
              </w:rPr>
              <w:t>.</w:t>
            </w:r>
          </w:p>
        </w:tc>
        <w:tc>
          <w:tcPr>
            <w:tcW w:w="2119" w:type="dxa"/>
          </w:tcPr>
          <w:p w14:paraId="17A02146" w14:textId="7F36658B" w:rsidR="00BD2309" w:rsidRPr="00D24B9E" w:rsidRDefault="00BD2309" w:rsidP="00690A8F">
            <w:r w:rsidRPr="00D24B9E">
              <w:rPr>
                <w:lang w:eastAsia="en-US"/>
              </w:rPr>
              <w:t>Беседа, опрос, анализ, совместная работа наставника и наставляемого</w:t>
            </w:r>
          </w:p>
        </w:tc>
        <w:tc>
          <w:tcPr>
            <w:tcW w:w="1652" w:type="dxa"/>
          </w:tcPr>
          <w:p w14:paraId="75293685" w14:textId="64E27FA1" w:rsidR="00BD2309" w:rsidRPr="00D24B9E" w:rsidRDefault="00BD2309" w:rsidP="00690A8F">
            <w:r w:rsidRPr="00D24B9E">
              <w:t>Определено и решено в полной мере</w:t>
            </w:r>
          </w:p>
        </w:tc>
      </w:tr>
      <w:tr w:rsidR="00690A8F" w:rsidRPr="00D24B9E" w14:paraId="4F94D993" w14:textId="77777777" w:rsidTr="00641528">
        <w:tc>
          <w:tcPr>
            <w:tcW w:w="646" w:type="dxa"/>
          </w:tcPr>
          <w:p w14:paraId="2C21BC49" w14:textId="23AEE88D" w:rsidR="00690A8F" w:rsidRPr="00D24B9E" w:rsidRDefault="00BD2309" w:rsidP="00690A8F">
            <w:r w:rsidRPr="00D24B9E">
              <w:t>1.4</w:t>
            </w:r>
          </w:p>
        </w:tc>
        <w:tc>
          <w:tcPr>
            <w:tcW w:w="3431" w:type="dxa"/>
          </w:tcPr>
          <w:p w14:paraId="254107F9" w14:textId="77777777" w:rsidR="00690A8F" w:rsidRPr="00D24B9E" w:rsidRDefault="00690A8F" w:rsidP="00690A8F">
            <w:r w:rsidRPr="00D24B9E">
              <w:t xml:space="preserve">Изучение затруднений обучающегося в освоении компетенций. </w:t>
            </w:r>
          </w:p>
        </w:tc>
        <w:tc>
          <w:tcPr>
            <w:tcW w:w="1275" w:type="dxa"/>
          </w:tcPr>
          <w:p w14:paraId="4ADBB1ED" w14:textId="77777777" w:rsidR="00690A8F" w:rsidRPr="00D24B9E" w:rsidRDefault="00690A8F" w:rsidP="00690A8F">
            <w:r w:rsidRPr="00D24B9E">
              <w:t xml:space="preserve">сентябрь </w:t>
            </w:r>
          </w:p>
        </w:tc>
        <w:tc>
          <w:tcPr>
            <w:tcW w:w="3453" w:type="dxa"/>
          </w:tcPr>
          <w:p w14:paraId="69459C19" w14:textId="77777777" w:rsidR="00690A8F" w:rsidRPr="00D24B9E" w:rsidRDefault="00690A8F" w:rsidP="00690A8F">
            <w:r w:rsidRPr="00D24B9E">
              <w:t>Обучающийся определяет для себя перечень дефицитных компетенций, требующих развития</w:t>
            </w:r>
          </w:p>
        </w:tc>
        <w:tc>
          <w:tcPr>
            <w:tcW w:w="2133" w:type="dxa"/>
          </w:tcPr>
          <w:p w14:paraId="2E826478" w14:textId="77777777" w:rsidR="00690A8F" w:rsidRPr="00D24B9E" w:rsidRDefault="00690A8F" w:rsidP="00690A8F">
            <w:r w:rsidRPr="00D24B9E">
              <w:t>Определены затруднения обучающегося в освоении компетенций</w:t>
            </w:r>
          </w:p>
        </w:tc>
        <w:tc>
          <w:tcPr>
            <w:tcW w:w="2119" w:type="dxa"/>
          </w:tcPr>
          <w:p w14:paraId="5B550CF5" w14:textId="77777777" w:rsidR="00690A8F" w:rsidRPr="00D24B9E" w:rsidRDefault="00690A8F" w:rsidP="00690A8F">
            <w:r w:rsidRPr="00D24B9E">
              <w:rPr>
                <w:lang w:eastAsia="en-US"/>
              </w:rPr>
              <w:t>Беседа, опрос, анализ, совместная работа наставника и наставляемого</w:t>
            </w:r>
          </w:p>
        </w:tc>
        <w:tc>
          <w:tcPr>
            <w:tcW w:w="1652" w:type="dxa"/>
          </w:tcPr>
          <w:p w14:paraId="68DF0A23" w14:textId="77777777" w:rsidR="00690A8F" w:rsidRPr="00D24B9E" w:rsidRDefault="00690A8F" w:rsidP="00690A8F">
            <w:r w:rsidRPr="00D24B9E">
              <w:t>Определено в полной мере</w:t>
            </w:r>
          </w:p>
        </w:tc>
      </w:tr>
      <w:tr w:rsidR="00690A8F" w:rsidRPr="00D24B9E" w14:paraId="6B271B19" w14:textId="77777777" w:rsidTr="00641528">
        <w:tc>
          <w:tcPr>
            <w:tcW w:w="14709" w:type="dxa"/>
            <w:gridSpan w:val="7"/>
          </w:tcPr>
          <w:p w14:paraId="1C6BB5B8" w14:textId="77777777" w:rsidR="00690A8F" w:rsidRPr="00D24B9E" w:rsidRDefault="00690A8F" w:rsidP="00690A8F">
            <w:pPr>
              <w:jc w:val="center"/>
            </w:pPr>
            <w:r w:rsidRPr="00D24B9E">
              <w:rPr>
                <w:b/>
                <w:lang w:eastAsia="en-US"/>
              </w:rPr>
              <w:t>Раздел 2. Направления профессионального развития обучающегося</w:t>
            </w:r>
          </w:p>
        </w:tc>
      </w:tr>
      <w:tr w:rsidR="00BD2309" w:rsidRPr="00D24B9E" w14:paraId="4F3C0A14" w14:textId="77777777" w:rsidTr="00641528">
        <w:tc>
          <w:tcPr>
            <w:tcW w:w="646" w:type="dxa"/>
          </w:tcPr>
          <w:p w14:paraId="56478451" w14:textId="3D59B717" w:rsidR="00BD2309" w:rsidRPr="00D24B9E" w:rsidRDefault="00BD2309" w:rsidP="00690A8F">
            <w:r w:rsidRPr="00D24B9E">
              <w:t>2.1</w:t>
            </w:r>
          </w:p>
        </w:tc>
        <w:tc>
          <w:tcPr>
            <w:tcW w:w="3431" w:type="dxa"/>
          </w:tcPr>
          <w:p w14:paraId="10AC098B" w14:textId="7BE6C3D6" w:rsidR="00BD2309" w:rsidRPr="00D24B9E" w:rsidRDefault="00BD2309" w:rsidP="00690A8F">
            <w:r w:rsidRPr="00D24B9E">
              <w:t>Освоение устава и правил поведения в БУ «РПК</w:t>
            </w:r>
          </w:p>
        </w:tc>
        <w:tc>
          <w:tcPr>
            <w:tcW w:w="1275" w:type="dxa"/>
          </w:tcPr>
          <w:p w14:paraId="32F6E579" w14:textId="2D31B3B0" w:rsidR="00BD2309" w:rsidRPr="00D24B9E" w:rsidRDefault="00BD2309" w:rsidP="00690A8F">
            <w:r w:rsidRPr="00D24B9E">
              <w:t>сентябрь-май</w:t>
            </w:r>
          </w:p>
        </w:tc>
        <w:tc>
          <w:tcPr>
            <w:tcW w:w="3453" w:type="dxa"/>
          </w:tcPr>
          <w:p w14:paraId="44CE33D7" w14:textId="66C73E60" w:rsidR="00BD2309" w:rsidRPr="00D24B9E" w:rsidRDefault="00BD2309" w:rsidP="00690A8F">
            <w:r w:rsidRPr="00D24B9E">
              <w:t>Обучающийся освоит устав и правила поведения в БУ «РПК</w:t>
            </w:r>
          </w:p>
        </w:tc>
        <w:tc>
          <w:tcPr>
            <w:tcW w:w="2133" w:type="dxa"/>
          </w:tcPr>
          <w:p w14:paraId="35A793A0" w14:textId="04B0E81B" w:rsidR="00BD2309" w:rsidRPr="00D24B9E" w:rsidRDefault="00BD2309" w:rsidP="00690A8F">
            <w:r w:rsidRPr="00D24B9E">
              <w:t>Освоены правила поведения</w:t>
            </w:r>
          </w:p>
        </w:tc>
        <w:tc>
          <w:tcPr>
            <w:tcW w:w="2119" w:type="dxa"/>
          </w:tcPr>
          <w:p w14:paraId="78D736C4" w14:textId="11C5179F" w:rsidR="00BD2309" w:rsidRPr="00D24B9E" w:rsidRDefault="00BD2309" w:rsidP="00690A8F">
            <w:r w:rsidRPr="00D24B9E">
              <w:t>Наблюдение, диалог, беседа, часы общения</w:t>
            </w:r>
          </w:p>
        </w:tc>
        <w:tc>
          <w:tcPr>
            <w:tcW w:w="1652" w:type="dxa"/>
          </w:tcPr>
          <w:p w14:paraId="735CEEA4" w14:textId="5127F0FF" w:rsidR="00BD2309" w:rsidRPr="00D24B9E" w:rsidRDefault="00BD2309" w:rsidP="00690A8F">
            <w:r w:rsidRPr="00D24B9E">
              <w:t>Освоено в полном объёме</w:t>
            </w:r>
          </w:p>
        </w:tc>
      </w:tr>
      <w:tr w:rsidR="00BD2309" w:rsidRPr="00D24B9E" w14:paraId="76EC27FF" w14:textId="77777777" w:rsidTr="00641528">
        <w:tc>
          <w:tcPr>
            <w:tcW w:w="646" w:type="dxa"/>
          </w:tcPr>
          <w:p w14:paraId="0A458639" w14:textId="4C213758" w:rsidR="00BD2309" w:rsidRPr="00D24B9E" w:rsidRDefault="00BD2309" w:rsidP="00BD2309">
            <w:r w:rsidRPr="00D24B9E">
              <w:t>2.2</w:t>
            </w:r>
          </w:p>
        </w:tc>
        <w:tc>
          <w:tcPr>
            <w:tcW w:w="3431" w:type="dxa"/>
          </w:tcPr>
          <w:p w14:paraId="283AFE2B" w14:textId="4347B343" w:rsidR="00BD2309" w:rsidRPr="00D24B9E" w:rsidRDefault="00BD2309" w:rsidP="00690A8F">
            <w:r w:rsidRPr="00D24B9E">
              <w:t>Изучение основ поварской деятельности</w:t>
            </w:r>
          </w:p>
        </w:tc>
        <w:tc>
          <w:tcPr>
            <w:tcW w:w="1275" w:type="dxa"/>
          </w:tcPr>
          <w:p w14:paraId="7A3579B4" w14:textId="30B4DB85" w:rsidR="00BD2309" w:rsidRPr="00D24B9E" w:rsidRDefault="00BD2309" w:rsidP="00690A8F">
            <w:r w:rsidRPr="00D24B9E">
              <w:t>сентябрь-февраль</w:t>
            </w:r>
          </w:p>
        </w:tc>
        <w:tc>
          <w:tcPr>
            <w:tcW w:w="3453" w:type="dxa"/>
          </w:tcPr>
          <w:p w14:paraId="708AF688" w14:textId="2556506A" w:rsidR="00BD2309" w:rsidRPr="00D24B9E" w:rsidRDefault="00BD2309" w:rsidP="00690A8F">
            <w:r w:rsidRPr="00D24B9E">
              <w:t>Обучающийся изучит основы профессии «Повар»</w:t>
            </w:r>
          </w:p>
        </w:tc>
        <w:tc>
          <w:tcPr>
            <w:tcW w:w="2133" w:type="dxa"/>
          </w:tcPr>
          <w:p w14:paraId="1E20C142" w14:textId="7B57B6D7" w:rsidR="00BD2309" w:rsidRPr="00D24B9E" w:rsidRDefault="00BD2309" w:rsidP="00690A8F">
            <w:r w:rsidRPr="00D24B9E">
              <w:t>Изучены основы поварской деятельности</w:t>
            </w:r>
          </w:p>
        </w:tc>
        <w:tc>
          <w:tcPr>
            <w:tcW w:w="2119" w:type="dxa"/>
          </w:tcPr>
          <w:p w14:paraId="69A2D292" w14:textId="6F0E491E" w:rsidR="00BD2309" w:rsidRPr="00D24B9E" w:rsidRDefault="00BD2309" w:rsidP="00690A8F">
            <w:r w:rsidRPr="00D24B9E">
              <w:t>Теоретические и практические занятия</w:t>
            </w:r>
          </w:p>
        </w:tc>
        <w:tc>
          <w:tcPr>
            <w:tcW w:w="1652" w:type="dxa"/>
          </w:tcPr>
          <w:p w14:paraId="267523D3" w14:textId="1217FD36" w:rsidR="00BD2309" w:rsidRPr="00D24B9E" w:rsidRDefault="00BD2309" w:rsidP="00690A8F">
            <w:r w:rsidRPr="00D24B9E">
              <w:t>Изучено и в полном объёме</w:t>
            </w:r>
          </w:p>
        </w:tc>
      </w:tr>
      <w:tr w:rsidR="00BD2309" w:rsidRPr="00D24B9E" w14:paraId="245F5936" w14:textId="77777777" w:rsidTr="00641528">
        <w:tc>
          <w:tcPr>
            <w:tcW w:w="646" w:type="dxa"/>
          </w:tcPr>
          <w:p w14:paraId="4D5B8EE3" w14:textId="2627A50E" w:rsidR="00BD2309" w:rsidRPr="00D24B9E" w:rsidRDefault="00BD2309" w:rsidP="00BD2309">
            <w:r w:rsidRPr="00D24B9E">
              <w:t>2.3</w:t>
            </w:r>
          </w:p>
        </w:tc>
        <w:tc>
          <w:tcPr>
            <w:tcW w:w="3431" w:type="dxa"/>
          </w:tcPr>
          <w:p w14:paraId="4C856A57" w14:textId="737CCB69" w:rsidR="00BD2309" w:rsidRPr="00D24B9E" w:rsidRDefault="00BD2309" w:rsidP="00690A8F">
            <w:r w:rsidRPr="00D24B9E">
              <w:t>Изучение и первоначальное освоение рациональных и современных методов первичной и тепловой обработки сырья.</w:t>
            </w:r>
          </w:p>
        </w:tc>
        <w:tc>
          <w:tcPr>
            <w:tcW w:w="1275" w:type="dxa"/>
          </w:tcPr>
          <w:p w14:paraId="354D5736" w14:textId="77777777" w:rsidR="00BD2309" w:rsidRPr="00D24B9E" w:rsidRDefault="00BD2309" w:rsidP="00690A8F">
            <w:r w:rsidRPr="00D24B9E">
              <w:t>сентябрь-май</w:t>
            </w:r>
          </w:p>
        </w:tc>
        <w:tc>
          <w:tcPr>
            <w:tcW w:w="3453" w:type="dxa"/>
          </w:tcPr>
          <w:p w14:paraId="731770A8" w14:textId="51B66E1D" w:rsidR="00BD2309" w:rsidRPr="00D24B9E" w:rsidRDefault="00BD2309" w:rsidP="00690A8F">
            <w:r w:rsidRPr="00D24B9E">
              <w:t>Обучающийся изучит и освоит рациональные и современные методы первичной и тепловой обработки сырья.</w:t>
            </w:r>
          </w:p>
        </w:tc>
        <w:tc>
          <w:tcPr>
            <w:tcW w:w="2133" w:type="dxa"/>
          </w:tcPr>
          <w:p w14:paraId="6549C627" w14:textId="437C7635" w:rsidR="00BD2309" w:rsidRPr="00D24B9E" w:rsidRDefault="00BD2309" w:rsidP="00690A8F">
            <w:r w:rsidRPr="00D24B9E">
              <w:t>Освоены рациональные и современные методы первичной и тепловой обработки сырья.</w:t>
            </w:r>
          </w:p>
        </w:tc>
        <w:tc>
          <w:tcPr>
            <w:tcW w:w="2119" w:type="dxa"/>
          </w:tcPr>
          <w:p w14:paraId="5A43C060" w14:textId="22EF445A" w:rsidR="00BD2309" w:rsidRPr="00D24B9E" w:rsidRDefault="00BD2309" w:rsidP="00690A8F">
            <w:r w:rsidRPr="00D24B9E">
              <w:t>Теоретические и практические занятия</w:t>
            </w:r>
          </w:p>
        </w:tc>
        <w:tc>
          <w:tcPr>
            <w:tcW w:w="1652" w:type="dxa"/>
          </w:tcPr>
          <w:p w14:paraId="74380687" w14:textId="77777777" w:rsidR="00BD2309" w:rsidRPr="00D24B9E" w:rsidRDefault="00BD2309" w:rsidP="00690A8F">
            <w:r w:rsidRPr="00D24B9E">
              <w:t>Освоено в полном объёме</w:t>
            </w:r>
          </w:p>
        </w:tc>
      </w:tr>
      <w:tr w:rsidR="00BD2309" w:rsidRPr="00D24B9E" w14:paraId="7AC051A3" w14:textId="77777777" w:rsidTr="00641528">
        <w:tc>
          <w:tcPr>
            <w:tcW w:w="646" w:type="dxa"/>
          </w:tcPr>
          <w:p w14:paraId="78EE434E" w14:textId="779F24C4" w:rsidR="00BD2309" w:rsidRPr="00D24B9E" w:rsidRDefault="00BD2309" w:rsidP="00BD2309">
            <w:r w:rsidRPr="00D24B9E">
              <w:t>2.4</w:t>
            </w:r>
          </w:p>
        </w:tc>
        <w:tc>
          <w:tcPr>
            <w:tcW w:w="3431" w:type="dxa"/>
          </w:tcPr>
          <w:p w14:paraId="67990D9B" w14:textId="02C92D0B" w:rsidR="00BD2309" w:rsidRPr="00D24B9E" w:rsidRDefault="00BD2309" w:rsidP="009F14D9">
            <w:r w:rsidRPr="00D24B9E">
              <w:t xml:space="preserve">Выполнение практических </w:t>
            </w:r>
            <w:r w:rsidRPr="00D24B9E">
              <w:lastRenderedPageBreak/>
              <w:t xml:space="preserve">заданий по решению производственных задач </w:t>
            </w:r>
          </w:p>
        </w:tc>
        <w:tc>
          <w:tcPr>
            <w:tcW w:w="1275" w:type="dxa"/>
          </w:tcPr>
          <w:p w14:paraId="75ABE054" w14:textId="77777777" w:rsidR="00BD2309" w:rsidRPr="00D24B9E" w:rsidRDefault="00BD2309" w:rsidP="00690A8F">
            <w:r w:rsidRPr="00D24B9E">
              <w:lastRenderedPageBreak/>
              <w:t>сентябрь-</w:t>
            </w:r>
            <w:r w:rsidRPr="00D24B9E">
              <w:lastRenderedPageBreak/>
              <w:t>май</w:t>
            </w:r>
          </w:p>
        </w:tc>
        <w:tc>
          <w:tcPr>
            <w:tcW w:w="3453" w:type="dxa"/>
          </w:tcPr>
          <w:p w14:paraId="5DC9DB5E" w14:textId="7AD1B371" w:rsidR="00BD2309" w:rsidRPr="00D24B9E" w:rsidRDefault="00BD2309" w:rsidP="009F14D9">
            <w:r w:rsidRPr="00D24B9E">
              <w:lastRenderedPageBreak/>
              <w:t xml:space="preserve">Обучающийся при </w:t>
            </w:r>
            <w:r w:rsidRPr="00D24B9E">
              <w:lastRenderedPageBreak/>
              <w:t xml:space="preserve">выполнении практических заданий приобретёт навыки решение производственных задач </w:t>
            </w:r>
          </w:p>
        </w:tc>
        <w:tc>
          <w:tcPr>
            <w:tcW w:w="2133" w:type="dxa"/>
          </w:tcPr>
          <w:p w14:paraId="23F191DF" w14:textId="59DDFBF3" w:rsidR="00BD2309" w:rsidRPr="00D24B9E" w:rsidRDefault="00BD2309" w:rsidP="009F14D9">
            <w:r w:rsidRPr="00D24B9E">
              <w:lastRenderedPageBreak/>
              <w:t xml:space="preserve">Приобретён опыт </w:t>
            </w:r>
            <w:r w:rsidRPr="00D24B9E">
              <w:lastRenderedPageBreak/>
              <w:t xml:space="preserve">решения производственных задач </w:t>
            </w:r>
          </w:p>
        </w:tc>
        <w:tc>
          <w:tcPr>
            <w:tcW w:w="2119" w:type="dxa"/>
          </w:tcPr>
          <w:p w14:paraId="0575E0FF" w14:textId="631CCE5A" w:rsidR="00BD2309" w:rsidRPr="00D24B9E" w:rsidRDefault="00BD2309" w:rsidP="009F14D9">
            <w:r w:rsidRPr="00D24B9E">
              <w:lastRenderedPageBreak/>
              <w:t xml:space="preserve">Практические </w:t>
            </w:r>
            <w:r w:rsidRPr="00D24B9E">
              <w:lastRenderedPageBreak/>
              <w:t>занятия</w:t>
            </w:r>
          </w:p>
        </w:tc>
        <w:tc>
          <w:tcPr>
            <w:tcW w:w="1652" w:type="dxa"/>
          </w:tcPr>
          <w:p w14:paraId="164546F8" w14:textId="77777777" w:rsidR="00BD2309" w:rsidRPr="00D24B9E" w:rsidRDefault="00BD2309" w:rsidP="00690A8F">
            <w:r w:rsidRPr="00D24B9E">
              <w:lastRenderedPageBreak/>
              <w:t xml:space="preserve">Выполнение </w:t>
            </w:r>
            <w:r w:rsidRPr="00D24B9E">
              <w:lastRenderedPageBreak/>
              <w:t xml:space="preserve">производственных </w:t>
            </w:r>
            <w:proofErr w:type="gramStart"/>
            <w:r w:rsidRPr="00D24B9E">
              <w:t>задач  в</w:t>
            </w:r>
            <w:proofErr w:type="gramEnd"/>
            <w:r w:rsidRPr="00D24B9E">
              <w:t xml:space="preserve"> полном объёме</w:t>
            </w:r>
          </w:p>
        </w:tc>
      </w:tr>
      <w:tr w:rsidR="00BD2309" w:rsidRPr="00D24B9E" w14:paraId="04F8F12D" w14:textId="77777777" w:rsidTr="00641528">
        <w:tc>
          <w:tcPr>
            <w:tcW w:w="646" w:type="dxa"/>
          </w:tcPr>
          <w:p w14:paraId="3F08C73C" w14:textId="06452F6F" w:rsidR="00BD2309" w:rsidRPr="00D24B9E" w:rsidRDefault="00BD2309" w:rsidP="00BD2309">
            <w:r w:rsidRPr="00D24B9E">
              <w:lastRenderedPageBreak/>
              <w:t>2.5</w:t>
            </w:r>
          </w:p>
        </w:tc>
        <w:tc>
          <w:tcPr>
            <w:tcW w:w="3431" w:type="dxa"/>
          </w:tcPr>
          <w:p w14:paraId="4ED02DBA" w14:textId="64200ECE" w:rsidR="00BD2309" w:rsidRPr="00D24B9E" w:rsidRDefault="00BD2309" w:rsidP="009F14D9">
            <w:r w:rsidRPr="00D24B9E">
              <w:t>Разработка и выполнение проблемных ситуаций по навыкам работы в коллективе</w:t>
            </w:r>
          </w:p>
        </w:tc>
        <w:tc>
          <w:tcPr>
            <w:tcW w:w="1275" w:type="dxa"/>
          </w:tcPr>
          <w:p w14:paraId="237705C0" w14:textId="77777777" w:rsidR="00BD2309" w:rsidRPr="00D24B9E" w:rsidRDefault="00BD2309" w:rsidP="00690A8F">
            <w:r w:rsidRPr="00D24B9E">
              <w:t>сентябрь-май</w:t>
            </w:r>
          </w:p>
        </w:tc>
        <w:tc>
          <w:tcPr>
            <w:tcW w:w="3453" w:type="dxa"/>
          </w:tcPr>
          <w:p w14:paraId="28244DAD" w14:textId="3CE4E6A7" w:rsidR="00BD2309" w:rsidRPr="00D24B9E" w:rsidRDefault="00BD2309" w:rsidP="009F14D9">
            <w:r w:rsidRPr="00D24B9E">
              <w:t>Обучающийся приобретёт первоначальные умения работать в коллективе</w:t>
            </w:r>
          </w:p>
        </w:tc>
        <w:tc>
          <w:tcPr>
            <w:tcW w:w="2133" w:type="dxa"/>
          </w:tcPr>
          <w:p w14:paraId="13C49ECC" w14:textId="77777777" w:rsidR="00BD2309" w:rsidRPr="00D24B9E" w:rsidRDefault="00BD2309" w:rsidP="00690A8F">
            <w:r w:rsidRPr="00D24B9E">
              <w:t>Приобретены первоначальные умения работать в коллективе</w:t>
            </w:r>
          </w:p>
        </w:tc>
        <w:tc>
          <w:tcPr>
            <w:tcW w:w="2119" w:type="dxa"/>
          </w:tcPr>
          <w:p w14:paraId="790CAD61" w14:textId="24002AB0" w:rsidR="00BD2309" w:rsidRPr="00D24B9E" w:rsidRDefault="00BD2309" w:rsidP="009F14D9">
            <w:r w:rsidRPr="00D24B9E">
              <w:t>Теоретические и практические занятия</w:t>
            </w:r>
          </w:p>
        </w:tc>
        <w:tc>
          <w:tcPr>
            <w:tcW w:w="1652" w:type="dxa"/>
          </w:tcPr>
          <w:p w14:paraId="7664680F" w14:textId="77777777" w:rsidR="00BD2309" w:rsidRPr="00D24B9E" w:rsidRDefault="00BD2309" w:rsidP="00690A8F">
            <w:r w:rsidRPr="00D24B9E">
              <w:t>Решение проблемных ситуаций в полном объёме</w:t>
            </w:r>
          </w:p>
        </w:tc>
      </w:tr>
      <w:tr w:rsidR="00BD2309" w:rsidRPr="00D24B9E" w14:paraId="4D5EDE07" w14:textId="77777777" w:rsidTr="00641528">
        <w:tc>
          <w:tcPr>
            <w:tcW w:w="646" w:type="dxa"/>
          </w:tcPr>
          <w:p w14:paraId="5D490A36" w14:textId="62A6D8ED" w:rsidR="00BD2309" w:rsidRPr="00D24B9E" w:rsidRDefault="00BD2309" w:rsidP="00BD2309">
            <w:r w:rsidRPr="00D24B9E">
              <w:t>2.6</w:t>
            </w:r>
          </w:p>
        </w:tc>
        <w:tc>
          <w:tcPr>
            <w:tcW w:w="3431" w:type="dxa"/>
          </w:tcPr>
          <w:p w14:paraId="5619A2AA" w14:textId="5394ABFD" w:rsidR="00BD2309" w:rsidRPr="00D24B9E" w:rsidRDefault="00BD2309" w:rsidP="009F14D9">
            <w:r w:rsidRPr="00D24B9E">
              <w:t>Развитие творческих способностей при выполнении практических заданий</w:t>
            </w:r>
          </w:p>
        </w:tc>
        <w:tc>
          <w:tcPr>
            <w:tcW w:w="1275" w:type="dxa"/>
          </w:tcPr>
          <w:p w14:paraId="308246ED" w14:textId="77777777" w:rsidR="00BD2309" w:rsidRPr="00D24B9E" w:rsidRDefault="00BD2309" w:rsidP="00690A8F">
            <w:r w:rsidRPr="00D24B9E">
              <w:t>сентябрь-май</w:t>
            </w:r>
          </w:p>
        </w:tc>
        <w:tc>
          <w:tcPr>
            <w:tcW w:w="3453" w:type="dxa"/>
          </w:tcPr>
          <w:p w14:paraId="10E7AC8C" w14:textId="689188C2" w:rsidR="00BD2309" w:rsidRPr="00D24B9E" w:rsidRDefault="00BD2309" w:rsidP="009F14D9">
            <w:r w:rsidRPr="00D24B9E">
              <w:t>Обучающийся приобретает способность творчески решать задачи</w:t>
            </w:r>
          </w:p>
        </w:tc>
        <w:tc>
          <w:tcPr>
            <w:tcW w:w="2133" w:type="dxa"/>
          </w:tcPr>
          <w:p w14:paraId="22D31E0D" w14:textId="1D3B5741" w:rsidR="00BD2309" w:rsidRPr="00D24B9E" w:rsidRDefault="00BD2309" w:rsidP="009F14D9">
            <w:r w:rsidRPr="00D24B9E">
              <w:t>Развиты творческие способности</w:t>
            </w:r>
          </w:p>
        </w:tc>
        <w:tc>
          <w:tcPr>
            <w:tcW w:w="2119" w:type="dxa"/>
          </w:tcPr>
          <w:p w14:paraId="18348C20" w14:textId="0447F8C4" w:rsidR="00BD2309" w:rsidRPr="00D24B9E" w:rsidRDefault="00BD2309" w:rsidP="009F14D9">
            <w:r w:rsidRPr="00D24B9E">
              <w:t>Практические занятия</w:t>
            </w:r>
          </w:p>
        </w:tc>
        <w:tc>
          <w:tcPr>
            <w:tcW w:w="1652" w:type="dxa"/>
          </w:tcPr>
          <w:p w14:paraId="32F07254" w14:textId="67817AAF" w:rsidR="00BD2309" w:rsidRPr="00D24B9E" w:rsidRDefault="00BD2309" w:rsidP="009F14D9">
            <w:r w:rsidRPr="00D24B9E">
              <w:t>Развиты способности творческих решений задач</w:t>
            </w:r>
          </w:p>
        </w:tc>
      </w:tr>
      <w:tr w:rsidR="00BD2309" w:rsidRPr="00D24B9E" w14:paraId="3759DBC0" w14:textId="77777777" w:rsidTr="00641528">
        <w:tc>
          <w:tcPr>
            <w:tcW w:w="646" w:type="dxa"/>
          </w:tcPr>
          <w:p w14:paraId="4B788065" w14:textId="77777777" w:rsidR="00BD2309" w:rsidRPr="00D24B9E" w:rsidRDefault="00BD2309" w:rsidP="00690A8F">
            <w:r w:rsidRPr="00D24B9E">
              <w:t>2.6</w:t>
            </w:r>
          </w:p>
        </w:tc>
        <w:tc>
          <w:tcPr>
            <w:tcW w:w="3431" w:type="dxa"/>
          </w:tcPr>
          <w:p w14:paraId="68E271F7" w14:textId="35896365" w:rsidR="00BD2309" w:rsidRPr="00D24B9E" w:rsidRDefault="00BD2309" w:rsidP="009F14D9">
            <w:pPr>
              <w:jc w:val="both"/>
            </w:pPr>
            <w:r w:rsidRPr="00D24B9E">
              <w:t>Начальное ознакомление с понятиями демонстрационного экзамена.</w:t>
            </w:r>
          </w:p>
        </w:tc>
        <w:tc>
          <w:tcPr>
            <w:tcW w:w="1275" w:type="dxa"/>
          </w:tcPr>
          <w:p w14:paraId="523AF150" w14:textId="77777777" w:rsidR="00BD2309" w:rsidRPr="00D24B9E" w:rsidRDefault="00BD2309" w:rsidP="00690A8F">
            <w:r w:rsidRPr="00D24B9E">
              <w:t>февраль-май</w:t>
            </w:r>
          </w:p>
        </w:tc>
        <w:tc>
          <w:tcPr>
            <w:tcW w:w="3453" w:type="dxa"/>
          </w:tcPr>
          <w:p w14:paraId="3A486912" w14:textId="0A0C9EEE" w:rsidR="00BD2309" w:rsidRPr="00D24B9E" w:rsidRDefault="00BD2309" w:rsidP="000F6964">
            <w:r w:rsidRPr="00D24B9E">
              <w:t xml:space="preserve">Обучающийся освоит информацию о демонстрационном экзамене </w:t>
            </w:r>
          </w:p>
        </w:tc>
        <w:tc>
          <w:tcPr>
            <w:tcW w:w="2133" w:type="dxa"/>
          </w:tcPr>
          <w:p w14:paraId="06F3BDAC" w14:textId="77777777" w:rsidR="00BD2309" w:rsidRPr="00D24B9E" w:rsidRDefault="00BD2309" w:rsidP="00690A8F">
            <w:r w:rsidRPr="00D24B9E">
              <w:t>Владеет информацией о требованиях проведения экзамена</w:t>
            </w:r>
          </w:p>
        </w:tc>
        <w:tc>
          <w:tcPr>
            <w:tcW w:w="2119" w:type="dxa"/>
          </w:tcPr>
          <w:p w14:paraId="4FC012B3" w14:textId="2139D46C" w:rsidR="00BD2309" w:rsidRPr="00D24B9E" w:rsidRDefault="00BD2309" w:rsidP="000F6964">
            <w:r w:rsidRPr="00D24B9E">
              <w:t>Практические занятия</w:t>
            </w:r>
          </w:p>
        </w:tc>
        <w:tc>
          <w:tcPr>
            <w:tcW w:w="1652" w:type="dxa"/>
          </w:tcPr>
          <w:p w14:paraId="169A451B" w14:textId="31C67BE6" w:rsidR="00BD2309" w:rsidRPr="00D24B9E" w:rsidRDefault="00BD2309" w:rsidP="000F6964">
            <w:r w:rsidRPr="00D24B9E">
              <w:t>Ознакомлен в начальном объёме</w:t>
            </w:r>
          </w:p>
        </w:tc>
      </w:tr>
      <w:tr w:rsidR="00BD2309" w:rsidRPr="00D24B9E" w14:paraId="72AFBE61" w14:textId="77777777" w:rsidTr="00641528">
        <w:tc>
          <w:tcPr>
            <w:tcW w:w="14709" w:type="dxa"/>
            <w:gridSpan w:val="7"/>
          </w:tcPr>
          <w:p w14:paraId="3AA54E0B" w14:textId="77777777" w:rsidR="00BD2309" w:rsidRPr="00D24B9E" w:rsidRDefault="00BD2309" w:rsidP="00690A8F">
            <w:pPr>
              <w:jc w:val="center"/>
              <w:rPr>
                <w:b/>
              </w:rPr>
            </w:pPr>
            <w:r w:rsidRPr="00D24B9E">
              <w:rPr>
                <w:b/>
              </w:rPr>
              <w:t>Раздел 3. Изучение результатов развития обучающегося</w:t>
            </w:r>
          </w:p>
        </w:tc>
      </w:tr>
      <w:tr w:rsidR="00BD2309" w:rsidRPr="00D24B9E" w14:paraId="5DF29971" w14:textId="77777777" w:rsidTr="00641528">
        <w:tc>
          <w:tcPr>
            <w:tcW w:w="646" w:type="dxa"/>
          </w:tcPr>
          <w:p w14:paraId="5B278CE4" w14:textId="77777777" w:rsidR="00BD2309" w:rsidRPr="00D24B9E" w:rsidRDefault="00BD2309" w:rsidP="00690A8F">
            <w:r w:rsidRPr="00D24B9E">
              <w:t>3.1</w:t>
            </w:r>
          </w:p>
        </w:tc>
        <w:tc>
          <w:tcPr>
            <w:tcW w:w="3431" w:type="dxa"/>
          </w:tcPr>
          <w:p w14:paraId="1754F833" w14:textId="77777777" w:rsidR="00BD2309" w:rsidRPr="00D24B9E" w:rsidRDefault="00BD2309" w:rsidP="00690A8F">
            <w:r w:rsidRPr="00D24B9E">
              <w:t>Заполнение отчета о результатах работы.</w:t>
            </w:r>
          </w:p>
        </w:tc>
        <w:tc>
          <w:tcPr>
            <w:tcW w:w="1275" w:type="dxa"/>
          </w:tcPr>
          <w:p w14:paraId="31C26930" w14:textId="6ABDEA23" w:rsidR="00BD2309" w:rsidRPr="00D24B9E" w:rsidRDefault="00D24B9E" w:rsidP="00690A8F">
            <w:r w:rsidRPr="00D24B9E">
              <w:t>м</w:t>
            </w:r>
            <w:r w:rsidR="00BD2309" w:rsidRPr="00D24B9E">
              <w:t xml:space="preserve">ай </w:t>
            </w:r>
          </w:p>
        </w:tc>
        <w:tc>
          <w:tcPr>
            <w:tcW w:w="3453" w:type="dxa"/>
          </w:tcPr>
          <w:p w14:paraId="0A4A13CF" w14:textId="77777777" w:rsidR="00BD2309" w:rsidRPr="00D24B9E" w:rsidRDefault="00BD2309" w:rsidP="00690A8F">
            <w:r w:rsidRPr="00D24B9E">
              <w:t>Обучающийся заполнит отчёт о результатах работы.</w:t>
            </w:r>
          </w:p>
        </w:tc>
        <w:tc>
          <w:tcPr>
            <w:tcW w:w="2133" w:type="dxa"/>
          </w:tcPr>
          <w:p w14:paraId="56E6969C" w14:textId="77777777" w:rsidR="00BD2309" w:rsidRPr="00D24B9E" w:rsidRDefault="00BD2309" w:rsidP="00690A8F">
            <w:r w:rsidRPr="00D24B9E">
              <w:t>Заполнен отчёт о результатах работы</w:t>
            </w:r>
          </w:p>
        </w:tc>
        <w:tc>
          <w:tcPr>
            <w:tcW w:w="2119" w:type="dxa"/>
          </w:tcPr>
          <w:p w14:paraId="672CB12A" w14:textId="77777777" w:rsidR="00BD2309" w:rsidRPr="00D24B9E" w:rsidRDefault="00BD2309" w:rsidP="00690A8F">
            <w:r w:rsidRPr="00D24B9E">
              <w:t xml:space="preserve">Опрос </w:t>
            </w:r>
          </w:p>
        </w:tc>
        <w:tc>
          <w:tcPr>
            <w:tcW w:w="1652" w:type="dxa"/>
          </w:tcPr>
          <w:p w14:paraId="389597F0" w14:textId="77777777" w:rsidR="00BD2309" w:rsidRPr="00D24B9E" w:rsidRDefault="00BD2309" w:rsidP="00690A8F">
            <w:r w:rsidRPr="00D24B9E">
              <w:t>Заполнение отчёта в полном объёме</w:t>
            </w:r>
          </w:p>
        </w:tc>
      </w:tr>
    </w:tbl>
    <w:p w14:paraId="3427FB8B" w14:textId="77777777" w:rsidR="001B6666" w:rsidRDefault="001B6666" w:rsidP="001B6666">
      <w:pPr>
        <w:jc w:val="both"/>
      </w:pPr>
    </w:p>
    <w:p w14:paraId="6BA18608" w14:textId="77777777" w:rsidR="00690A8F" w:rsidRDefault="00690A8F" w:rsidP="001B6666">
      <w:pPr>
        <w:jc w:val="both"/>
      </w:pPr>
    </w:p>
    <w:p w14:paraId="2E9FC4C9" w14:textId="77777777" w:rsidR="00690A8F" w:rsidRDefault="00690A8F" w:rsidP="001B6666">
      <w:pPr>
        <w:jc w:val="both"/>
      </w:pPr>
    </w:p>
    <w:p w14:paraId="424D31CE" w14:textId="77777777" w:rsidR="00690A8F" w:rsidRDefault="00690A8F" w:rsidP="001B6666">
      <w:pPr>
        <w:jc w:val="both"/>
      </w:pPr>
    </w:p>
    <w:p w14:paraId="112E67C6" w14:textId="77777777" w:rsidR="00A34BEA" w:rsidRDefault="00A34BEA" w:rsidP="00FF1DCB">
      <w:pPr>
        <w:contextualSpacing/>
        <w:jc w:val="center"/>
        <w:rPr>
          <w:b/>
        </w:rPr>
      </w:pPr>
    </w:p>
    <w:sectPr w:rsidR="00A34BEA" w:rsidSect="00950530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F0120" w14:textId="77777777" w:rsidR="00203421" w:rsidRDefault="00203421" w:rsidP="00423502">
      <w:r>
        <w:separator/>
      </w:r>
    </w:p>
  </w:endnote>
  <w:endnote w:type="continuationSeparator" w:id="0">
    <w:p w14:paraId="41D67378" w14:textId="77777777" w:rsidR="00203421" w:rsidRDefault="00203421" w:rsidP="00423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12D51" w14:textId="77777777" w:rsidR="00203421" w:rsidRDefault="00203421" w:rsidP="00423502">
      <w:r>
        <w:separator/>
      </w:r>
    </w:p>
  </w:footnote>
  <w:footnote w:type="continuationSeparator" w:id="0">
    <w:p w14:paraId="720B9850" w14:textId="77777777" w:rsidR="00203421" w:rsidRDefault="00203421" w:rsidP="00423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83A53"/>
    <w:multiLevelType w:val="hybridMultilevel"/>
    <w:tmpl w:val="F3F0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72E53"/>
    <w:multiLevelType w:val="hybridMultilevel"/>
    <w:tmpl w:val="CE5AE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B0F88"/>
    <w:multiLevelType w:val="multilevel"/>
    <w:tmpl w:val="F38ABF4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C3369C"/>
    <w:multiLevelType w:val="hybridMultilevel"/>
    <w:tmpl w:val="741241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8E13AD"/>
    <w:multiLevelType w:val="hybridMultilevel"/>
    <w:tmpl w:val="F8209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77E0A"/>
    <w:multiLevelType w:val="hybridMultilevel"/>
    <w:tmpl w:val="302C9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519B3"/>
    <w:multiLevelType w:val="hybridMultilevel"/>
    <w:tmpl w:val="CE5AE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148D2"/>
    <w:multiLevelType w:val="hybridMultilevel"/>
    <w:tmpl w:val="B1CC51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2973CA"/>
    <w:multiLevelType w:val="hybridMultilevel"/>
    <w:tmpl w:val="CE5AE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D6AE0"/>
    <w:multiLevelType w:val="hybridMultilevel"/>
    <w:tmpl w:val="CE5AE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A49B6"/>
    <w:multiLevelType w:val="hybridMultilevel"/>
    <w:tmpl w:val="CE5AE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A5641C"/>
    <w:multiLevelType w:val="hybridMultilevel"/>
    <w:tmpl w:val="23085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342A6"/>
    <w:multiLevelType w:val="hybridMultilevel"/>
    <w:tmpl w:val="741241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E85C3F"/>
    <w:multiLevelType w:val="hybridMultilevel"/>
    <w:tmpl w:val="174C2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61AA5"/>
    <w:multiLevelType w:val="hybridMultilevel"/>
    <w:tmpl w:val="57A82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A3E81"/>
    <w:multiLevelType w:val="hybridMultilevel"/>
    <w:tmpl w:val="CE5AE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37701D"/>
    <w:multiLevelType w:val="hybridMultilevel"/>
    <w:tmpl w:val="CE5AE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3C7D20"/>
    <w:multiLevelType w:val="hybridMultilevel"/>
    <w:tmpl w:val="5E14B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AD2C17"/>
    <w:multiLevelType w:val="hybridMultilevel"/>
    <w:tmpl w:val="CE5AE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BB7B43"/>
    <w:multiLevelType w:val="hybridMultilevel"/>
    <w:tmpl w:val="2B62B2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410D7C"/>
    <w:multiLevelType w:val="hybridMultilevel"/>
    <w:tmpl w:val="741241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FD7A91"/>
    <w:multiLevelType w:val="hybridMultilevel"/>
    <w:tmpl w:val="87565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163D6A"/>
    <w:multiLevelType w:val="hybridMultilevel"/>
    <w:tmpl w:val="B1CC51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B4790A"/>
    <w:multiLevelType w:val="hybridMultilevel"/>
    <w:tmpl w:val="CE5AE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617393">
    <w:abstractNumId w:val="11"/>
  </w:num>
  <w:num w:numId="2" w16cid:durableId="1870609086">
    <w:abstractNumId w:val="4"/>
  </w:num>
  <w:num w:numId="3" w16cid:durableId="1150974417">
    <w:abstractNumId w:val="0"/>
  </w:num>
  <w:num w:numId="4" w16cid:durableId="853886345">
    <w:abstractNumId w:val="17"/>
  </w:num>
  <w:num w:numId="5" w16cid:durableId="1733695226">
    <w:abstractNumId w:val="14"/>
  </w:num>
  <w:num w:numId="6" w16cid:durableId="249168433">
    <w:abstractNumId w:val="5"/>
  </w:num>
  <w:num w:numId="7" w16cid:durableId="1103961489">
    <w:abstractNumId w:val="13"/>
  </w:num>
  <w:num w:numId="8" w16cid:durableId="1356469085">
    <w:abstractNumId w:val="21"/>
  </w:num>
  <w:num w:numId="9" w16cid:durableId="1706516245">
    <w:abstractNumId w:val="10"/>
  </w:num>
  <w:num w:numId="10" w16cid:durableId="919102086">
    <w:abstractNumId w:val="1"/>
  </w:num>
  <w:num w:numId="11" w16cid:durableId="782655462">
    <w:abstractNumId w:val="16"/>
  </w:num>
  <w:num w:numId="12" w16cid:durableId="1514876454">
    <w:abstractNumId w:val="23"/>
  </w:num>
  <w:num w:numId="13" w16cid:durableId="2099251594">
    <w:abstractNumId w:val="9"/>
  </w:num>
  <w:num w:numId="14" w16cid:durableId="1941061530">
    <w:abstractNumId w:val="18"/>
  </w:num>
  <w:num w:numId="15" w16cid:durableId="937521525">
    <w:abstractNumId w:val="6"/>
  </w:num>
  <w:num w:numId="16" w16cid:durableId="1999918700">
    <w:abstractNumId w:val="8"/>
  </w:num>
  <w:num w:numId="17" w16cid:durableId="1963726783">
    <w:abstractNumId w:val="15"/>
  </w:num>
  <w:num w:numId="18" w16cid:durableId="59133991">
    <w:abstractNumId w:val="2"/>
  </w:num>
  <w:num w:numId="19" w16cid:durableId="1603102128">
    <w:abstractNumId w:val="19"/>
  </w:num>
  <w:num w:numId="20" w16cid:durableId="229656339">
    <w:abstractNumId w:val="22"/>
  </w:num>
  <w:num w:numId="21" w16cid:durableId="621502918">
    <w:abstractNumId w:val="7"/>
  </w:num>
  <w:num w:numId="22" w16cid:durableId="266929156">
    <w:abstractNumId w:val="3"/>
  </w:num>
  <w:num w:numId="23" w16cid:durableId="215092108">
    <w:abstractNumId w:val="20"/>
  </w:num>
  <w:num w:numId="24" w16cid:durableId="17839592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6824"/>
    <w:rsid w:val="00031C4F"/>
    <w:rsid w:val="00042F49"/>
    <w:rsid w:val="0005092B"/>
    <w:rsid w:val="00051972"/>
    <w:rsid w:val="000C01E2"/>
    <w:rsid w:val="000C5EC9"/>
    <w:rsid w:val="000F6964"/>
    <w:rsid w:val="001506F7"/>
    <w:rsid w:val="00154F7F"/>
    <w:rsid w:val="0016406D"/>
    <w:rsid w:val="00177CBA"/>
    <w:rsid w:val="001A647B"/>
    <w:rsid w:val="001B6666"/>
    <w:rsid w:val="001E2E93"/>
    <w:rsid w:val="00203421"/>
    <w:rsid w:val="002065CE"/>
    <w:rsid w:val="00237DC6"/>
    <w:rsid w:val="00250A4B"/>
    <w:rsid w:val="00275B91"/>
    <w:rsid w:val="002B6E81"/>
    <w:rsid w:val="002C4875"/>
    <w:rsid w:val="002E2F27"/>
    <w:rsid w:val="00307DB1"/>
    <w:rsid w:val="003160C8"/>
    <w:rsid w:val="003165C9"/>
    <w:rsid w:val="003378D6"/>
    <w:rsid w:val="00380C14"/>
    <w:rsid w:val="00396308"/>
    <w:rsid w:val="00397797"/>
    <w:rsid w:val="004124D6"/>
    <w:rsid w:val="00412779"/>
    <w:rsid w:val="00412CDF"/>
    <w:rsid w:val="00423502"/>
    <w:rsid w:val="00430D36"/>
    <w:rsid w:val="00450B40"/>
    <w:rsid w:val="00457EC3"/>
    <w:rsid w:val="004B793B"/>
    <w:rsid w:val="004C1658"/>
    <w:rsid w:val="005116F0"/>
    <w:rsid w:val="00552C1D"/>
    <w:rsid w:val="005B0172"/>
    <w:rsid w:val="005B0AFF"/>
    <w:rsid w:val="005B5A37"/>
    <w:rsid w:val="005B695A"/>
    <w:rsid w:val="005D484C"/>
    <w:rsid w:val="00626824"/>
    <w:rsid w:val="00650722"/>
    <w:rsid w:val="00672025"/>
    <w:rsid w:val="00677E2B"/>
    <w:rsid w:val="00690A8F"/>
    <w:rsid w:val="006C1926"/>
    <w:rsid w:val="006E2443"/>
    <w:rsid w:val="006F4841"/>
    <w:rsid w:val="0071070A"/>
    <w:rsid w:val="00753471"/>
    <w:rsid w:val="007B0398"/>
    <w:rsid w:val="007B1014"/>
    <w:rsid w:val="007E29E3"/>
    <w:rsid w:val="007E7582"/>
    <w:rsid w:val="007F757E"/>
    <w:rsid w:val="00804DF1"/>
    <w:rsid w:val="00823123"/>
    <w:rsid w:val="00830FAE"/>
    <w:rsid w:val="008368FF"/>
    <w:rsid w:val="0084187D"/>
    <w:rsid w:val="00865503"/>
    <w:rsid w:val="008A24F3"/>
    <w:rsid w:val="008A532B"/>
    <w:rsid w:val="008C432A"/>
    <w:rsid w:val="00907F47"/>
    <w:rsid w:val="00950530"/>
    <w:rsid w:val="00973546"/>
    <w:rsid w:val="00982EAD"/>
    <w:rsid w:val="009B5AF8"/>
    <w:rsid w:val="009D4629"/>
    <w:rsid w:val="009D48E3"/>
    <w:rsid w:val="009F14D9"/>
    <w:rsid w:val="00A055D2"/>
    <w:rsid w:val="00A1107D"/>
    <w:rsid w:val="00A27974"/>
    <w:rsid w:val="00A34BEA"/>
    <w:rsid w:val="00A53280"/>
    <w:rsid w:val="00A57110"/>
    <w:rsid w:val="00A80AAA"/>
    <w:rsid w:val="00AC5790"/>
    <w:rsid w:val="00B357C8"/>
    <w:rsid w:val="00B36BA7"/>
    <w:rsid w:val="00B40F64"/>
    <w:rsid w:val="00B541A8"/>
    <w:rsid w:val="00B55887"/>
    <w:rsid w:val="00B67D80"/>
    <w:rsid w:val="00B710F7"/>
    <w:rsid w:val="00B814FC"/>
    <w:rsid w:val="00BA5AF3"/>
    <w:rsid w:val="00BD2309"/>
    <w:rsid w:val="00BF0F3B"/>
    <w:rsid w:val="00BF6E33"/>
    <w:rsid w:val="00C03CBE"/>
    <w:rsid w:val="00C1273E"/>
    <w:rsid w:val="00C1559E"/>
    <w:rsid w:val="00C257F0"/>
    <w:rsid w:val="00C27F17"/>
    <w:rsid w:val="00C41EB7"/>
    <w:rsid w:val="00C53701"/>
    <w:rsid w:val="00C67002"/>
    <w:rsid w:val="00C76171"/>
    <w:rsid w:val="00CA2C27"/>
    <w:rsid w:val="00CD7E38"/>
    <w:rsid w:val="00CE7AEE"/>
    <w:rsid w:val="00D24B9E"/>
    <w:rsid w:val="00D37028"/>
    <w:rsid w:val="00D408B6"/>
    <w:rsid w:val="00D81EFF"/>
    <w:rsid w:val="00DC05CB"/>
    <w:rsid w:val="00DC13FB"/>
    <w:rsid w:val="00DC5B44"/>
    <w:rsid w:val="00DD2B8E"/>
    <w:rsid w:val="00DF0FC3"/>
    <w:rsid w:val="00E661ED"/>
    <w:rsid w:val="00E92A35"/>
    <w:rsid w:val="00E95391"/>
    <w:rsid w:val="00E95F32"/>
    <w:rsid w:val="00EC17E1"/>
    <w:rsid w:val="00ED0507"/>
    <w:rsid w:val="00EE280D"/>
    <w:rsid w:val="00F3314E"/>
    <w:rsid w:val="00F42CB8"/>
    <w:rsid w:val="00F71D15"/>
    <w:rsid w:val="00F72912"/>
    <w:rsid w:val="00F9009B"/>
    <w:rsid w:val="00F92954"/>
    <w:rsid w:val="00FB2741"/>
    <w:rsid w:val="00FC409D"/>
    <w:rsid w:val="00FE1522"/>
    <w:rsid w:val="00FF1DCB"/>
    <w:rsid w:val="00FF49B4"/>
    <w:rsid w:val="00FF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686B5"/>
  <w15:docId w15:val="{0AB32A13-C774-48C3-9DF0-DA6BD006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DC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235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35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235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35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8368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rsid w:val="001B6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690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9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A97F6-8EA0-49FC-BB0F-46D64168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1293</Words>
  <Characters>7372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 ильина</cp:lastModifiedBy>
  <cp:revision>11</cp:revision>
  <cp:lastPrinted>2021-12-14T11:45:00Z</cp:lastPrinted>
  <dcterms:created xsi:type="dcterms:W3CDTF">2023-11-01T11:42:00Z</dcterms:created>
  <dcterms:modified xsi:type="dcterms:W3CDTF">2025-11-20T10:02:00Z</dcterms:modified>
</cp:coreProperties>
</file>