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0FFCC" w14:textId="074F5AA0" w:rsidR="009E50F5" w:rsidRPr="00DB57AB" w:rsidRDefault="009E50F5" w:rsidP="009E50F5">
      <w:pPr>
        <w:pStyle w:val="ac"/>
        <w:spacing w:before="240" w:beforeAutospacing="0" w:after="60" w:afterAutospacing="0"/>
        <w:ind w:firstLine="567"/>
        <w:jc w:val="right"/>
        <w:rPr>
          <w:color w:val="153D63" w:themeColor="text2" w:themeTint="E6"/>
          <w:sz w:val="28"/>
          <w:szCs w:val="28"/>
        </w:rPr>
      </w:pPr>
      <w:r w:rsidRPr="00DB57AB">
        <w:rPr>
          <w:rStyle w:val="ae"/>
          <w:rFonts w:eastAsiaTheme="majorEastAsia"/>
          <w:b/>
          <w:bCs/>
          <w:color w:val="153D63" w:themeColor="text2" w:themeTint="E6"/>
        </w:rPr>
        <w:t>Иванцова Елизавета Юрьевна</w:t>
      </w:r>
    </w:p>
    <w:p w14:paraId="634212D8" w14:textId="4D5972B0" w:rsidR="009E50F5" w:rsidRPr="003544B1" w:rsidRDefault="00DB57AB" w:rsidP="009E50F5">
      <w:pPr>
        <w:pStyle w:val="ac"/>
        <w:spacing w:before="0" w:beforeAutospacing="0" w:after="0" w:afterAutospacing="0"/>
        <w:ind w:firstLine="567"/>
        <w:jc w:val="right"/>
        <w:rPr>
          <w:i/>
          <w:iCs/>
        </w:rPr>
      </w:pPr>
      <w:r>
        <w:rPr>
          <w:rStyle w:val="ae"/>
          <w:rFonts w:eastAsiaTheme="majorEastAsia"/>
        </w:rPr>
        <w:t>магистрант</w:t>
      </w:r>
      <w:r w:rsidR="009E50F5" w:rsidRPr="0025469F">
        <w:rPr>
          <w:rStyle w:val="ae"/>
          <w:rFonts w:eastAsiaTheme="majorEastAsia"/>
        </w:rPr>
        <w:t>, кафедра методики начальног</w:t>
      </w:r>
      <w:r w:rsidR="009E50F5">
        <w:rPr>
          <w:rStyle w:val="ae"/>
          <w:rFonts w:eastAsiaTheme="majorEastAsia"/>
        </w:rPr>
        <w:t xml:space="preserve">о образования и педагогического </w:t>
      </w:r>
      <w:r w:rsidR="009E50F5" w:rsidRPr="0025469F">
        <w:rPr>
          <w:rStyle w:val="ae"/>
          <w:rFonts w:eastAsiaTheme="majorEastAsia"/>
        </w:rPr>
        <w:t>менеджмента,</w:t>
      </w:r>
      <w:r w:rsidR="009E50F5">
        <w:rPr>
          <w:rStyle w:val="ae"/>
          <w:rFonts w:eastAsiaTheme="majorEastAsia"/>
        </w:rPr>
        <w:t xml:space="preserve"> </w:t>
      </w:r>
      <w:r w:rsidR="009E50F5" w:rsidRPr="003544B1">
        <w:rPr>
          <w:i/>
        </w:rPr>
        <w:t xml:space="preserve">Брянский государственный университет </w:t>
      </w:r>
    </w:p>
    <w:p w14:paraId="78D9CB39" w14:textId="77777777" w:rsidR="009E50F5" w:rsidRPr="003544B1" w:rsidRDefault="009E50F5" w:rsidP="009E50F5">
      <w:pPr>
        <w:ind w:firstLine="709"/>
        <w:jc w:val="right"/>
        <w:rPr>
          <w:i/>
        </w:rPr>
      </w:pPr>
      <w:r w:rsidRPr="003544B1">
        <w:rPr>
          <w:i/>
        </w:rPr>
        <w:t>им. академика И.Г Петровского</w:t>
      </w:r>
      <w:r w:rsidRPr="003544B1">
        <w:rPr>
          <w:rStyle w:val="ae"/>
        </w:rPr>
        <w:t>,</w:t>
      </w:r>
    </w:p>
    <w:p w14:paraId="565632FB" w14:textId="234E6F88" w:rsidR="009E50F5" w:rsidRPr="003544B1" w:rsidRDefault="009E50F5" w:rsidP="009E50F5">
      <w:pPr>
        <w:pStyle w:val="ac"/>
        <w:spacing w:before="0" w:beforeAutospacing="0" w:after="0" w:afterAutospacing="0"/>
        <w:ind w:firstLine="567"/>
        <w:jc w:val="right"/>
      </w:pPr>
      <w:r w:rsidRPr="003544B1">
        <w:rPr>
          <w:rStyle w:val="ae"/>
          <w:rFonts w:eastAsiaTheme="majorEastAsia"/>
        </w:rPr>
        <w:t>г.</w:t>
      </w:r>
      <w:r w:rsidRPr="003544B1">
        <w:rPr>
          <w:rStyle w:val="ae"/>
          <w:rFonts w:eastAsiaTheme="majorEastAsia"/>
          <w:lang w:val="en-US"/>
        </w:rPr>
        <w:t> </w:t>
      </w:r>
      <w:r w:rsidRPr="003544B1">
        <w:rPr>
          <w:rStyle w:val="ae"/>
          <w:rFonts w:eastAsiaTheme="majorEastAsia"/>
        </w:rPr>
        <w:t>Брянск</w:t>
      </w:r>
      <w:r w:rsidR="00DB57AB">
        <w:rPr>
          <w:rStyle w:val="ae"/>
          <w:rFonts w:eastAsiaTheme="majorEastAsia"/>
        </w:rPr>
        <w:t>, Россия</w:t>
      </w:r>
    </w:p>
    <w:p w14:paraId="43EEA8F7" w14:textId="592F452D" w:rsidR="009E50F5" w:rsidRPr="009E50F5" w:rsidRDefault="009E50F5" w:rsidP="009E50F5">
      <w:pPr>
        <w:pStyle w:val="ac"/>
        <w:spacing w:before="0" w:beforeAutospacing="0" w:after="0" w:afterAutospacing="0"/>
        <w:ind w:firstLine="567"/>
        <w:jc w:val="right"/>
        <w:rPr>
          <w:rStyle w:val="ae"/>
          <w:rFonts w:eastAsiaTheme="majorEastAsia"/>
        </w:rPr>
      </w:pPr>
      <w:r w:rsidRPr="00597FC7">
        <w:rPr>
          <w:rStyle w:val="ae"/>
          <w:rFonts w:eastAsiaTheme="majorEastAsia"/>
        </w:rPr>
        <w:t>Е-</w:t>
      </w:r>
      <w:r w:rsidRPr="00597FC7">
        <w:rPr>
          <w:rStyle w:val="ae"/>
          <w:rFonts w:eastAsiaTheme="majorEastAsia"/>
          <w:lang w:val="en-US"/>
        </w:rPr>
        <w:t>mail</w:t>
      </w:r>
      <w:r w:rsidRPr="00597FC7">
        <w:rPr>
          <w:rStyle w:val="ae"/>
          <w:rFonts w:eastAsiaTheme="majorEastAsia"/>
        </w:rPr>
        <w:t>:</w:t>
      </w:r>
      <w:r w:rsidRPr="00597FC7">
        <w:rPr>
          <w:rStyle w:val="ae"/>
          <w:rFonts w:eastAsiaTheme="majorEastAsia"/>
          <w:lang w:val="en-US"/>
        </w:rPr>
        <w:t> </w:t>
      </w:r>
      <w:proofErr w:type="spellStart"/>
      <w:r>
        <w:rPr>
          <w:rStyle w:val="ae"/>
          <w:rFonts w:eastAsiaTheme="majorEastAsia"/>
          <w:lang w:val="en-US"/>
        </w:rPr>
        <w:t>iwantsowa</w:t>
      </w:r>
      <w:proofErr w:type="spellEnd"/>
      <w:r w:rsidRPr="009E50F5">
        <w:rPr>
          <w:rStyle w:val="ae"/>
          <w:rFonts w:eastAsiaTheme="majorEastAsia"/>
        </w:rPr>
        <w:t>.</w:t>
      </w:r>
      <w:proofErr w:type="spellStart"/>
      <w:r>
        <w:rPr>
          <w:rStyle w:val="ae"/>
          <w:rFonts w:eastAsiaTheme="majorEastAsia"/>
          <w:lang w:val="en-US"/>
        </w:rPr>
        <w:t>elizaveta</w:t>
      </w:r>
      <w:proofErr w:type="spellEnd"/>
      <w:r w:rsidRPr="009E50F5">
        <w:rPr>
          <w:rStyle w:val="ae"/>
          <w:rFonts w:eastAsiaTheme="majorEastAsia"/>
        </w:rPr>
        <w:t>@</w:t>
      </w:r>
      <w:proofErr w:type="spellStart"/>
      <w:r>
        <w:rPr>
          <w:rStyle w:val="ae"/>
          <w:rFonts w:eastAsiaTheme="majorEastAsia"/>
          <w:lang w:val="en-US"/>
        </w:rPr>
        <w:t>yandex</w:t>
      </w:r>
      <w:proofErr w:type="spellEnd"/>
      <w:r w:rsidRPr="009E50F5">
        <w:rPr>
          <w:rStyle w:val="ae"/>
          <w:rFonts w:eastAsiaTheme="majorEastAsia"/>
        </w:rPr>
        <w:t>.</w:t>
      </w:r>
      <w:proofErr w:type="spellStart"/>
      <w:r>
        <w:rPr>
          <w:rStyle w:val="ae"/>
          <w:rFonts w:eastAsiaTheme="majorEastAsia"/>
          <w:lang w:val="en-US"/>
        </w:rPr>
        <w:t>ru</w:t>
      </w:r>
      <w:proofErr w:type="spellEnd"/>
    </w:p>
    <w:p w14:paraId="35D4E725" w14:textId="77777777" w:rsidR="009E50F5" w:rsidRDefault="009E50F5" w:rsidP="009E50F5">
      <w:pPr>
        <w:pStyle w:val="ac"/>
        <w:spacing w:before="0" w:beforeAutospacing="0" w:after="0" w:afterAutospacing="0"/>
        <w:ind w:firstLine="567"/>
        <w:jc w:val="right"/>
        <w:rPr>
          <w:rStyle w:val="ae"/>
          <w:rFonts w:eastAsiaTheme="majorEastAsia"/>
        </w:rPr>
      </w:pPr>
    </w:p>
    <w:p w14:paraId="43B440FF" w14:textId="77777777" w:rsidR="009E50F5" w:rsidRPr="00DB57AB" w:rsidRDefault="009E50F5" w:rsidP="009E50F5">
      <w:pPr>
        <w:pStyle w:val="ac"/>
        <w:spacing w:before="0" w:beforeAutospacing="0" w:after="0" w:afterAutospacing="0"/>
        <w:ind w:firstLine="567"/>
        <w:jc w:val="right"/>
        <w:rPr>
          <w:color w:val="153D63" w:themeColor="text2" w:themeTint="E6"/>
        </w:rPr>
      </w:pPr>
      <w:r w:rsidRPr="00DB57AB">
        <w:rPr>
          <w:rStyle w:val="ae"/>
          <w:rFonts w:eastAsiaTheme="majorEastAsia"/>
          <w:b/>
          <w:bCs/>
          <w:color w:val="153D63" w:themeColor="text2" w:themeTint="E6"/>
        </w:rPr>
        <w:t xml:space="preserve">Чижевская Ирина Николаевна </w:t>
      </w:r>
    </w:p>
    <w:p w14:paraId="752E4635" w14:textId="77777777" w:rsidR="009E50F5" w:rsidRPr="003544B1" w:rsidRDefault="009E50F5" w:rsidP="009E50F5">
      <w:pPr>
        <w:ind w:firstLine="709"/>
        <w:jc w:val="right"/>
        <w:rPr>
          <w:i/>
        </w:rPr>
      </w:pPr>
      <w:r w:rsidRPr="003544B1">
        <w:rPr>
          <w:rStyle w:val="ae"/>
        </w:rPr>
        <w:t xml:space="preserve">научный руководитель, канд. пед. наук, доц., </w:t>
      </w:r>
      <w:r w:rsidRPr="003544B1">
        <w:rPr>
          <w:i/>
        </w:rPr>
        <w:t>Брянский государственный университет им. академика И.Г Петровского</w:t>
      </w:r>
      <w:r w:rsidRPr="003544B1">
        <w:rPr>
          <w:rStyle w:val="ae"/>
        </w:rPr>
        <w:t>,</w:t>
      </w:r>
    </w:p>
    <w:p w14:paraId="0B485BB7" w14:textId="6F64EC6E" w:rsidR="009E50F5" w:rsidRDefault="009E50F5" w:rsidP="009E50F5">
      <w:pPr>
        <w:pStyle w:val="ac"/>
        <w:spacing w:before="0" w:beforeAutospacing="0" w:after="0" w:afterAutospacing="0"/>
        <w:ind w:firstLine="567"/>
        <w:jc w:val="right"/>
        <w:rPr>
          <w:rStyle w:val="ae"/>
          <w:rFonts w:eastAsiaTheme="majorEastAsia"/>
          <w:lang w:val="en-US"/>
        </w:rPr>
      </w:pPr>
      <w:r w:rsidRPr="003544B1">
        <w:rPr>
          <w:rStyle w:val="ae"/>
          <w:rFonts w:eastAsiaTheme="majorEastAsia"/>
        </w:rPr>
        <w:t>г</w:t>
      </w:r>
      <w:r w:rsidRPr="003544B1">
        <w:rPr>
          <w:rStyle w:val="ae"/>
          <w:rFonts w:eastAsiaTheme="majorEastAsia"/>
          <w:lang w:val="en-US"/>
        </w:rPr>
        <w:t xml:space="preserve">. </w:t>
      </w:r>
      <w:r w:rsidRPr="003544B1">
        <w:rPr>
          <w:rStyle w:val="ae"/>
          <w:rFonts w:eastAsiaTheme="majorEastAsia"/>
        </w:rPr>
        <w:t>Брянск</w:t>
      </w:r>
      <w:r w:rsidR="00DB57AB">
        <w:rPr>
          <w:rStyle w:val="ae"/>
          <w:rFonts w:eastAsiaTheme="majorEastAsia"/>
        </w:rPr>
        <w:t>, Россия</w:t>
      </w:r>
    </w:p>
    <w:p w14:paraId="47AB715E" w14:textId="77777777" w:rsidR="003544B1" w:rsidRDefault="003544B1" w:rsidP="009E50F5">
      <w:pPr>
        <w:pStyle w:val="ac"/>
        <w:spacing w:before="0" w:beforeAutospacing="0" w:after="0" w:afterAutospacing="0"/>
        <w:ind w:firstLine="567"/>
        <w:jc w:val="right"/>
        <w:rPr>
          <w:sz w:val="28"/>
          <w:szCs w:val="28"/>
        </w:rPr>
      </w:pPr>
    </w:p>
    <w:p w14:paraId="78F9D964" w14:textId="77777777" w:rsidR="00DB57AB" w:rsidRDefault="00DB57AB" w:rsidP="00DB57AB">
      <w:pPr>
        <w:pStyle w:val="ac"/>
        <w:spacing w:before="0" w:beforeAutospacing="0" w:after="0" w:afterAutospacing="0"/>
        <w:jc w:val="center"/>
        <w:rPr>
          <w:b/>
          <w:bCs/>
          <w:color w:val="153D63" w:themeColor="text2" w:themeTint="E6"/>
          <w:sz w:val="28"/>
          <w:szCs w:val="28"/>
        </w:rPr>
      </w:pPr>
      <w:r w:rsidRPr="00DB57AB">
        <w:rPr>
          <w:b/>
          <w:bCs/>
          <w:color w:val="153D63" w:themeColor="text2" w:themeTint="E6"/>
          <w:sz w:val="28"/>
          <w:szCs w:val="28"/>
        </w:rPr>
        <w:t>ФОРМЫ ПЕДАГОГИЧЕСКОГО ВЗАИМОДЕЙСТВИЯ КАК ОСНОВА УПРАВЛЕНИЯ СОТРУДНИЧЕСТВОМ В ОБЩЕОБРАЗОВАТЕЛЬНОЙ ОРГАНИЗАЦИИ</w:t>
      </w:r>
    </w:p>
    <w:p w14:paraId="7085D7E3" w14:textId="77777777" w:rsidR="007A1DA6" w:rsidRPr="00DB57AB" w:rsidRDefault="007A1DA6" w:rsidP="00DB57AB">
      <w:pPr>
        <w:pStyle w:val="ac"/>
        <w:spacing w:before="0" w:beforeAutospacing="0" w:after="0" w:afterAutospacing="0"/>
        <w:jc w:val="center"/>
        <w:rPr>
          <w:b/>
          <w:bCs/>
          <w:color w:val="153D63" w:themeColor="text2" w:themeTint="E6"/>
          <w:sz w:val="28"/>
          <w:szCs w:val="28"/>
        </w:rPr>
      </w:pPr>
    </w:p>
    <w:p w14:paraId="72A7ECC1" w14:textId="333F77D1" w:rsidR="00DB57AB" w:rsidRDefault="00DB57AB" w:rsidP="007A1DA6">
      <w:pPr>
        <w:pStyle w:val="ac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B57AB">
        <w:rPr>
          <w:i/>
          <w:iCs/>
          <w:sz w:val="28"/>
          <w:szCs w:val="28"/>
        </w:rPr>
        <w:t>Аннотация.</w:t>
      </w:r>
      <w:r>
        <w:rPr>
          <w:sz w:val="28"/>
          <w:szCs w:val="28"/>
        </w:rPr>
        <w:t xml:space="preserve"> </w:t>
      </w:r>
      <w:r w:rsidRPr="00DB57A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данной </w:t>
      </w:r>
      <w:r w:rsidRPr="00DB57AB">
        <w:rPr>
          <w:sz w:val="28"/>
          <w:szCs w:val="28"/>
        </w:rPr>
        <w:t>статье рассматриваются формы педагогического взаимодействия в общеобразовательной организации, их влияние на эффективность профессиональной деятельности педагогов, развитие культуры сотрудничества и качество образовательного процесса. Особое внимание уделяется взаимосвязи педагогического сотрудничества учителей и сотрудничества обучающихся, что отражает реализацию личностно-ориентированного подхода в образовании.</w:t>
      </w:r>
    </w:p>
    <w:p w14:paraId="596FBD2C" w14:textId="77777777" w:rsidR="007A1DA6" w:rsidRPr="007A1DA6" w:rsidRDefault="007A1DA6" w:rsidP="007A1DA6">
      <w:pPr>
        <w:pStyle w:val="ac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7A1DA6">
        <w:rPr>
          <w:i/>
          <w:iCs/>
          <w:sz w:val="28"/>
          <w:szCs w:val="28"/>
        </w:rPr>
        <w:t>Ключевые слова:</w:t>
      </w:r>
      <w:r>
        <w:rPr>
          <w:sz w:val="28"/>
          <w:szCs w:val="28"/>
        </w:rPr>
        <w:t xml:space="preserve"> </w:t>
      </w:r>
      <w:r w:rsidRPr="007A1DA6">
        <w:rPr>
          <w:sz w:val="28"/>
          <w:szCs w:val="28"/>
        </w:rPr>
        <w:t>педагогическое сотрудничество, формы взаимодействия, педагогический коллектив, управление, образовательная организация.</w:t>
      </w:r>
    </w:p>
    <w:p w14:paraId="456619D5" w14:textId="77777777" w:rsidR="00DB57AB" w:rsidRPr="00DB57AB" w:rsidRDefault="00DB57AB" w:rsidP="00DB57AB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2B059C43" w14:textId="13721CA2" w:rsidR="003544B1" w:rsidRPr="007A1DA6" w:rsidRDefault="003544B1" w:rsidP="007A1DA6">
      <w:pPr>
        <w:spacing w:before="100" w:beforeAutospacing="1" w:after="100" w:afterAutospacing="1"/>
        <w:jc w:val="center"/>
        <w:outlineLvl w:val="2"/>
        <w:rPr>
          <w:rFonts w:eastAsiaTheme="minorHAnsi"/>
          <w:b/>
          <w:bCs/>
          <w:color w:val="153D63" w:themeColor="text2" w:themeTint="E6"/>
          <w:kern w:val="2"/>
          <w:sz w:val="28"/>
          <w:szCs w:val="28"/>
          <w:shd w:val="clear" w:color="auto" w:fill="FFFFFF"/>
          <w:lang w:val="en-US" w:eastAsia="en-US"/>
          <w14:ligatures w14:val="standardContextual"/>
        </w:rPr>
      </w:pPr>
      <w:r w:rsidRPr="007A1DA6">
        <w:rPr>
          <w:b/>
          <w:bCs/>
          <w:color w:val="153D63" w:themeColor="text2" w:themeTint="E6"/>
          <w:sz w:val="28"/>
          <w:szCs w:val="28"/>
          <w:shd w:val="clear" w:color="auto" w:fill="FFFFFF"/>
          <w:lang w:val="en-US"/>
        </w:rPr>
        <w:t>FORMS OF PEDAGOGICAL INTERACTION AS THE BASIS FOR MANAGING COLLABORATION IN GENERAL EDUCATIONAL ORGANIZATIONS</w:t>
      </w:r>
    </w:p>
    <w:p w14:paraId="34AB6997" w14:textId="6D73B00E" w:rsidR="003544B1" w:rsidRPr="003544B1" w:rsidRDefault="007A1DA6" w:rsidP="003544B1">
      <w:pPr>
        <w:spacing w:line="360" w:lineRule="auto"/>
        <w:ind w:firstLine="709"/>
        <w:jc w:val="both"/>
        <w:outlineLvl w:val="2"/>
        <w:rPr>
          <w:color w:val="000000"/>
          <w:sz w:val="28"/>
          <w:szCs w:val="28"/>
          <w:lang w:val="en-US"/>
        </w:rPr>
      </w:pPr>
      <w:r w:rsidRPr="007A1DA6">
        <w:rPr>
          <w:i/>
          <w:iCs/>
          <w:color w:val="000000"/>
          <w:sz w:val="28"/>
          <w:szCs w:val="28"/>
          <w:lang w:val="en-US"/>
        </w:rPr>
        <w:t>Abstract.</w:t>
      </w:r>
      <w:r>
        <w:rPr>
          <w:color w:val="000000"/>
          <w:sz w:val="28"/>
          <w:szCs w:val="28"/>
          <w:lang w:val="en-US"/>
        </w:rPr>
        <w:t xml:space="preserve"> </w:t>
      </w:r>
      <w:r w:rsidR="003544B1" w:rsidRPr="003544B1">
        <w:rPr>
          <w:color w:val="000000"/>
          <w:sz w:val="28"/>
          <w:szCs w:val="28"/>
          <w:lang w:val="en-US"/>
        </w:rPr>
        <w:t>The article examines forms of pedagogical interaction within general educational organizations, their impact on the effectiveness of teachers' professional activities, the development of a culture of collaboration, and the quality of the educational process. Particular attention is given to the interrelationship between teacher collaboration and student collaboration, reflecting the implementation of a student-centered approach in education.</w:t>
      </w:r>
    </w:p>
    <w:p w14:paraId="15A71DAA" w14:textId="59E4AC1B" w:rsidR="003544B1" w:rsidRDefault="003544B1" w:rsidP="003544B1">
      <w:pPr>
        <w:spacing w:line="360" w:lineRule="auto"/>
        <w:ind w:firstLine="709"/>
        <w:jc w:val="both"/>
        <w:outlineLvl w:val="2"/>
        <w:rPr>
          <w:color w:val="000000"/>
          <w:sz w:val="28"/>
          <w:szCs w:val="28"/>
        </w:rPr>
      </w:pPr>
      <w:r w:rsidRPr="007A1DA6">
        <w:rPr>
          <w:i/>
          <w:iCs/>
          <w:color w:val="000000"/>
          <w:sz w:val="28"/>
          <w:szCs w:val="28"/>
          <w:lang w:val="en-US"/>
        </w:rPr>
        <w:lastRenderedPageBreak/>
        <w:t>Keywords:</w:t>
      </w:r>
      <w:r w:rsidRPr="003544B1">
        <w:rPr>
          <w:color w:val="000000"/>
          <w:sz w:val="28"/>
          <w:szCs w:val="28"/>
          <w:lang w:val="en-US"/>
        </w:rPr>
        <w:t xml:space="preserve"> pedagogical collaboration, forms of interaction, teaching staff, management, educational organization.</w:t>
      </w:r>
    </w:p>
    <w:p w14:paraId="215C3707" w14:textId="77777777" w:rsidR="00985539" w:rsidRPr="00985539" w:rsidRDefault="00985539" w:rsidP="003544B1">
      <w:pPr>
        <w:spacing w:line="360" w:lineRule="auto"/>
        <w:ind w:firstLine="709"/>
        <w:jc w:val="both"/>
        <w:outlineLvl w:val="2"/>
        <w:rPr>
          <w:color w:val="000000"/>
          <w:sz w:val="28"/>
          <w:szCs w:val="28"/>
        </w:rPr>
      </w:pPr>
    </w:p>
    <w:p w14:paraId="00877CA6" w14:textId="77777777" w:rsidR="00985539" w:rsidRPr="00985539" w:rsidRDefault="00985539" w:rsidP="0098553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5539">
        <w:rPr>
          <w:color w:val="000000"/>
          <w:sz w:val="28"/>
          <w:szCs w:val="28"/>
        </w:rPr>
        <w:t>Современная система общего образования функционирует в условиях кардинальных преобразований, обусловленных реализацией Федерального государственного образовательного стандарта, внедрением национального проекта «Образование», а также развитием профессионального стандарта педагога. В этих условиях всё большую значимость приобретает сотрудничество педагогов как важнейшее условие эффективного функционирования образовательной организации.</w:t>
      </w:r>
    </w:p>
    <w:p w14:paraId="68C58A80" w14:textId="77777777" w:rsidR="00985539" w:rsidRPr="00985539" w:rsidRDefault="00985539" w:rsidP="0098553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5539">
        <w:rPr>
          <w:color w:val="000000"/>
          <w:sz w:val="28"/>
          <w:szCs w:val="28"/>
        </w:rPr>
        <w:t>Актуальность рассмотрения педагогического сотрудничества определяется необходимостью выстраивания системного профессионального взаимодействия между педагогами, направленного на решение актуальных образовательных задач, реализацию командных подходов, совместное проектирование образовательных программ и сопровождение учащихся в условиях личностно ориентированной парадигмы. Согласно требованиям современного законодательства, в частности Федерального закона № 273-ФЗ «Об образовании в Российской Федерации», особое внимание уделяется обеспечению согласованного взаимодействия участников образовательного процесса, где важнейшую роль играет сплочённый и мотивированный педагогический коллектив.</w:t>
      </w:r>
    </w:p>
    <w:p w14:paraId="7D5F320E" w14:textId="77777777" w:rsidR="00985539" w:rsidRPr="00985539" w:rsidRDefault="00985539" w:rsidP="0098553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5539">
        <w:rPr>
          <w:color w:val="000000"/>
          <w:sz w:val="28"/>
          <w:szCs w:val="28"/>
        </w:rPr>
        <w:t>Внедрение Федеральных государственных образовательных стандартов (ФГОС) требует от педагогов способности к совместной профессиональной деятельности, построенной на принципах открытости, равноправия и ответственности за образовательные результаты. Именно в атмосфере сотрудничества становятся возможными такие ключевые элементы педагогической практики, как междисциплинарность, индивидуализация обучения, проектная деятельность, а также формирование инклюзивной и безопасной образовательной среды.</w:t>
      </w:r>
    </w:p>
    <w:p w14:paraId="48103B6C" w14:textId="42EDDED0" w:rsidR="00985539" w:rsidRPr="00985539" w:rsidRDefault="00985539" w:rsidP="0098553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5539">
        <w:rPr>
          <w:color w:val="000000"/>
          <w:sz w:val="28"/>
          <w:szCs w:val="28"/>
        </w:rPr>
        <w:lastRenderedPageBreak/>
        <w:t>Сотрудничество между педагогами способствует не только повышению качества обучения, но и профессиональному росту, профилактике эмоционального выгорания, укреплению профессионального сообщества и культуры внутри образовательной организации. Однако практика показывает, что зачастую взаимодействие педагогов ограничивается формальными мероприятиями, не опирается на выстроенные управленческие механизмы, и не получает должной организационной и мотивационной поддержки со стороны администрации</w:t>
      </w:r>
      <w:r w:rsidR="008B72AF">
        <w:rPr>
          <w:color w:val="000000"/>
          <w:sz w:val="28"/>
          <w:szCs w:val="28"/>
        </w:rPr>
        <w:t xml:space="preserve"> </w:t>
      </w:r>
      <w:r w:rsidR="008B72AF" w:rsidRPr="008B72AF">
        <w:rPr>
          <w:color w:val="000000"/>
          <w:sz w:val="28"/>
          <w:szCs w:val="28"/>
        </w:rPr>
        <w:t>[9]</w:t>
      </w:r>
      <w:r w:rsidRPr="00985539">
        <w:rPr>
          <w:color w:val="000000"/>
          <w:sz w:val="28"/>
          <w:szCs w:val="28"/>
        </w:rPr>
        <w:t>.</w:t>
      </w:r>
    </w:p>
    <w:p w14:paraId="60FDDDBC" w14:textId="4DC5BF24" w:rsidR="00107024" w:rsidRPr="00107024" w:rsidRDefault="00985539" w:rsidP="0010702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5539">
        <w:rPr>
          <w:color w:val="000000"/>
          <w:sz w:val="28"/>
          <w:szCs w:val="28"/>
        </w:rPr>
        <w:t>В этом контексте проблема управления педагогическим сотрудничеством приобретает особую значимость. Становится очевидной необходимость системного подхода, направленного на организацию эффективной внутришкольной коммуникации, институционализацию форм педагогического взаимодействия, создание профессионально-психологической среды, стимулирующей активное участие каждого педагога в коллективной деятельности.</w:t>
      </w:r>
      <w:r w:rsidR="00107024">
        <w:rPr>
          <w:color w:val="000000"/>
          <w:sz w:val="28"/>
          <w:szCs w:val="28"/>
        </w:rPr>
        <w:t xml:space="preserve"> </w:t>
      </w:r>
      <w:r w:rsidR="00107024" w:rsidRPr="00107024">
        <w:rPr>
          <w:color w:val="000000"/>
          <w:sz w:val="28"/>
          <w:szCs w:val="28"/>
        </w:rPr>
        <w:t>Можно сказать, что сегодня педагогическое сотрудничество выступает не только как форма профессионального взаимодействия, но и как объект управленческого воздействия. Эффективность образовательной организации в значительной степени определяется тем, насколько чётко и последовательно в ней выстроены механизмы поддержки и развития сотрудничества, какова роль руководителя в формировании благоприятного климата, открытой коммуникации и культуры коллективного принятия решений.</w:t>
      </w:r>
    </w:p>
    <w:p w14:paraId="0630617F" w14:textId="77777777" w:rsidR="00107024" w:rsidRPr="00107024" w:rsidRDefault="00107024" w:rsidP="0010702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7024">
        <w:rPr>
          <w:color w:val="000000"/>
          <w:sz w:val="28"/>
          <w:szCs w:val="28"/>
        </w:rPr>
        <w:t>Рассмотрим понятие, сущность и характеристики педагогического сотрудничества, а также принципы и формы его организации в рамках общеобразовательной организации.</w:t>
      </w:r>
    </w:p>
    <w:p w14:paraId="6B03FC3D" w14:textId="4E893647" w:rsidR="000D55D8" w:rsidRPr="00107024" w:rsidRDefault="00107024" w:rsidP="008B72A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7024">
        <w:rPr>
          <w:color w:val="000000"/>
          <w:sz w:val="28"/>
          <w:szCs w:val="28"/>
        </w:rPr>
        <w:t xml:space="preserve">Словарь С.И. Ожегова определяет сотрудничество как «совместную деятельность людей, объединённых общей целью» [6]. </w:t>
      </w:r>
      <w:r w:rsidR="008B72AF" w:rsidRPr="008B72AF">
        <w:rPr>
          <w:color w:val="000000"/>
          <w:sz w:val="28"/>
          <w:szCs w:val="28"/>
        </w:rPr>
        <w:t xml:space="preserve">В педагогическом контексте это трансформируется в совместное проектирование образовательных задач и взаимную ответственность за результаты обучения. По мнению В. А. </w:t>
      </w:r>
      <w:proofErr w:type="spellStart"/>
      <w:r w:rsidR="008B72AF" w:rsidRPr="008B72AF">
        <w:rPr>
          <w:color w:val="000000"/>
          <w:sz w:val="28"/>
          <w:szCs w:val="28"/>
        </w:rPr>
        <w:t>Сластенина</w:t>
      </w:r>
      <w:proofErr w:type="spellEnd"/>
      <w:r w:rsidR="008B72AF" w:rsidRPr="008B72AF">
        <w:rPr>
          <w:color w:val="000000"/>
          <w:sz w:val="28"/>
          <w:szCs w:val="28"/>
        </w:rPr>
        <w:t xml:space="preserve">, педагогическое сотрудничество выступает как </w:t>
      </w:r>
      <w:r w:rsidR="008B72AF" w:rsidRPr="008B72AF">
        <w:rPr>
          <w:color w:val="000000"/>
          <w:sz w:val="28"/>
          <w:szCs w:val="28"/>
        </w:rPr>
        <w:lastRenderedPageBreak/>
        <w:t xml:space="preserve">«профессиональное взаимодействие субъектов образовательного процесса, обеспечивающее развитие педагогической компетентности и личностный рост» [7]. Л. К. Аминова делает акцент на том, что сотрудничество является важнейшим фактором профессионального развития педагогов и должно быть </w:t>
      </w:r>
      <w:proofErr w:type="spellStart"/>
      <w:r w:rsidR="008B72AF" w:rsidRPr="008B72AF">
        <w:rPr>
          <w:color w:val="000000"/>
          <w:sz w:val="28"/>
          <w:szCs w:val="28"/>
        </w:rPr>
        <w:t>институционализировано</w:t>
      </w:r>
      <w:proofErr w:type="spellEnd"/>
      <w:r w:rsidR="008B72AF" w:rsidRPr="008B72AF">
        <w:rPr>
          <w:color w:val="000000"/>
          <w:sz w:val="28"/>
          <w:szCs w:val="28"/>
        </w:rPr>
        <w:t xml:space="preserve"> в управленческой системе школы [1].</w:t>
      </w:r>
    </w:p>
    <w:p w14:paraId="4B49959F" w14:textId="27746DD2" w:rsidR="00107024" w:rsidRDefault="00107024" w:rsidP="000D55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7024">
        <w:rPr>
          <w:color w:val="000000"/>
          <w:sz w:val="28"/>
          <w:szCs w:val="28"/>
        </w:rPr>
        <w:t>Формы сотрудничества учителей многогранны и варьируются от традиционных (методические объединения, наставничество, педагогические советы) до инновационных (проектные команды, сетевые педагогические сообщества, цифровые платформы совместной работы) [</w:t>
      </w:r>
      <w:r w:rsidR="000D55D8">
        <w:rPr>
          <w:color w:val="000000"/>
          <w:sz w:val="28"/>
          <w:szCs w:val="28"/>
        </w:rPr>
        <w:t>3</w:t>
      </w:r>
      <w:r w:rsidRPr="00107024">
        <w:rPr>
          <w:color w:val="000000"/>
          <w:sz w:val="28"/>
          <w:szCs w:val="28"/>
        </w:rPr>
        <w:t>].</w:t>
      </w:r>
    </w:p>
    <w:p w14:paraId="51638295" w14:textId="77777777" w:rsidR="00107024" w:rsidRPr="00107024" w:rsidRDefault="00107024" w:rsidP="0010702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7024">
        <w:rPr>
          <w:color w:val="000000"/>
          <w:sz w:val="28"/>
          <w:szCs w:val="28"/>
        </w:rPr>
        <w:t>Ключевыми характеристиками педагогического сотрудничества являются:</w:t>
      </w:r>
    </w:p>
    <w:p w14:paraId="71957FA4" w14:textId="77777777" w:rsidR="00107024" w:rsidRPr="00107024" w:rsidRDefault="00107024" w:rsidP="00107024">
      <w:pPr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 w:rsidRPr="00107024">
        <w:rPr>
          <w:color w:val="000000"/>
          <w:sz w:val="28"/>
          <w:szCs w:val="28"/>
        </w:rPr>
        <w:t>наличие общей образовательной цели;</w:t>
      </w:r>
    </w:p>
    <w:p w14:paraId="0F4EBDE7" w14:textId="77777777" w:rsidR="00107024" w:rsidRPr="00107024" w:rsidRDefault="00107024" w:rsidP="00107024">
      <w:pPr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 w:rsidRPr="00107024">
        <w:rPr>
          <w:color w:val="000000"/>
          <w:sz w:val="28"/>
          <w:szCs w:val="28"/>
        </w:rPr>
        <w:t>организация горизонтальных и вертикальных связей внутри педагогического коллектива;</w:t>
      </w:r>
    </w:p>
    <w:p w14:paraId="5AD7FC0A" w14:textId="77777777" w:rsidR="00107024" w:rsidRPr="00107024" w:rsidRDefault="00107024" w:rsidP="00107024">
      <w:pPr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 w:rsidRPr="00107024">
        <w:rPr>
          <w:color w:val="000000"/>
          <w:sz w:val="28"/>
          <w:szCs w:val="28"/>
        </w:rPr>
        <w:t>обмен опытом и методическими ресурсами;</w:t>
      </w:r>
    </w:p>
    <w:p w14:paraId="2AED0385" w14:textId="77777777" w:rsidR="00107024" w:rsidRPr="00107024" w:rsidRDefault="00107024" w:rsidP="00107024">
      <w:pPr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 w:rsidRPr="00107024">
        <w:rPr>
          <w:color w:val="000000"/>
          <w:sz w:val="28"/>
          <w:szCs w:val="28"/>
        </w:rPr>
        <w:t>совместное проектирование образовательных инициатив;</w:t>
      </w:r>
    </w:p>
    <w:p w14:paraId="61ACD0C4" w14:textId="183CE096" w:rsidR="00107024" w:rsidRPr="00107024" w:rsidRDefault="00107024" w:rsidP="00107024">
      <w:pPr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 w:rsidRPr="00107024">
        <w:rPr>
          <w:color w:val="000000"/>
          <w:sz w:val="28"/>
          <w:szCs w:val="28"/>
        </w:rPr>
        <w:t xml:space="preserve">взаимная рефлексия и профессиональная поддержка </w:t>
      </w:r>
      <w:r w:rsidRPr="00107024">
        <w:rPr>
          <w:color w:val="000000"/>
          <w:sz w:val="28"/>
          <w:szCs w:val="28"/>
        </w:rPr>
        <w:t>[4, 5].</w:t>
      </w:r>
    </w:p>
    <w:p w14:paraId="389C0454" w14:textId="719DF3A8" w:rsidR="007A1DA6" w:rsidRPr="007A1DA6" w:rsidRDefault="00107024" w:rsidP="000D55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7024">
        <w:rPr>
          <w:color w:val="000000"/>
          <w:sz w:val="28"/>
          <w:szCs w:val="28"/>
        </w:rPr>
        <w:t xml:space="preserve">Следовательно, педагогическое сотрудничество представляет собой не только форму межличностного взаимодействия педагогов, но и управляемый процесс, встроенный в систему внутришкольного менеджмента. Его результативность напрямую зависит от управленческих механизмов, обеспечивающих координацию, поддержку и развитие коллективной деятельности педагогов </w:t>
      </w:r>
      <w:r w:rsidRPr="00107024">
        <w:rPr>
          <w:color w:val="000000"/>
          <w:sz w:val="28"/>
          <w:szCs w:val="28"/>
        </w:rPr>
        <w:t>[11].</w:t>
      </w:r>
    </w:p>
    <w:p w14:paraId="545EE6C0" w14:textId="77777777" w:rsidR="007A1DA6" w:rsidRPr="007A1DA6" w:rsidRDefault="007A1DA6" w:rsidP="0098553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A1DA6">
        <w:rPr>
          <w:color w:val="000000"/>
          <w:sz w:val="28"/>
          <w:szCs w:val="28"/>
        </w:rPr>
        <w:t xml:space="preserve">По классификации М. </w:t>
      </w:r>
      <w:proofErr w:type="spellStart"/>
      <w:r w:rsidRPr="007A1DA6">
        <w:rPr>
          <w:color w:val="000000"/>
          <w:sz w:val="28"/>
          <w:szCs w:val="28"/>
        </w:rPr>
        <w:t>Байтона</w:t>
      </w:r>
      <w:proofErr w:type="spellEnd"/>
      <w:r w:rsidRPr="007A1DA6">
        <w:rPr>
          <w:color w:val="000000"/>
          <w:sz w:val="28"/>
          <w:szCs w:val="28"/>
        </w:rPr>
        <w:t xml:space="preserve"> и М. Саймонса, можно выделить несколько моделей педагогического взаимодействия:</w:t>
      </w:r>
    </w:p>
    <w:p w14:paraId="57C74497" w14:textId="77777777" w:rsidR="007A1DA6" w:rsidRPr="007A1DA6" w:rsidRDefault="007A1DA6" w:rsidP="00985539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A1DA6">
        <w:rPr>
          <w:b/>
          <w:bCs/>
          <w:color w:val="000000"/>
          <w:sz w:val="28"/>
          <w:szCs w:val="28"/>
        </w:rPr>
        <w:t>Наблюдательная модель</w:t>
      </w:r>
      <w:r w:rsidRPr="007A1DA6">
        <w:rPr>
          <w:color w:val="000000"/>
          <w:sz w:val="28"/>
          <w:szCs w:val="28"/>
        </w:rPr>
        <w:t> – предполагает, что один педагог ведёт урок, а другой выступает наблюдателем. Его задача – фиксировать особенности педагогического процесса и давать обратную связь. Примером является посещение урока молодым специалистом для анализа методики работы опытного учителя.</w:t>
      </w:r>
    </w:p>
    <w:p w14:paraId="129F43D4" w14:textId="17C2ABB6" w:rsidR="007A1DA6" w:rsidRPr="007A1DA6" w:rsidRDefault="007A1DA6" w:rsidP="00985539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A1DA6">
        <w:rPr>
          <w:b/>
          <w:bCs/>
          <w:color w:val="000000"/>
          <w:sz w:val="28"/>
          <w:szCs w:val="28"/>
        </w:rPr>
        <w:lastRenderedPageBreak/>
        <w:t>Наставническая (коучинг) модель</w:t>
      </w:r>
      <w:r w:rsidRPr="007A1DA6">
        <w:rPr>
          <w:color w:val="000000"/>
          <w:sz w:val="28"/>
          <w:szCs w:val="28"/>
        </w:rPr>
        <w:t> – педагог-наставник не только наблюдает, но и оказывает содержательную помощь: помогает ставить цели, формулирует рекомендации, поддерживает профессиональное развитие коллеги.</w:t>
      </w:r>
    </w:p>
    <w:p w14:paraId="02F9CFDF" w14:textId="77777777" w:rsidR="007A1DA6" w:rsidRPr="007A1DA6" w:rsidRDefault="007A1DA6" w:rsidP="00985539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A1DA6">
        <w:rPr>
          <w:b/>
          <w:bCs/>
          <w:color w:val="000000"/>
          <w:sz w:val="28"/>
          <w:szCs w:val="28"/>
        </w:rPr>
        <w:t>Ассистирующая модель</w:t>
      </w:r>
      <w:r w:rsidRPr="007A1DA6">
        <w:rPr>
          <w:color w:val="000000"/>
          <w:sz w:val="28"/>
          <w:szCs w:val="28"/>
        </w:rPr>
        <w:t> – предполагает, что основной педагог сохраняет ответственность за урок, но получает помощь коллеги (например, психолога, дефектолога или тьютора). Такая форма особенно актуальна в условиях инклюзивного образования.</w:t>
      </w:r>
    </w:p>
    <w:p w14:paraId="44A845CC" w14:textId="77777777" w:rsidR="007A1DA6" w:rsidRPr="007A1DA6" w:rsidRDefault="007A1DA6" w:rsidP="00985539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A1DA6">
        <w:rPr>
          <w:b/>
          <w:bCs/>
          <w:color w:val="000000"/>
          <w:sz w:val="28"/>
          <w:szCs w:val="28"/>
        </w:rPr>
        <w:t>Партнёрская модель</w:t>
      </w:r>
      <w:r w:rsidRPr="007A1DA6">
        <w:rPr>
          <w:color w:val="000000"/>
          <w:sz w:val="28"/>
          <w:szCs w:val="28"/>
        </w:rPr>
        <w:t> – учителя совместно проектируют и проводят урок, распределяя ответственность за разные аспекты учебного процесса.</w:t>
      </w:r>
    </w:p>
    <w:p w14:paraId="068A8E43" w14:textId="77777777" w:rsidR="007A1DA6" w:rsidRPr="007A1DA6" w:rsidRDefault="007A1DA6" w:rsidP="00985539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A1DA6">
        <w:rPr>
          <w:b/>
          <w:bCs/>
          <w:color w:val="000000"/>
          <w:sz w:val="28"/>
          <w:szCs w:val="28"/>
        </w:rPr>
        <w:t>Командная модель</w:t>
      </w:r>
      <w:r w:rsidRPr="007A1DA6">
        <w:rPr>
          <w:color w:val="000000"/>
          <w:sz w:val="28"/>
          <w:szCs w:val="28"/>
        </w:rPr>
        <w:t> – наиболее высокий уровень сотрудничества, предполагающий объединение усилий коллектива для решения образовательных задач. В такой модели педагоги взаимодействуют на всех этапах — от планирования до анализа результатов, что позволяет достигать синергетического эффекта.</w:t>
      </w:r>
    </w:p>
    <w:p w14:paraId="4115DF9E" w14:textId="2E450D94" w:rsidR="007A1DA6" w:rsidRPr="007A1DA6" w:rsidRDefault="007A1DA6" w:rsidP="00985539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7A1DA6">
        <w:rPr>
          <w:color w:val="000000"/>
          <w:sz w:val="28"/>
          <w:szCs w:val="28"/>
        </w:rPr>
        <w:t xml:space="preserve">Как отмечает А. </w:t>
      </w:r>
      <w:proofErr w:type="spellStart"/>
      <w:r w:rsidRPr="007A1DA6">
        <w:rPr>
          <w:color w:val="000000"/>
          <w:sz w:val="28"/>
          <w:szCs w:val="28"/>
        </w:rPr>
        <w:t>Харгривз</w:t>
      </w:r>
      <w:proofErr w:type="spellEnd"/>
      <w:r w:rsidRPr="007A1DA6">
        <w:rPr>
          <w:color w:val="000000"/>
          <w:sz w:val="28"/>
          <w:szCs w:val="28"/>
        </w:rPr>
        <w:t xml:space="preserve">, сотрудничество является «формулирующим и объединяющим принципом» повышения качества образования, обеспечивая педагогам возможность </w:t>
      </w:r>
    </w:p>
    <w:p w14:paraId="7F309A91" w14:textId="0E76D68D" w:rsidR="007A1DA6" w:rsidRPr="007A1DA6" w:rsidRDefault="007A1DA6" w:rsidP="0098553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A1DA6">
        <w:rPr>
          <w:color w:val="000000"/>
          <w:sz w:val="28"/>
          <w:szCs w:val="28"/>
        </w:rPr>
        <w:t>Интересным является параллелизм между педагогическим взаимодействием и сотрудничеством учеников в учебном процессе. В «педагогике сотрудничества» (С.Л. Соловейчик, Ш.А. Амонашвили, В.Ф. Шаталов и др.) подчеркивается, что основными принципами совместной деятельности обучающихся являются общность цели, индивидуальная ответственность и равные возможности успеха [</w:t>
      </w:r>
      <w:r w:rsidR="000D55D8">
        <w:rPr>
          <w:color w:val="000000"/>
          <w:sz w:val="28"/>
          <w:szCs w:val="28"/>
        </w:rPr>
        <w:t>8</w:t>
      </w:r>
      <w:r w:rsidRPr="007A1DA6">
        <w:rPr>
          <w:color w:val="000000"/>
          <w:sz w:val="28"/>
          <w:szCs w:val="28"/>
        </w:rPr>
        <w:t>; 2].</w:t>
      </w:r>
    </w:p>
    <w:p w14:paraId="45794BEF" w14:textId="2DFCBC44" w:rsidR="007A1DA6" w:rsidRPr="007A1DA6" w:rsidRDefault="007A1DA6" w:rsidP="0098553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A1DA6">
        <w:rPr>
          <w:color w:val="000000"/>
          <w:sz w:val="28"/>
          <w:szCs w:val="28"/>
        </w:rPr>
        <w:t xml:space="preserve">Именно эти же основания лежат и в основе взаимодействия педагогов. Как успех группы учащихся зависит от вклада каждого школьника, так и эффективность педагогического коллектива определяется степенью включённости и готовности каждого учителя к сотрудничеству. Таким образом, педагогическое взаимодействие выступает не только условием </w:t>
      </w:r>
      <w:r w:rsidRPr="007A1DA6">
        <w:rPr>
          <w:color w:val="000000"/>
          <w:sz w:val="28"/>
          <w:szCs w:val="28"/>
        </w:rPr>
        <w:lastRenderedPageBreak/>
        <w:t>успешного функционирования коллектива, но и моделью для ученического сообщества [</w:t>
      </w:r>
      <w:r w:rsidR="000D55D8">
        <w:rPr>
          <w:color w:val="000000"/>
          <w:sz w:val="28"/>
          <w:szCs w:val="28"/>
        </w:rPr>
        <w:t>10</w:t>
      </w:r>
      <w:r w:rsidRPr="007A1DA6">
        <w:rPr>
          <w:color w:val="000000"/>
          <w:sz w:val="28"/>
          <w:szCs w:val="28"/>
        </w:rPr>
        <w:t>].</w:t>
      </w:r>
    </w:p>
    <w:p w14:paraId="41AB1BF1" w14:textId="7BCEAF86" w:rsidR="007A1DA6" w:rsidRPr="007A1DA6" w:rsidRDefault="007A1DA6" w:rsidP="0098553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A1DA6">
        <w:rPr>
          <w:color w:val="000000"/>
          <w:sz w:val="28"/>
          <w:szCs w:val="28"/>
        </w:rPr>
        <w:t>Формы педагогического взаимодействия обеспечивают согласованность действий педагогического коллектива, повышают профессиональное мастерство учителей, укрепляют корпоративную культуру и создают условия для инновационного развития школы. Педагогическое сотрудничество можно рассматривать как системообразующий элемент управления школой, способный задать вектор развития как профессионального сообщества учителей, так и ученического коллектива</w:t>
      </w:r>
      <w:r w:rsidR="008B72AF" w:rsidRPr="008B72AF">
        <w:rPr>
          <w:color w:val="000000"/>
          <w:sz w:val="28"/>
          <w:szCs w:val="28"/>
        </w:rPr>
        <w:t xml:space="preserve"> [11]</w:t>
      </w:r>
      <w:r w:rsidRPr="007A1DA6">
        <w:rPr>
          <w:color w:val="000000"/>
          <w:sz w:val="28"/>
          <w:szCs w:val="28"/>
        </w:rPr>
        <w:t>.</w:t>
      </w:r>
    </w:p>
    <w:p w14:paraId="5C5BB514" w14:textId="322C87AC" w:rsidR="007A1DA6" w:rsidRPr="007A1DA6" w:rsidRDefault="007A1DA6" w:rsidP="007A1DA6">
      <w:pPr>
        <w:spacing w:before="100" w:beforeAutospacing="1" w:after="100" w:afterAutospacing="1"/>
        <w:jc w:val="center"/>
        <w:rPr>
          <w:b/>
          <w:bCs/>
          <w:color w:val="153D63" w:themeColor="text2" w:themeTint="E6"/>
          <w:sz w:val="28"/>
          <w:szCs w:val="28"/>
        </w:rPr>
      </w:pPr>
      <w:r w:rsidRPr="007A1DA6">
        <w:rPr>
          <w:b/>
          <w:bCs/>
          <w:color w:val="153D63" w:themeColor="text2" w:themeTint="E6"/>
          <w:sz w:val="28"/>
          <w:szCs w:val="28"/>
        </w:rPr>
        <w:t>Литература</w:t>
      </w:r>
    </w:p>
    <w:p w14:paraId="126D98A6" w14:textId="77777777" w:rsidR="007A1DA6" w:rsidRPr="00985539" w:rsidRDefault="007A1DA6" w:rsidP="00985539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5539">
        <w:rPr>
          <w:color w:val="000000"/>
          <w:sz w:val="28"/>
          <w:szCs w:val="28"/>
        </w:rPr>
        <w:t xml:space="preserve">Аминова, Л. К. Педагогическое сотрудничество как фактор профессионального развития педагогов / Л. К. Аминова // Вестник Казанского государственного университета. Серия «Педагогика». – 2020. – №3. – С. 45–50. – </w:t>
      </w:r>
      <w:proofErr w:type="gramStart"/>
      <w:r w:rsidRPr="00985539">
        <w:rPr>
          <w:color w:val="000000"/>
          <w:sz w:val="28"/>
          <w:szCs w:val="28"/>
        </w:rPr>
        <w:t>Текст :</w:t>
      </w:r>
      <w:proofErr w:type="gramEnd"/>
      <w:r w:rsidRPr="00985539">
        <w:rPr>
          <w:color w:val="000000"/>
          <w:sz w:val="28"/>
          <w:szCs w:val="28"/>
        </w:rPr>
        <w:t xml:space="preserve"> непосредственный.</w:t>
      </w:r>
    </w:p>
    <w:p w14:paraId="1185DCB8" w14:textId="77777777" w:rsidR="007A1DA6" w:rsidRPr="00985539" w:rsidRDefault="007A1DA6" w:rsidP="00985539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5539">
        <w:rPr>
          <w:color w:val="000000"/>
          <w:sz w:val="28"/>
          <w:szCs w:val="28"/>
        </w:rPr>
        <w:t xml:space="preserve">Амонашвили, Ш. А. Единство </w:t>
      </w:r>
      <w:proofErr w:type="gramStart"/>
      <w:r w:rsidRPr="00985539">
        <w:rPr>
          <w:color w:val="000000"/>
          <w:sz w:val="28"/>
          <w:szCs w:val="28"/>
        </w:rPr>
        <w:t>цели :</w:t>
      </w:r>
      <w:proofErr w:type="gramEnd"/>
      <w:r w:rsidRPr="00985539">
        <w:rPr>
          <w:color w:val="000000"/>
          <w:sz w:val="28"/>
          <w:szCs w:val="28"/>
        </w:rPr>
        <w:t xml:space="preserve"> пособие для учителя / Ш. А. Амонашвили. – </w:t>
      </w:r>
      <w:proofErr w:type="gramStart"/>
      <w:r w:rsidRPr="00985539">
        <w:rPr>
          <w:color w:val="000000"/>
          <w:sz w:val="28"/>
          <w:szCs w:val="28"/>
        </w:rPr>
        <w:t>Москва :</w:t>
      </w:r>
      <w:proofErr w:type="gramEnd"/>
      <w:r w:rsidRPr="00985539">
        <w:rPr>
          <w:color w:val="000000"/>
          <w:sz w:val="28"/>
          <w:szCs w:val="28"/>
        </w:rPr>
        <w:t xml:space="preserve"> Просвещение, 1987. — 143 с.</w:t>
      </w:r>
    </w:p>
    <w:p w14:paraId="57712C19" w14:textId="77777777" w:rsidR="007A1DA6" w:rsidRPr="00985539" w:rsidRDefault="007A1DA6" w:rsidP="00985539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5539">
        <w:rPr>
          <w:color w:val="000000"/>
          <w:sz w:val="28"/>
          <w:szCs w:val="28"/>
        </w:rPr>
        <w:t xml:space="preserve">Горшкова, Е. П. Педагогическое сотрудничество: теория и </w:t>
      </w:r>
      <w:proofErr w:type="gramStart"/>
      <w:r w:rsidRPr="00985539">
        <w:rPr>
          <w:color w:val="000000"/>
          <w:sz w:val="28"/>
          <w:szCs w:val="28"/>
        </w:rPr>
        <w:t>практика :</w:t>
      </w:r>
      <w:proofErr w:type="gramEnd"/>
      <w:r w:rsidRPr="00985539">
        <w:rPr>
          <w:color w:val="000000"/>
          <w:sz w:val="28"/>
          <w:szCs w:val="28"/>
        </w:rPr>
        <w:t xml:space="preserve"> учебное пособие / Е. П. Горшкова, М. В. Власова. – </w:t>
      </w:r>
      <w:proofErr w:type="gramStart"/>
      <w:r w:rsidRPr="00985539">
        <w:rPr>
          <w:color w:val="000000"/>
          <w:sz w:val="28"/>
          <w:szCs w:val="28"/>
        </w:rPr>
        <w:t>Москва :</w:t>
      </w:r>
      <w:proofErr w:type="gramEnd"/>
      <w:r w:rsidRPr="00985539">
        <w:rPr>
          <w:color w:val="000000"/>
          <w:sz w:val="28"/>
          <w:szCs w:val="28"/>
        </w:rPr>
        <w:t xml:space="preserve"> Академия, 2018. – 200 с. – ISBN 978-5-4468-0435-7.</w:t>
      </w:r>
    </w:p>
    <w:p w14:paraId="2BB5B032" w14:textId="77777777" w:rsidR="007A1DA6" w:rsidRDefault="007A1DA6" w:rsidP="00985539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5539">
        <w:rPr>
          <w:color w:val="000000"/>
          <w:sz w:val="28"/>
          <w:szCs w:val="28"/>
        </w:rPr>
        <w:t>Казанцева</w:t>
      </w:r>
      <w:proofErr w:type="gramStart"/>
      <w:r w:rsidRPr="00985539">
        <w:rPr>
          <w:color w:val="000000"/>
          <w:sz w:val="28"/>
          <w:szCs w:val="28"/>
        </w:rPr>
        <w:t>, Т. Е.</w:t>
      </w:r>
      <w:proofErr w:type="gramEnd"/>
      <w:r w:rsidRPr="00985539">
        <w:rPr>
          <w:color w:val="000000"/>
          <w:sz w:val="28"/>
          <w:szCs w:val="28"/>
        </w:rPr>
        <w:t xml:space="preserve"> Организационно-педагогические условия эффективного взаимодействия педагогов в школе / Т. Е. Казанцева // Педагогическое мастерство. – 2019. – №5. – С. 22–28. – </w:t>
      </w:r>
      <w:proofErr w:type="gramStart"/>
      <w:r w:rsidRPr="00985539">
        <w:rPr>
          <w:color w:val="000000"/>
          <w:sz w:val="28"/>
          <w:szCs w:val="28"/>
        </w:rPr>
        <w:t>Текст :</w:t>
      </w:r>
      <w:proofErr w:type="gramEnd"/>
      <w:r w:rsidRPr="00985539">
        <w:rPr>
          <w:color w:val="000000"/>
          <w:sz w:val="28"/>
          <w:szCs w:val="28"/>
        </w:rPr>
        <w:t xml:space="preserve"> непосредственный.</w:t>
      </w:r>
    </w:p>
    <w:p w14:paraId="65A03A0B" w14:textId="523BCD3E" w:rsidR="00107024" w:rsidRPr="00985539" w:rsidRDefault="00107024" w:rsidP="00985539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07024">
        <w:rPr>
          <w:color w:val="000000"/>
          <w:sz w:val="28"/>
          <w:szCs w:val="28"/>
        </w:rPr>
        <w:t xml:space="preserve">Кузьмина, Н. В. Методы активизации профессионального взаимодействия </w:t>
      </w:r>
      <w:proofErr w:type="gramStart"/>
      <w:r w:rsidRPr="00107024">
        <w:rPr>
          <w:color w:val="000000"/>
          <w:sz w:val="28"/>
          <w:szCs w:val="28"/>
        </w:rPr>
        <w:t>педагогов :</w:t>
      </w:r>
      <w:proofErr w:type="gramEnd"/>
      <w:r w:rsidRPr="00107024">
        <w:rPr>
          <w:color w:val="000000"/>
          <w:sz w:val="28"/>
          <w:szCs w:val="28"/>
        </w:rPr>
        <w:t xml:space="preserve"> монография / Н. В. Кузьмина. – Санкт-</w:t>
      </w:r>
      <w:proofErr w:type="gramStart"/>
      <w:r w:rsidRPr="00107024">
        <w:rPr>
          <w:color w:val="000000"/>
          <w:sz w:val="28"/>
          <w:szCs w:val="28"/>
        </w:rPr>
        <w:t>Петербург :</w:t>
      </w:r>
      <w:proofErr w:type="gramEnd"/>
      <w:r w:rsidRPr="00107024">
        <w:rPr>
          <w:color w:val="000000"/>
          <w:sz w:val="28"/>
          <w:szCs w:val="28"/>
        </w:rPr>
        <w:t xml:space="preserve"> СПбГУ, 2017. – 176 с. – ISBN 978-5-288-05719-4.</w:t>
      </w:r>
    </w:p>
    <w:p w14:paraId="74354454" w14:textId="77777777" w:rsidR="007A1DA6" w:rsidRPr="00985539" w:rsidRDefault="007A1DA6" w:rsidP="00985539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5539">
        <w:rPr>
          <w:color w:val="000000"/>
          <w:sz w:val="28"/>
          <w:szCs w:val="28"/>
        </w:rPr>
        <w:t xml:space="preserve">Ожегов, С. И. Толковый словарь русского </w:t>
      </w:r>
      <w:proofErr w:type="gramStart"/>
      <w:r w:rsidRPr="00985539">
        <w:rPr>
          <w:color w:val="000000"/>
          <w:sz w:val="28"/>
          <w:szCs w:val="28"/>
        </w:rPr>
        <w:t>языка :</w:t>
      </w:r>
      <w:proofErr w:type="gramEnd"/>
      <w:r w:rsidRPr="00985539">
        <w:rPr>
          <w:color w:val="000000"/>
          <w:sz w:val="28"/>
          <w:szCs w:val="28"/>
        </w:rPr>
        <w:t xml:space="preserve"> 100000 слов, терминов и выражений / С.И. </w:t>
      </w:r>
      <w:proofErr w:type="gramStart"/>
      <w:r w:rsidRPr="00985539">
        <w:rPr>
          <w:color w:val="000000"/>
          <w:sz w:val="28"/>
          <w:szCs w:val="28"/>
        </w:rPr>
        <w:t>Ожегов ;</w:t>
      </w:r>
      <w:proofErr w:type="gramEnd"/>
      <w:r w:rsidRPr="00985539">
        <w:rPr>
          <w:color w:val="000000"/>
          <w:sz w:val="28"/>
          <w:szCs w:val="28"/>
        </w:rPr>
        <w:t xml:space="preserve"> под ред. Л. И. Скворцова. – </w:t>
      </w:r>
      <w:proofErr w:type="gramStart"/>
      <w:r w:rsidRPr="00985539">
        <w:rPr>
          <w:color w:val="000000"/>
          <w:sz w:val="28"/>
          <w:szCs w:val="28"/>
        </w:rPr>
        <w:t>Москва :</w:t>
      </w:r>
      <w:proofErr w:type="gramEnd"/>
      <w:r w:rsidRPr="00985539">
        <w:rPr>
          <w:color w:val="000000"/>
          <w:sz w:val="28"/>
          <w:szCs w:val="28"/>
        </w:rPr>
        <w:t xml:space="preserve"> Мир и образование, 2015. – 944 с.</w:t>
      </w:r>
    </w:p>
    <w:p w14:paraId="3A8B465F" w14:textId="77777777" w:rsidR="007A1DA6" w:rsidRPr="00985539" w:rsidRDefault="007A1DA6" w:rsidP="00985539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985539">
        <w:rPr>
          <w:color w:val="000000"/>
          <w:sz w:val="28"/>
          <w:szCs w:val="28"/>
        </w:rPr>
        <w:lastRenderedPageBreak/>
        <w:t>Сластенин</w:t>
      </w:r>
      <w:proofErr w:type="spellEnd"/>
      <w:r w:rsidRPr="00985539">
        <w:rPr>
          <w:color w:val="000000"/>
          <w:sz w:val="28"/>
          <w:szCs w:val="28"/>
        </w:rPr>
        <w:t xml:space="preserve">, В. А. Общая </w:t>
      </w:r>
      <w:proofErr w:type="gramStart"/>
      <w:r w:rsidRPr="00985539">
        <w:rPr>
          <w:color w:val="000000"/>
          <w:sz w:val="28"/>
          <w:szCs w:val="28"/>
        </w:rPr>
        <w:t>педагогика :</w:t>
      </w:r>
      <w:proofErr w:type="gramEnd"/>
      <w:r w:rsidRPr="00985539">
        <w:rPr>
          <w:color w:val="000000"/>
          <w:sz w:val="28"/>
          <w:szCs w:val="28"/>
        </w:rPr>
        <w:t xml:space="preserve"> учебное пособие / В. А. </w:t>
      </w:r>
      <w:proofErr w:type="spellStart"/>
      <w:r w:rsidRPr="00985539">
        <w:rPr>
          <w:color w:val="000000"/>
          <w:sz w:val="28"/>
          <w:szCs w:val="28"/>
        </w:rPr>
        <w:t>Сластенин</w:t>
      </w:r>
      <w:proofErr w:type="spellEnd"/>
      <w:r w:rsidRPr="00985539">
        <w:rPr>
          <w:color w:val="000000"/>
          <w:sz w:val="28"/>
          <w:szCs w:val="28"/>
        </w:rPr>
        <w:t xml:space="preserve">, И. Ф. Исаев, Е. Н. Шиянов. – </w:t>
      </w:r>
      <w:proofErr w:type="gramStart"/>
      <w:r w:rsidRPr="00985539">
        <w:rPr>
          <w:color w:val="000000"/>
          <w:sz w:val="28"/>
          <w:szCs w:val="28"/>
        </w:rPr>
        <w:t>Москва :</w:t>
      </w:r>
      <w:proofErr w:type="gramEnd"/>
      <w:r w:rsidRPr="00985539">
        <w:rPr>
          <w:color w:val="000000"/>
          <w:sz w:val="28"/>
          <w:szCs w:val="28"/>
        </w:rPr>
        <w:t xml:space="preserve"> ВЛАДОС, 2023. – Ч. 1. – 288 с.</w:t>
      </w:r>
    </w:p>
    <w:p w14:paraId="0C178E18" w14:textId="77777777" w:rsidR="007A1DA6" w:rsidRPr="00985539" w:rsidRDefault="007A1DA6" w:rsidP="00985539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5539">
        <w:rPr>
          <w:color w:val="000000"/>
          <w:sz w:val="28"/>
          <w:szCs w:val="28"/>
        </w:rPr>
        <w:t xml:space="preserve">Соловейчик, С. Л. Педагогика для всех / С. Л. Соловейчик. — </w:t>
      </w:r>
      <w:proofErr w:type="gramStart"/>
      <w:r w:rsidRPr="00985539">
        <w:rPr>
          <w:color w:val="000000"/>
          <w:sz w:val="28"/>
          <w:szCs w:val="28"/>
        </w:rPr>
        <w:t>Москва :</w:t>
      </w:r>
      <w:proofErr w:type="gramEnd"/>
      <w:r w:rsidRPr="00985539">
        <w:rPr>
          <w:color w:val="000000"/>
          <w:sz w:val="28"/>
          <w:szCs w:val="28"/>
        </w:rPr>
        <w:t xml:space="preserve"> Просвещение, 1987. — 239 с.</w:t>
      </w:r>
    </w:p>
    <w:p w14:paraId="7EB2F18D" w14:textId="77777777" w:rsidR="007A1DA6" w:rsidRPr="00985539" w:rsidRDefault="007A1DA6" w:rsidP="00985539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5539">
        <w:rPr>
          <w:color w:val="000000"/>
          <w:sz w:val="28"/>
          <w:szCs w:val="28"/>
        </w:rPr>
        <w:t xml:space="preserve">Соловьева, О. А. Управление педагогическим сотрудничеством в условиях образовательной </w:t>
      </w:r>
      <w:proofErr w:type="gramStart"/>
      <w:r w:rsidRPr="00985539">
        <w:rPr>
          <w:color w:val="000000"/>
          <w:sz w:val="28"/>
          <w:szCs w:val="28"/>
        </w:rPr>
        <w:t>организации :</w:t>
      </w:r>
      <w:proofErr w:type="gramEnd"/>
      <w:r w:rsidRPr="00985539">
        <w:rPr>
          <w:color w:val="000000"/>
          <w:sz w:val="28"/>
          <w:szCs w:val="28"/>
        </w:rPr>
        <w:t xml:space="preserve"> методическое пособие / О. А. Соловьева. – </w:t>
      </w:r>
      <w:proofErr w:type="gramStart"/>
      <w:r w:rsidRPr="00985539">
        <w:rPr>
          <w:color w:val="000000"/>
          <w:sz w:val="28"/>
          <w:szCs w:val="28"/>
        </w:rPr>
        <w:t>Екатеринбург :</w:t>
      </w:r>
      <w:proofErr w:type="gramEnd"/>
      <w:r w:rsidRPr="00985539">
        <w:rPr>
          <w:color w:val="000000"/>
          <w:sz w:val="28"/>
          <w:szCs w:val="28"/>
        </w:rPr>
        <w:t xml:space="preserve"> УрФУ, 2022. – 120 с. – ISBN 978-5-7996-3194-7.</w:t>
      </w:r>
    </w:p>
    <w:p w14:paraId="31E9AF53" w14:textId="77777777" w:rsidR="007A1DA6" w:rsidRPr="00107024" w:rsidRDefault="007A1DA6" w:rsidP="00985539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85539">
        <w:rPr>
          <w:color w:val="000000"/>
          <w:sz w:val="28"/>
          <w:szCs w:val="28"/>
        </w:rPr>
        <w:t xml:space="preserve">Титаренко, Н. П. Коллективная работа педагогов: принципы и технологии организации / Н. П. Титаренко, В. Л. Попов. – </w:t>
      </w:r>
      <w:proofErr w:type="gramStart"/>
      <w:r w:rsidRPr="00985539">
        <w:rPr>
          <w:color w:val="000000"/>
          <w:sz w:val="28"/>
          <w:szCs w:val="28"/>
        </w:rPr>
        <w:t>Москва :</w:t>
      </w:r>
      <w:proofErr w:type="gramEnd"/>
      <w:r w:rsidRPr="00985539">
        <w:rPr>
          <w:color w:val="000000"/>
          <w:sz w:val="28"/>
          <w:szCs w:val="28"/>
        </w:rPr>
        <w:t xml:space="preserve"> Просвещение, 2019. – 230 с. – ISBN 978-5-09-076123-5.</w:t>
      </w:r>
    </w:p>
    <w:p w14:paraId="74902C48" w14:textId="5AA16DA8" w:rsidR="00107024" w:rsidRPr="00985539" w:rsidRDefault="00107024" w:rsidP="00985539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07024">
        <w:rPr>
          <w:color w:val="000000"/>
          <w:sz w:val="28"/>
          <w:szCs w:val="28"/>
        </w:rPr>
        <w:t xml:space="preserve">Шамова, Т. И. Управление образовательными </w:t>
      </w:r>
      <w:proofErr w:type="gramStart"/>
      <w:r w:rsidRPr="00107024">
        <w:rPr>
          <w:color w:val="000000"/>
          <w:sz w:val="28"/>
          <w:szCs w:val="28"/>
        </w:rPr>
        <w:t>системами :</w:t>
      </w:r>
      <w:proofErr w:type="gramEnd"/>
      <w:r w:rsidRPr="00107024">
        <w:rPr>
          <w:color w:val="000000"/>
          <w:sz w:val="28"/>
          <w:szCs w:val="28"/>
        </w:rPr>
        <w:t xml:space="preserve"> учебное пособие / Т. И. Шамова, Ю. А. </w:t>
      </w:r>
      <w:proofErr w:type="spellStart"/>
      <w:r w:rsidRPr="00107024">
        <w:rPr>
          <w:color w:val="000000"/>
          <w:sz w:val="28"/>
          <w:szCs w:val="28"/>
        </w:rPr>
        <w:t>Конаржевский</w:t>
      </w:r>
      <w:proofErr w:type="spellEnd"/>
      <w:r w:rsidRPr="00107024">
        <w:rPr>
          <w:color w:val="000000"/>
          <w:sz w:val="28"/>
          <w:szCs w:val="28"/>
        </w:rPr>
        <w:t xml:space="preserve">, В. И. </w:t>
      </w:r>
      <w:proofErr w:type="spellStart"/>
      <w:r w:rsidRPr="00107024">
        <w:rPr>
          <w:color w:val="000000"/>
          <w:sz w:val="28"/>
          <w:szCs w:val="28"/>
        </w:rPr>
        <w:t>Загвязинский</w:t>
      </w:r>
      <w:proofErr w:type="spellEnd"/>
      <w:r w:rsidRPr="00107024">
        <w:rPr>
          <w:color w:val="000000"/>
          <w:sz w:val="28"/>
          <w:szCs w:val="28"/>
        </w:rPr>
        <w:t xml:space="preserve">. – </w:t>
      </w:r>
      <w:proofErr w:type="gramStart"/>
      <w:r w:rsidRPr="00107024">
        <w:rPr>
          <w:color w:val="000000"/>
          <w:sz w:val="28"/>
          <w:szCs w:val="28"/>
        </w:rPr>
        <w:t>Москва :</w:t>
      </w:r>
      <w:proofErr w:type="gramEnd"/>
      <w:r w:rsidRPr="00107024">
        <w:rPr>
          <w:color w:val="000000"/>
          <w:sz w:val="28"/>
          <w:szCs w:val="28"/>
        </w:rPr>
        <w:t xml:space="preserve"> Академия, 2007. – 320 с. – ISBN 978-5-7695-3172-5.</w:t>
      </w:r>
    </w:p>
    <w:p w14:paraId="3008713C" w14:textId="3D5A1765" w:rsidR="009E50F5" w:rsidRPr="007A1DA6" w:rsidRDefault="009E50F5" w:rsidP="007A1DA6">
      <w:pPr>
        <w:spacing w:before="100" w:beforeAutospacing="1" w:after="100" w:afterAutospacing="1"/>
        <w:rPr>
          <w:color w:val="000000"/>
        </w:rPr>
      </w:pPr>
    </w:p>
    <w:p w14:paraId="52F405FD" w14:textId="77777777" w:rsidR="009E50F5" w:rsidRDefault="009E50F5"/>
    <w:sectPr w:rsidR="009E5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745DD0"/>
    <w:multiLevelType w:val="hybridMultilevel"/>
    <w:tmpl w:val="89480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81B3D"/>
    <w:multiLevelType w:val="multilevel"/>
    <w:tmpl w:val="3E580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A25042"/>
    <w:multiLevelType w:val="multilevel"/>
    <w:tmpl w:val="5740A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9C1142"/>
    <w:multiLevelType w:val="multilevel"/>
    <w:tmpl w:val="67500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90641678">
    <w:abstractNumId w:val="2"/>
  </w:num>
  <w:num w:numId="2" w16cid:durableId="354189018">
    <w:abstractNumId w:val="1"/>
  </w:num>
  <w:num w:numId="3" w16cid:durableId="1059093793">
    <w:abstractNumId w:val="0"/>
  </w:num>
  <w:num w:numId="4" w16cid:durableId="17804894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0F5"/>
    <w:rsid w:val="0000414D"/>
    <w:rsid w:val="000D55D8"/>
    <w:rsid w:val="00107024"/>
    <w:rsid w:val="003544B1"/>
    <w:rsid w:val="007A1DA6"/>
    <w:rsid w:val="008B72AF"/>
    <w:rsid w:val="00985539"/>
    <w:rsid w:val="009E50F5"/>
    <w:rsid w:val="00DB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BF3D4"/>
  <w15:chartTrackingRefBased/>
  <w15:docId w15:val="{F120587B-E42E-8645-9F62-1692DB293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DA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E50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50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E50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50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50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50F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50F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50F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50F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50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50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E50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50F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50F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50F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50F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50F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50F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50F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50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50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50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50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50F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50F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50F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50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50F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E50F5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9E50F5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9E50F5"/>
    <w:rPr>
      <w:b/>
      <w:bCs/>
    </w:rPr>
  </w:style>
  <w:style w:type="character" w:customStyle="1" w:styleId="apple-converted-space">
    <w:name w:val="apple-converted-space"/>
    <w:basedOn w:val="a0"/>
    <w:rsid w:val="009E50F5"/>
  </w:style>
  <w:style w:type="character" w:styleId="ae">
    <w:name w:val="Emphasis"/>
    <w:basedOn w:val="a0"/>
    <w:uiPriority w:val="20"/>
    <w:qFormat/>
    <w:rsid w:val="009E50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7</Pages>
  <Words>1656</Words>
  <Characters>9443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 Иванцова</dc:creator>
  <cp:keywords/>
  <dc:description/>
  <cp:lastModifiedBy>Елизавета Иванцова</cp:lastModifiedBy>
  <cp:revision>2</cp:revision>
  <dcterms:created xsi:type="dcterms:W3CDTF">2025-09-21T12:28:00Z</dcterms:created>
  <dcterms:modified xsi:type="dcterms:W3CDTF">2025-09-21T13:47:00Z</dcterms:modified>
</cp:coreProperties>
</file>