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D36D26" w14:textId="77777777" w:rsidR="00A15DB5" w:rsidRPr="00A15DB5" w:rsidRDefault="00A15DB5" w:rsidP="00A15D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ru-RU"/>
        </w:rPr>
      </w:pPr>
      <w:r w:rsidRPr="00A15DB5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bdr w:val="none" w:sz="0" w:space="0" w:color="auto" w:frame="1"/>
          <w:lang w:eastAsia="ru-RU"/>
        </w:rPr>
        <w:t>Преподавание экономики в школе: инструмент вовлечения молодежи в сферу предпринимательства</w:t>
      </w:r>
    </w:p>
    <w:p w14:paraId="488D1DAB" w14:textId="77777777" w:rsidR="00085740" w:rsidRPr="00085740" w:rsidRDefault="00085740" w:rsidP="00085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</w:pPr>
      <w:r w:rsidRPr="00085740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В современных условиях экономического развития страны особую значимость приобретает вопрос финансовой грамотности и предпринимательского мышления среди молодежи. Экономическое образование в школах становится не просто предметом, а важным инструментом формирования будущего поколения предпринимателей.</w:t>
      </w:r>
    </w:p>
    <w:p w14:paraId="158AE5CF" w14:textId="77777777" w:rsidR="00A15DB5" w:rsidRPr="00A15DB5" w:rsidRDefault="00A15DB5" w:rsidP="00A15D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A15DB5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Знание экономических принципов помогает молодым людям лучше ориентироваться в мире финансов и рынка труда. Это особенно актуально в условиях современной нестабильной экономики, когда многие профессии исчезают, а новые появляются каждый день. Изучение экономики позволяет развивать критическое мышление, умение анализировать ситуацию и планировать будущее.</w:t>
      </w:r>
    </w:p>
    <w:p w14:paraId="0C9EFD9C" w14:textId="77777777" w:rsidR="00A15DB5" w:rsidRPr="00A15DB5" w:rsidRDefault="00A15DB5" w:rsidP="00A15D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A15DB5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Кроме того, знания экономики помогают будущим предпринимателям избежать типичных ошибок начинающих бизнесменов. Например, понимание спроса и предложения позволит правильно оценить перспективы нового продукта или услуги, знание концепции издержек производства даст возможность оптимизировать расходы предприятия, а понимание финансового анализа позволит грамотно управлять капиталом.</w:t>
      </w:r>
    </w:p>
    <w:p w14:paraId="5F5BC59F" w14:textId="77777777" w:rsidR="00A15DB5" w:rsidRPr="00A15DB5" w:rsidRDefault="00A15DB5" w:rsidP="00A15D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A15DB5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Чтобы сделать экономическое образование привлекательным для школьников, необходимо использовать интерактивные методы обучения. Среди наиболее эффективных подходов выделяются следующие:</w:t>
      </w:r>
    </w:p>
    <w:p w14:paraId="5EB949EA" w14:textId="77777777" w:rsidR="00A15DB5" w:rsidRPr="00A15DB5" w:rsidRDefault="00A15DB5" w:rsidP="00A15D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  <w:lang w:eastAsia="ru-RU"/>
        </w:rPr>
      </w:pPr>
      <w:r w:rsidRPr="00A15DB5"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  <w:bdr w:val="none" w:sz="0" w:space="0" w:color="auto" w:frame="1"/>
          <w:lang w:eastAsia="ru-RU"/>
        </w:rPr>
        <w:t>1. Игровые формы обучения</w:t>
      </w:r>
    </w:p>
    <w:p w14:paraId="05557818" w14:textId="77777777" w:rsidR="00A15DB5" w:rsidRPr="00A15DB5" w:rsidRDefault="00A15DB5" w:rsidP="00A15D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A15DB5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Использование деловых игр, симуляций и кейсов позволяет ученикам погрузиться в реальную бизнес-среду и почувствовать себя настоящими предпринимателями. Такие игры развивают лидерские качества, способность рисковать и решать проблемы в условиях неопределенности.</w:t>
      </w:r>
    </w:p>
    <w:p w14:paraId="3AECDB47" w14:textId="77777777" w:rsidR="00A15DB5" w:rsidRPr="00A15DB5" w:rsidRDefault="00A15DB5" w:rsidP="00A15D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A15DB5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Например, школьники могут поучаствовать в разработке своего собственного стартапа, разработать стратегию продвижения товара, создать маркетинговую кампанию или провести переговоры с потенциальными инвесторами. Все это формирует важные предпринимательские компетенции.</w:t>
      </w:r>
    </w:p>
    <w:p w14:paraId="2BA5133A" w14:textId="77777777" w:rsidR="00A15DB5" w:rsidRPr="00A15DB5" w:rsidRDefault="00A15DB5" w:rsidP="00A15D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  <w:lang w:eastAsia="ru-RU"/>
        </w:rPr>
      </w:pPr>
      <w:r w:rsidRPr="00A15DB5"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  <w:bdr w:val="none" w:sz="0" w:space="0" w:color="auto" w:frame="1"/>
          <w:lang w:eastAsia="ru-RU"/>
        </w:rPr>
        <w:t>2. Практические задания</w:t>
      </w:r>
    </w:p>
    <w:p w14:paraId="76DF6924" w14:textId="77777777" w:rsidR="00A15DB5" w:rsidRPr="00A15DB5" w:rsidRDefault="00A15DB5" w:rsidP="00A15D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A15DB5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Школьники могут попробовать себя в роли предпринимателей, участвуя в различных проектах. Например, ученики старших классов могут организовывать ярмарки школьных товаров, продавать продукцию собственного изготовления или даже создавать собственные бренды. Подобные мероприятия позволяют учащимся увидеть реальные экономические процессы и понять, как работают деньги и рынок.</w:t>
      </w:r>
    </w:p>
    <w:p w14:paraId="73D17872" w14:textId="77777777" w:rsidR="00A15DB5" w:rsidRPr="00A15DB5" w:rsidRDefault="00A15DB5" w:rsidP="00A15D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  <w:lang w:eastAsia="ru-RU"/>
        </w:rPr>
      </w:pPr>
      <w:r w:rsidRPr="00A15DB5"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  <w:bdr w:val="none" w:sz="0" w:space="0" w:color="auto" w:frame="1"/>
          <w:lang w:eastAsia="ru-RU"/>
        </w:rPr>
        <w:t>3. Гостевые лекции экспертов</w:t>
      </w:r>
    </w:p>
    <w:p w14:paraId="46069CAF" w14:textId="77777777" w:rsidR="00A15DB5" w:rsidRPr="00A15DB5" w:rsidRDefault="00A15DB5" w:rsidP="00A15D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A15DB5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Приглашение успешных предпринимателей, банкиров, финансовых аналитиков и представителей крупных компаний для проведения лекций также является эффективным методом повышения интереса учащихся к экономике. Эти встречи способствуют формированию правильного представления о предпринимательской деятельности и мотивируют молодых людей задуматься о своем будущем.</w:t>
      </w:r>
    </w:p>
    <w:p w14:paraId="06B5B560" w14:textId="77777777" w:rsidR="00A15DB5" w:rsidRPr="00A15DB5" w:rsidRDefault="00A15DB5" w:rsidP="00A15D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  <w:lang w:eastAsia="ru-RU"/>
        </w:rPr>
      </w:pPr>
      <w:r w:rsidRPr="00A15DB5">
        <w:rPr>
          <w:rFonts w:ascii="Times New Roman" w:eastAsia="Times New Roman" w:hAnsi="Times New Roman" w:cs="Times New Roman"/>
          <w:bCs/>
          <w:spacing w:val="-5"/>
          <w:kern w:val="36"/>
          <w:sz w:val="24"/>
          <w:szCs w:val="24"/>
          <w:bdr w:val="none" w:sz="0" w:space="0" w:color="auto" w:frame="1"/>
          <w:lang w:eastAsia="ru-RU"/>
        </w:rPr>
        <w:t>4. Интеграция с другими предметами</w:t>
      </w:r>
    </w:p>
    <w:p w14:paraId="03FBE883" w14:textId="77777777" w:rsidR="00A15DB5" w:rsidRPr="00A15DB5" w:rsidRDefault="00A15DB5" w:rsidP="00A15D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A15DB5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Экономику можно интегрировать с такими дисциплинами, как математика, история, география и обществознание. Например, изучая историю развития промышленности страны, учащиеся смогут понять, почему одни регионы богаты ресурсами, а другие бедны, и как политика государства влияет на экономический рост регионов.</w:t>
      </w:r>
    </w:p>
    <w:p w14:paraId="67E73E92" w14:textId="77777777" w:rsidR="00085740" w:rsidRPr="00085740" w:rsidRDefault="00A15DB5" w:rsidP="00085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</w:pPr>
      <w:r w:rsidRPr="00A15DB5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 xml:space="preserve">Преподавание экономики в школе должно стать инструментом формирования осознанного отношения молодёжи к своему будущему. Современные образовательные программы должны учитывать потребности современного мира и помогать детям осознать важность финансовой грамотности и умения вести собственный бизнес. </w:t>
      </w:r>
      <w:r w:rsidR="00085740" w:rsidRPr="00085740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Правильно выстроенная система экономического образования способна значительно повысить интерес молодежи к предпринимательской деятельности и подготовить квалифицированные кадры для развития экономики страны.</w:t>
      </w:r>
      <w:bookmarkStart w:id="0" w:name="_GoBack"/>
      <w:bookmarkEnd w:id="0"/>
    </w:p>
    <w:sectPr w:rsidR="00085740" w:rsidRPr="00085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FC4"/>
    <w:rsid w:val="00085740"/>
    <w:rsid w:val="00421FC4"/>
    <w:rsid w:val="00A15DB5"/>
    <w:rsid w:val="00A4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01F4B"/>
  <w15:chartTrackingRefBased/>
  <w15:docId w15:val="{E9217D10-688D-4073-B07F-2D25CD91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15D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5DB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c-dubctv">
    <w:name w:val="sc-dubctv"/>
    <w:basedOn w:val="a0"/>
    <w:rsid w:val="00A15DB5"/>
  </w:style>
  <w:style w:type="paragraph" w:customStyle="1" w:styleId="sc-bhnkfk">
    <w:name w:val="sc-bhnkfk"/>
    <w:basedOn w:val="a"/>
    <w:rsid w:val="00A15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22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522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2025-05-21T09:58:00Z</dcterms:created>
  <dcterms:modified xsi:type="dcterms:W3CDTF">2025-05-21T10:04:00Z</dcterms:modified>
</cp:coreProperties>
</file>