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DC" w:rsidRDefault="005617DC" w:rsidP="005617DC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Что такое «неблагополучная семья»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и работа с ней.</w:t>
      </w:r>
    </w:p>
    <w:p w:rsidR="005617DC" w:rsidRDefault="005617DC" w:rsidP="005617DC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Среди значимых для человека ценностей одно из ведущих мест занимает семья. Однако в реальной жизни это не всегда и не всеми осознается с достаточной глубиной и ответственностью. И только разрушив этот очаг относительного жизненного благополучия, мы начинаем </w:t>
      </w:r>
      <w:proofErr w:type="gramStart"/>
      <w:r w:rsidRPr="00BE5E61">
        <w:rPr>
          <w:rFonts w:ascii="Times New Roman" w:hAnsi="Times New Roman" w:cs="Times New Roman"/>
          <w:sz w:val="36"/>
          <w:szCs w:val="36"/>
        </w:rPr>
        <w:t>по настоящему</w:t>
      </w:r>
      <w:proofErr w:type="gramEnd"/>
      <w:r w:rsidRPr="00BE5E61">
        <w:rPr>
          <w:rFonts w:ascii="Times New Roman" w:hAnsi="Times New Roman" w:cs="Times New Roman"/>
          <w:sz w:val="36"/>
          <w:szCs w:val="36"/>
        </w:rPr>
        <w:t xml:space="preserve"> задумываться о том, где и какие ошибки были допущены, почему не удалось сберечь то, что мы так легко потеряли и вряд ли сможем воссоздать в том же виде. Хотя каждый взрослый человек более или менее отчетливо понимает, что его семейное счастье находится в его руках, очень немногие задумываются о счастье и благополучии воспитывающихся в семье детях, если, конечно, это не касается их собственных чад, да и то не всегда. И последствия подобного отношения к детям незамедлительно сказываются в виде тех или иных отклонений в их поведении и личностном развитии.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Говорить о семейном неблагополучии и просто, и сложно одновременно, потому что формы его довольно многообразны, как многообразные типы и разновидности семейных союзов. Если при явном семейном неблагополучии (алкогольная или наркотическая зависимость одного или нескольких членов семьи, семейные конфликты, насилие и жестокое обращение с детьми, асоциально-аморальное поведение родителей и т.п.) не возникает сомнения ни у педагогов, ни у общественности относительно того, что такие семьи не могут успешно справляться со своими основными функциями, прежде всего с воспитательными задачами, оказывают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десоциализирующее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влияние на детей, то его скрытые формы не вызывают особой тревоги и обеспокоенности. Внешне респектабельные семьи со скрытым неблагополучием демонстрируют двойную мораль, которую </w:t>
      </w:r>
      <w:r w:rsidRPr="00BE5E61">
        <w:rPr>
          <w:rFonts w:ascii="Times New Roman" w:hAnsi="Times New Roman" w:cs="Times New Roman"/>
          <w:sz w:val="36"/>
          <w:szCs w:val="36"/>
        </w:rPr>
        <w:lastRenderedPageBreak/>
        <w:t>дети довольно быстро усваивают и делают законом своей жизни.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Если говорить о причинах семейного неблагополучия, то и здесь не всё обстоит просто, как может показаться на первый взгляд. Резкие перемены в экономике, политике и социальной сфере в России негативно отразились не только на материальной стороне семьи, но и на взаимоотношениях между её членами, и прежде всего между родителями и детьми. Во-первых, увеличился разрыв между жизненными ценностями разных поколений. Во-вторых, возрос уровень притязаний со стороны родителей к своим детям в условиях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разноуровневого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обучения в образовательных школах; и наконец, в–третьих, наблюдается воздействие завышенных социальных требований.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Вследствие этого возросла напряжённость в общении родителей с детьми, резко увеличился уровень тревожности уже в начальной школе. С одной стороны, родители не располагают достаточным временем для выполнения воспитательной функции в необходимом объёме из-за дополнительной нагрузки на работе, значительно возросшей в последние годы. С другой стороны, многие родители не обладают знаниями, позволяющими решить ту или иную конкретную проблему, часто неожиданно возникшую в семейных отношениях.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Поскольку в настоящее время давление на российскую семью с каждым днём растёт, и большая его доля приходится на детей, имеет смысл обратить внимание именно на эту категорию граждан, которые нуждаются в особой защите не только от социальных трудностей, но зачастую и от своих собственных родителей.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Среди многочисленных социальных институтов, пожалуй, трудно выделить такой, который мог бы сравниться с семьей по степени ее воздействия, как на личность, так и на многие процессы общественной жизни.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lastRenderedPageBreak/>
        <w:t>Работая с семьями, изучая их, мы убедились: одна из причин, обусловливающих сегодня невысокую эффективность воспитательных функций родителей, – их конфликтность. Совершенно очевидно, что любой семейный конфликт ведёт к возникновению у ребёнка серьёзных проблем, зачастую влечёт за собой ту или иную форму безнадзорности.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Одной из самых распространённых среди неблагополучных является неполная семья. Отсутствие полноценного образца для внутрисемейной социализации почти всегда ведёт к определённым нарушениям в психическом и личностном развитии ребёнка.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Учитывая разнородный характер неполных семей, выделены проблемы, сказывающиеся на психическом состоянии ребёнка в разведённой, осиротевшей и внебрачной семье. В наше время количество одиноких матерей, к сожалению, неумолимо растёт и поэтому очень важно знать, какие трудности социального и психологического порядка ожидают матерей-одиночек и их детей.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В научной литературе нет четкого определения понятия семейное неблагополучие: каждый автор вкладывает в него свой смысл. Поэтому в разных источниках наряду с понятием «неблагополучная семья» можно встретить такие: «деструктивная семья», «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дисфункциональная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семья», «семьи группы риска», «негармоничная семья» и др. Как правило, проблемы, с которыми сталкиваются подобные семьи, касаются социальной, правовой, материальной, медицинской, </w:t>
      </w:r>
      <w:proofErr w:type="gramStart"/>
      <w:r w:rsidRPr="00BE5E61">
        <w:rPr>
          <w:rFonts w:ascii="Times New Roman" w:hAnsi="Times New Roman" w:cs="Times New Roman"/>
          <w:sz w:val="36"/>
          <w:szCs w:val="36"/>
        </w:rPr>
        <w:t>психологической,  педагогической</w:t>
      </w:r>
      <w:proofErr w:type="gramEnd"/>
      <w:r w:rsidRPr="00BE5E61">
        <w:rPr>
          <w:rFonts w:ascii="Times New Roman" w:hAnsi="Times New Roman" w:cs="Times New Roman"/>
          <w:sz w:val="36"/>
          <w:szCs w:val="36"/>
        </w:rPr>
        <w:t xml:space="preserve"> и других сторон ее жизни. При этом только один вид проблем встречается довольно редко, поскольку все они взаимосвязаны и взаимообусловлены.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Так, например, социальная неустроенность родителей приводит к психологическому напряжению, что в свою очередь порождает семейные конфликты, обострения не только супружеских, но и детско-родительских отношений; ограниченность или отсутствие необходимых материальных </w:t>
      </w:r>
      <w:r w:rsidRPr="00BE5E61">
        <w:rPr>
          <w:rFonts w:ascii="Times New Roman" w:hAnsi="Times New Roman" w:cs="Times New Roman"/>
          <w:sz w:val="36"/>
          <w:szCs w:val="36"/>
        </w:rPr>
        <w:lastRenderedPageBreak/>
        <w:t>средств не позволяет удовлетворять многие насущные потребности, отрицательно сказывается на физическом и психическом здоровье взрослых и детей, а порой толкает членов семьи на аморальные и асоциальные действия и поступки. Педагогическая некомпетентность взрослых ведет к нарушениям психического и личностного развития детей.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Тем не менее, не всякая семья, сталкивающаяся с трудностями, становится неблагополучной. Большинство семей довольно успешно преодолевает невзгоды, что в конечном итоге объединяет, сплачивает ее членов. Но бывает и так, что, потеряв уверенность в себе, взрослые впадают в апатию, снижается их социальная активность, появляется безразличие не только к своей судьбе, но и к судьбе детей, что негативно сказывается как на семье в целом, так и на воспитывающихся в ней детях.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Таким образом, несмотря на вариативность смысловой нагрузки понятия «неблагополучная семья» главной ее особенностью является отрицательное, разрушительное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десоциализирующее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влияние на формирование личности ребенка, которое проявляется в виде разного рода ранних поведенческих отклонений.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Душевное состояние и поведение ребенка является своеобразным индикатором семейного благополучия или неблагополучия. Под неблагополучной мы склонны понимать такую семью, в которой нарушена структура, обесцениваются или игнорируются основные семейные функции, имеются явные или скрытые дефекты воспитания, в результате чего появляются «трудные дети».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С учетом доминирующих факторов неблагополучные семьи условно можно разделить на две большие группы, каждая из которых включает несколько разновидностей. Первую группу составляют семьи с явной «открытой» формой неблагополучия: это так называемые конфликтные, проблемные семьи, асоциальные, аморально-криминальные </w:t>
      </w:r>
      <w:r w:rsidRPr="00BE5E61">
        <w:rPr>
          <w:rFonts w:ascii="Times New Roman" w:hAnsi="Times New Roman" w:cs="Times New Roman"/>
          <w:sz w:val="36"/>
          <w:szCs w:val="36"/>
        </w:rPr>
        <w:lastRenderedPageBreak/>
        <w:t>и семьи с недостатком воспитательных ресурсов (в частности, неполные). Вторую группу представляют внешне респектабельные семьи, образ жизни которых не вызывает беспокойства и нареканий со стороны общественности, однако ценностные установки и поведение родителей в них резко расходятся с общечеловеческими моральными ценностями, что не может не сказаться на нравственном облике воспитывающихся в таких семьях детей. Отличительной особенностью этих семей является то, что взаимоотношения их членов на внешнем, социальном уровне производят благоприятное впечатление, а последствия неправильного воспитания на первый взгляд незаметны, что иногда вводит окружающих в заблуждение. Тем не менее, они оказывают деструктивное влияние на личностное формирование детей. Эти семьи отнесены к категории внутренне неблагополучных (со скрытой формой неблагополучия).</w:t>
      </w:r>
    </w:p>
    <w:p w:rsidR="00F20397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Определенное влияние на педагогическую функцию семьи оказывает её состав, образование и возраст родителей, материальные и бытовые условия жизни. Все эти факторы необходимо учитывать при планировании индивидуальной работы с семьей.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Формы работы: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1. Социальный патронат.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2. Консультационные беседы (консультирование, убеждение и т.д.)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3. Социально-педагогический мониторинг семьи.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5. Родительские тематические собрания.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6.  Психодиагностика (мониторинг).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7. 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Психокоррекция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>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8. 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Психопрофилактика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и просвещение.</w:t>
      </w:r>
    </w:p>
    <w:p w:rsidR="00471EC8" w:rsidRDefault="00471EC8" w:rsidP="00471E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При решении любой из проблем такого рода необходим индивидуальный подход, построенный не только на </w:t>
      </w:r>
      <w:r w:rsidRPr="00BE5E61">
        <w:rPr>
          <w:rFonts w:ascii="Times New Roman" w:hAnsi="Times New Roman" w:cs="Times New Roman"/>
          <w:sz w:val="36"/>
          <w:szCs w:val="36"/>
        </w:rPr>
        <w:lastRenderedPageBreak/>
        <w:t xml:space="preserve">характере проблемы, но и на психологических и физических особенностях тех, кому оказывается помощь. Все это предъявляет определенные требования к людям, которые эту помощь оказывают. 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 xml:space="preserve">Меры социальной поддержки неблагополучных семей направлены не только на помощь детям в </w:t>
      </w:r>
      <w:proofErr w:type="spellStart"/>
      <w:r w:rsidRPr="00BE5E61">
        <w:rPr>
          <w:rFonts w:ascii="Times New Roman" w:hAnsi="Times New Roman" w:cs="Times New Roman"/>
          <w:sz w:val="36"/>
          <w:szCs w:val="36"/>
        </w:rPr>
        <w:t>ресоциализации</w:t>
      </w:r>
      <w:proofErr w:type="spellEnd"/>
      <w:r w:rsidRPr="00BE5E61">
        <w:rPr>
          <w:rFonts w:ascii="Times New Roman" w:hAnsi="Times New Roman" w:cs="Times New Roman"/>
          <w:sz w:val="36"/>
          <w:szCs w:val="36"/>
        </w:rPr>
        <w:t xml:space="preserve"> и коррекции, но и родителям. Специалисты прекрасно осведомлены о том, что решение проблем социального характера невозможно без изменения отношений к этим проблемам у всех участников процесса. При работе с неблагополучными семьями важно уделять внимание текущему положению дел в семье и принимать соответствующие меры для защиты прав и интересов ребенка.</w:t>
      </w: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471EC8" w:rsidRPr="00BE5E61" w:rsidRDefault="00471EC8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 w:rsidRPr="00BE5E61">
        <w:rPr>
          <w:rFonts w:ascii="Times New Roman" w:hAnsi="Times New Roman" w:cs="Times New Roman"/>
          <w:sz w:val="36"/>
          <w:szCs w:val="36"/>
        </w:rPr>
        <w:t>Во многих неблагополучных семьях проблемы взаимоотношений родителей и детей выражались, в том числе и применением насилия. Даже в тех семьях такого рода, где родители прилагают определенные усилия по воспитанию детей и искренне их любят, могут случаться вспышки неконтролируемой агрессии. В самых сложных ситуациях требуется постоянный надзор и контроль за семьей, который осуществляют сотрудники фонда во взаимодействии с органами опеки, полицией, школой и другими заинтересованными структурами.</w:t>
      </w: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Pr="00BE5E61" w:rsidRDefault="00293895" w:rsidP="00471EC8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293895" w:rsidRDefault="00293895" w:rsidP="00471E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3895" w:rsidRDefault="00293895" w:rsidP="00471E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Работа с неблагополучной семьей проводится по следующим этапам: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1-й этап. Установление контакта, налаживание доверительных отношений с родителями, положительных основ для дальнейшего сотрудничества.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Средства: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1) беседа, установление сроков следующей встречи (приглашаются родители в школу);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2) посещение на дому, знакомство с родителями, родственниками, ближайшим социальным окружением семьи.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Если родители идут на контакт с психологом и социальным педагогом, можно переходить ко 2-му этапу взаимодействия с семьей. Если контакт не установлен, то воздействие с семью могут оказывать органы милиции, отдел по охране прав детства управления образованием и др.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2-й этап. Изучение семьи.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1) Социально-педагогическая и психологическая диагностика семьи. Изучение микроклимата в семье, стилей воспитания. Уточнение информации о родителях, их социальном статусе, о других ближайших родственниках несовершеннолетнего. Материальное обеспечение и жилищно-бытовые условия. Изучение взаимоотношений между взрослыми в семье. Знание и применение методов и приемов воспитательного воздействия.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2) Диагностика причин семейного неблагополучия.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Средства: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-         посещения на дому, акты обследования жилищно-бытовых условий, консультации, беседы, анкетирование, анализ информации о семье из документации, опрос;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-         использование методов психологической диагностики (тесты, проективные методики и т.д.).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3-й этап. Обработка результатов социально-педагогической и психологической диагностики. Подведение итогов. Установление ведущей причины семейного неблагополучия.</w:t>
      </w:r>
    </w:p>
    <w:p w:rsidR="00293895" w:rsidRDefault="00293895" w:rsidP="00293895">
      <w:pPr>
        <w:pStyle w:val="a4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lastRenderedPageBreak/>
        <w:t> </w:t>
      </w:r>
      <w:r>
        <w:rPr>
          <w:rFonts w:ascii="Arial" w:hAnsi="Arial" w:cs="Arial"/>
          <w:noProof/>
          <w:color w:val="000000"/>
          <w:sz w:val="25"/>
          <w:szCs w:val="25"/>
        </w:rPr>
        <w:drawing>
          <wp:inline distT="0" distB="0" distL="0" distR="0" wp14:anchorId="3CECCEC6" wp14:editId="43CE09B5">
            <wp:extent cx="6667500" cy="3343275"/>
            <wp:effectExtent l="0" t="0" r="0" b="9525"/>
            <wp:docPr id="1" name="Рисунок 1" descr="Психологическая составляющая социально педагогической помощи неблагополучной семь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сихологическая составляющая социально педагогической помощи неблагополучной семь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4-й этап. Выбор форм и методов работы в зависимости от ведущей причины неблагополучия и путей их реализации.</w:t>
      </w:r>
    </w:p>
    <w:p w:rsidR="00293895" w:rsidRDefault="00293895" w:rsidP="00293895">
      <w:pPr>
        <w:pStyle w:val="a4"/>
        <w:shd w:val="clear" w:color="auto" w:fill="FFFFFF"/>
        <w:spacing w:before="0" w:beforeAutospacing="0" w:after="25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lastRenderedPageBreak/>
        <w:t>1) </w:t>
      </w:r>
      <w:r>
        <w:rPr>
          <w:rFonts w:ascii="Arial" w:hAnsi="Arial" w:cs="Arial"/>
          <w:noProof/>
          <w:color w:val="000000"/>
          <w:sz w:val="25"/>
          <w:szCs w:val="25"/>
        </w:rPr>
        <w:drawing>
          <wp:inline distT="0" distB="0" distL="0" distR="0" wp14:anchorId="63C5595F" wp14:editId="1DCA1F08">
            <wp:extent cx="5495925" cy="5238750"/>
            <wp:effectExtent l="0" t="0" r="9525" b="0"/>
            <wp:docPr id="2" name="Рисунок 2" descr="https://www.b17.ru/foto/uploaded/upl_1587308784_14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b17.ru/foto/uploaded/upl_1587308784_141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2) Конфликтная семья, требующая коррекции внутрисемейных отношений.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3) Семья, где родители часто болеют, страдают хроническими заболеваниями. В такой семье ребенок испытывает недостаток в общении с родителями, которые нуждаются в помощи и поддержке со стороны педагогов, общественности, социума.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4) Малообеспеченная семья: индивидуальные беседы, консультации, посещения на дому.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5) Неполная семья: часто в неполной семье происходит недопонимание родителя и ребенка. Особенно в тех случаях, если родитель пытается устроить свою личную жизнь.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5) Воспитание детей ближайшими родственниками (бабушка, дедушка, дядя, тётя). Приемлемы следующие формы и методы работы: индивидуальные беседы, консультации, как с психологом, так и с другими специалистами, посещения на дому, тренинги, психологические игры, планирование совместной деятельности.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color w:val="000000"/>
          <w:sz w:val="25"/>
          <w:szCs w:val="25"/>
        </w:rPr>
        <w:t> 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lastRenderedPageBreak/>
        <w:t>5-й этап. Наблюдение за семьей. Отслеживание динамики развития детско-родительских отношений. Изучение психологического микроклимата в семье.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6-й этап. Подведение итогов психолого-педагогического взаимодействия с неблагополучной семьёй.</w:t>
      </w:r>
    </w:p>
    <w:p w:rsidR="00293895" w:rsidRDefault="00293895" w:rsidP="00293895">
      <w:pPr>
        <w:pStyle w:val="a4"/>
        <w:shd w:val="clear" w:color="auto" w:fill="FFFFFF"/>
        <w:spacing w:before="0" w:beforeAutospacing="0" w:after="240" w:afterAutospacing="0"/>
        <w:jc w:val="both"/>
        <w:rPr>
          <w:rFonts w:ascii="Arial" w:hAnsi="Arial" w:cs="Arial"/>
          <w:color w:val="000000"/>
          <w:sz w:val="25"/>
          <w:szCs w:val="25"/>
        </w:rPr>
      </w:pPr>
      <w:r>
        <w:rPr>
          <w:rFonts w:ascii="Arial" w:hAnsi="Arial" w:cs="Arial"/>
          <w:b/>
          <w:bCs/>
          <w:color w:val="000000"/>
          <w:sz w:val="25"/>
          <w:szCs w:val="25"/>
        </w:rPr>
        <w:t> </w:t>
      </w:r>
    </w:p>
    <w:p w:rsidR="00293895" w:rsidRPr="00471EC8" w:rsidRDefault="00293895" w:rsidP="00471E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93895" w:rsidRPr="00471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0D9"/>
    <w:rsid w:val="00293895"/>
    <w:rsid w:val="002D40D9"/>
    <w:rsid w:val="00471EC8"/>
    <w:rsid w:val="005617DC"/>
    <w:rsid w:val="007B4882"/>
    <w:rsid w:val="007E3A1B"/>
    <w:rsid w:val="00BE5E61"/>
    <w:rsid w:val="00F2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3D1C2"/>
  <w15:chartTrackingRefBased/>
  <w15:docId w15:val="{84D4063F-0F1F-4BBF-9E17-FAA811696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EC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9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5E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cp:lastPrinted>2024-03-17T18:33:00Z</cp:lastPrinted>
  <dcterms:created xsi:type="dcterms:W3CDTF">2024-03-17T17:31:00Z</dcterms:created>
  <dcterms:modified xsi:type="dcterms:W3CDTF">2025-05-19T21:01:00Z</dcterms:modified>
</cp:coreProperties>
</file>