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116" w:rsidRPr="0082037B" w:rsidRDefault="00445116" w:rsidP="00445116">
      <w:pPr>
        <w:pStyle w:val="1"/>
        <w:jc w:val="right"/>
        <w:rPr>
          <w:b/>
          <w:sz w:val="24"/>
          <w:szCs w:val="24"/>
        </w:rPr>
      </w:pPr>
      <w:r w:rsidRPr="0082037B">
        <w:rPr>
          <w:b/>
          <w:sz w:val="24"/>
          <w:szCs w:val="24"/>
        </w:rPr>
        <w:t xml:space="preserve">Бочкарева Адель </w:t>
      </w:r>
      <w:proofErr w:type="spellStart"/>
      <w:r w:rsidRPr="0082037B">
        <w:rPr>
          <w:b/>
          <w:sz w:val="24"/>
          <w:szCs w:val="24"/>
        </w:rPr>
        <w:t>Намиловна</w:t>
      </w:r>
      <w:proofErr w:type="spellEnd"/>
      <w:r w:rsidRPr="0082037B">
        <w:rPr>
          <w:b/>
          <w:sz w:val="24"/>
          <w:szCs w:val="24"/>
        </w:rPr>
        <w:t xml:space="preserve">, </w:t>
      </w:r>
    </w:p>
    <w:p w:rsidR="00445116" w:rsidRPr="0082037B" w:rsidRDefault="00445116" w:rsidP="00445116">
      <w:pPr>
        <w:pStyle w:val="1"/>
        <w:jc w:val="right"/>
        <w:rPr>
          <w:i/>
        </w:rPr>
      </w:pPr>
      <w:r w:rsidRPr="0082037B">
        <w:rPr>
          <w:i/>
        </w:rPr>
        <w:t>Студентка группы zП-ТМНО-м-23</w:t>
      </w:r>
    </w:p>
    <w:p w:rsidR="00445116" w:rsidRPr="0082037B" w:rsidRDefault="00445116" w:rsidP="00445116">
      <w:pPr>
        <w:pStyle w:val="1"/>
        <w:jc w:val="right"/>
        <w:rPr>
          <w:i/>
        </w:rPr>
      </w:pPr>
      <w:r w:rsidRPr="0082037B">
        <w:rPr>
          <w:i/>
        </w:rPr>
        <w:t xml:space="preserve"> ФГБОУ ВО «ЧГПУ им. И. Я. Яковлева, </w:t>
      </w:r>
    </w:p>
    <w:p w:rsidR="00445116" w:rsidRPr="0082037B" w:rsidRDefault="00445116" w:rsidP="00445116">
      <w:pPr>
        <w:pStyle w:val="1"/>
        <w:jc w:val="right"/>
        <w:rPr>
          <w:i/>
        </w:rPr>
      </w:pPr>
      <w:r w:rsidRPr="0082037B">
        <w:rPr>
          <w:i/>
        </w:rPr>
        <w:t>г. Чебоксары, Россия</w:t>
      </w:r>
    </w:p>
    <w:p w:rsidR="0082037B" w:rsidRPr="0082037B" w:rsidRDefault="002D5BF5" w:rsidP="0082037B">
      <w:pPr>
        <w:pStyle w:val="1"/>
        <w:jc w:val="right"/>
        <w:rPr>
          <w:i/>
        </w:rPr>
      </w:pPr>
      <w:proofErr w:type="spellStart"/>
      <w:r w:rsidRPr="0082037B">
        <w:rPr>
          <w:i/>
          <w:lang w:val="en-US"/>
        </w:rPr>
        <w:t>adelavolkova</w:t>
      </w:r>
      <w:proofErr w:type="spellEnd"/>
      <w:r w:rsidRPr="0082037B">
        <w:rPr>
          <w:i/>
        </w:rPr>
        <w:t>0706</w:t>
      </w:r>
      <w:proofErr w:type="spellStart"/>
      <w:r w:rsidRPr="0082037B">
        <w:rPr>
          <w:i/>
          <w:lang w:val="en-US"/>
        </w:rPr>
        <w:t>yandex</w:t>
      </w:r>
      <w:proofErr w:type="spellEnd"/>
      <w:r w:rsidRPr="0082037B">
        <w:rPr>
          <w:i/>
        </w:rPr>
        <w:t>.</w:t>
      </w:r>
      <w:proofErr w:type="spellStart"/>
      <w:r w:rsidRPr="0082037B">
        <w:rPr>
          <w:i/>
          <w:lang w:val="en-US"/>
        </w:rPr>
        <w:t>ru</w:t>
      </w:r>
      <w:proofErr w:type="spellEnd"/>
    </w:p>
    <w:p w:rsidR="00445116" w:rsidRDefault="00445116" w:rsidP="0082037B">
      <w:pPr>
        <w:pStyle w:val="1"/>
        <w:ind w:firstLine="0"/>
        <w:rPr>
          <w:b/>
        </w:rPr>
      </w:pPr>
    </w:p>
    <w:p w:rsidR="00445116" w:rsidRDefault="00445116" w:rsidP="00902C32">
      <w:pPr>
        <w:pStyle w:val="1"/>
        <w:jc w:val="center"/>
        <w:rPr>
          <w:b/>
        </w:rPr>
      </w:pPr>
    </w:p>
    <w:p w:rsidR="00445116" w:rsidRPr="0082037B" w:rsidRDefault="0082037B" w:rsidP="0082037B">
      <w:pPr>
        <w:pStyle w:val="a5"/>
        <w:jc w:val="center"/>
        <w:rPr>
          <w:b/>
          <w:bCs/>
          <w:sz w:val="28"/>
          <w:szCs w:val="28"/>
        </w:rPr>
      </w:pPr>
      <w:r w:rsidRPr="0082037B">
        <w:rPr>
          <w:rFonts w:eastAsiaTheme="minorHAnsi"/>
          <w:b/>
          <w:bCs/>
          <w:sz w:val="28"/>
          <w:szCs w:val="28"/>
          <w:bdr w:val="none" w:sz="0" w:space="0" w:color="auto" w:frame="1"/>
          <w:shd w:val="clear" w:color="auto" w:fill="FFFFFF"/>
          <w:lang w:eastAsia="en-US"/>
        </w:rPr>
        <w:t>Инновационные образовательные технологии позитивной социализации детей младшего школьного возраста</w:t>
      </w:r>
      <w:r>
        <w:rPr>
          <w:rFonts w:eastAsiaTheme="minorHAnsi"/>
          <w:b/>
          <w:bCs/>
          <w:sz w:val="28"/>
          <w:szCs w:val="28"/>
          <w:bdr w:val="none" w:sz="0" w:space="0" w:color="auto" w:frame="1"/>
          <w:shd w:val="clear" w:color="auto" w:fill="FFFFFF"/>
          <w:lang w:eastAsia="en-US"/>
        </w:rPr>
        <w:t>.</w:t>
      </w:r>
    </w:p>
    <w:p w:rsidR="00445116" w:rsidRDefault="001207D7" w:rsidP="00445116">
      <w:pPr>
        <w:pStyle w:val="a5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2037B" w:rsidRPr="0082037B" w:rsidRDefault="00445116" w:rsidP="00445116">
      <w:pPr>
        <w:pStyle w:val="a3"/>
        <w:tabs>
          <w:tab w:val="left" w:pos="0"/>
        </w:tabs>
        <w:ind w:left="0"/>
        <w:jc w:val="both"/>
      </w:pPr>
      <w:r w:rsidRPr="00445116">
        <w:t xml:space="preserve">             </w:t>
      </w:r>
      <w:r w:rsidR="00914D88" w:rsidRPr="0082037B">
        <w:t>Аннотация</w:t>
      </w:r>
      <w:r w:rsidR="0082037B" w:rsidRPr="0082037B">
        <w:rPr>
          <w:rFonts w:eastAsiaTheme="minorHAnsi"/>
          <w:color w:val="000000"/>
          <w:shd w:val="clear" w:color="auto" w:fill="EEFFDE"/>
          <w:lang w:eastAsia="en-US"/>
        </w:rPr>
        <w:t xml:space="preserve">: </w:t>
      </w:r>
      <w:r w:rsidR="0082037B" w:rsidRPr="0082037B">
        <w:t>В статье рассматриваются современные инновационные технологии, способствующие позитивной социализации младших школьников. Анализируются эффективные педагогические подходы, включая игровые технологии, проектную деятельность, цифровые инструменты и социальные практики. Приводятся конкретные примеры реализации данных технологий в образовательном процессе, а также результаты их влияния на социальное развитие учащихся 1-4 классов.</w:t>
      </w:r>
    </w:p>
    <w:p w:rsidR="00914D88" w:rsidRPr="0082037B" w:rsidRDefault="00445116" w:rsidP="0082037B">
      <w:pPr>
        <w:pStyle w:val="a3"/>
        <w:tabs>
          <w:tab w:val="left" w:pos="0"/>
        </w:tabs>
        <w:ind w:left="0"/>
        <w:jc w:val="both"/>
      </w:pPr>
      <w:r w:rsidRPr="0082037B">
        <w:t xml:space="preserve">           </w:t>
      </w:r>
      <w:r w:rsidR="00902C32" w:rsidRPr="0082037B">
        <w:t>Ключевые слова</w:t>
      </w:r>
      <w:r w:rsidR="0082037B" w:rsidRPr="0082037B">
        <w:rPr>
          <w:rFonts w:eastAsiaTheme="minorHAnsi"/>
          <w:color w:val="000000"/>
          <w:shd w:val="clear" w:color="auto" w:fill="FFFFFF"/>
          <w:lang w:eastAsia="en-US"/>
        </w:rPr>
        <w:t xml:space="preserve"> </w:t>
      </w:r>
      <w:r w:rsidR="0082037B" w:rsidRPr="0082037B">
        <w:t>позитивная социализация, младшие школьники, инновационные технологии, игровые методы, проектная деятельность, цифровое образование.</w:t>
      </w:r>
    </w:p>
    <w:p w:rsidR="00C17486" w:rsidRPr="0044356E" w:rsidRDefault="006320C9" w:rsidP="0044356E">
      <w:pPr>
        <w:pStyle w:val="1"/>
        <w:spacing w:line="360" w:lineRule="auto"/>
        <w:jc w:val="both"/>
      </w:pPr>
      <w:r w:rsidRPr="0044356E">
        <w:t>В настоящее время образовательная система Российской Федерации нацелена на всеобщую модернизацию подходов к обучению и воспитанию подрастающего поколения, пересмотр сложившихся традиций, внедрение инноваций. Инновационные технологии являются условием эффективности качественных изменений деятельности дошкольных образовательных учреждений.</w:t>
      </w:r>
    </w:p>
    <w:p w:rsidR="006320C9" w:rsidRPr="0044356E" w:rsidRDefault="006320C9" w:rsidP="0044356E">
      <w:pPr>
        <w:pStyle w:val="1"/>
        <w:spacing w:line="360" w:lineRule="auto"/>
        <w:jc w:val="both"/>
      </w:pPr>
      <w:r w:rsidRPr="0044356E">
        <w:t>Актуальность проблемы позитивной социализации младших школьников обусловлена необходимостью формирования у детей базовых социальных компетенций в условиях быстро меняющегося общества. Современные образовательные технологии позволяют сделать процесс социализации более эффективным, учитывая психологические особенности детей 7-10 лет. В статье рассматриваются инновационные подходы, доказавшие свою результативность в практике начального образования.</w:t>
      </w:r>
    </w:p>
    <w:p w:rsidR="006320C9" w:rsidRPr="0044356E" w:rsidRDefault="006320C9" w:rsidP="0044356E">
      <w:pPr>
        <w:pStyle w:val="1"/>
        <w:spacing w:line="360" w:lineRule="auto"/>
      </w:pPr>
      <w:r w:rsidRPr="0044356E">
        <w:t xml:space="preserve">Цель инновационных технологий в школьном возрасте содействовать становлению личности ребенка и тем самым решать проблему приобщения его  к миру взрослых, который принято называть социумом. </w:t>
      </w:r>
    </w:p>
    <w:p w:rsidR="006320C9" w:rsidRPr="0044356E" w:rsidRDefault="006320C9" w:rsidP="0044356E">
      <w:pPr>
        <w:pStyle w:val="1"/>
        <w:spacing w:line="360" w:lineRule="auto"/>
      </w:pPr>
      <w:r w:rsidRPr="0044356E">
        <w:t xml:space="preserve">Социализация - непрерывный процесс, который сопровождает человека в течение всей его жизни. В каждом возрастном периоде социализация имеет </w:t>
      </w:r>
      <w:r w:rsidRPr="0044356E">
        <w:lastRenderedPageBreak/>
        <w:t xml:space="preserve">свои задачи, особенности, сложности. В школьном  возрасте социализация имеет целью приобщение ребенка к миру культуры, нравственных ценностей, формирование отношений с наиболее значимыми для него сферами жизни. </w:t>
      </w:r>
    </w:p>
    <w:p w:rsidR="006320C9" w:rsidRPr="0044356E" w:rsidRDefault="006320C9" w:rsidP="0044356E">
      <w:pPr>
        <w:pStyle w:val="1"/>
        <w:spacing w:line="360" w:lineRule="auto"/>
      </w:pPr>
      <w:r w:rsidRPr="0044356E">
        <w:t xml:space="preserve">Важность эффективной позитивной социализации личности усиливается в наиболее сенситивный период, который является фундаментом, заключающим в себе перспективы дальнейшего развития личности, а также формирует первичный житейский опыт индивида, который трудно компенсировать в </w:t>
      </w:r>
      <w:proofErr w:type="gramStart"/>
      <w:r w:rsidRPr="0044356E">
        <w:t>более старшем</w:t>
      </w:r>
      <w:proofErr w:type="gramEnd"/>
      <w:r w:rsidRPr="0044356E">
        <w:t xml:space="preserve"> возрасте.</w:t>
      </w:r>
    </w:p>
    <w:p w:rsidR="006320C9" w:rsidRPr="0044356E" w:rsidRDefault="006320C9" w:rsidP="0044356E">
      <w:pPr>
        <w:pStyle w:val="1"/>
        <w:spacing w:line="360" w:lineRule="auto"/>
      </w:pPr>
    </w:p>
    <w:p w:rsidR="006320C9" w:rsidRPr="0044356E" w:rsidRDefault="006320C9" w:rsidP="0044356E">
      <w:pPr>
        <w:pStyle w:val="1"/>
        <w:spacing w:line="360" w:lineRule="auto"/>
      </w:pPr>
      <w:r w:rsidRPr="0044356E">
        <w:t>Само понятие «социализация» появилось в школьной педагогике не так давно. На сегодняшний день в педагогической и психологической науках не существует единого концептуального взгляда на категорию «социализация школьника».</w:t>
      </w:r>
    </w:p>
    <w:p w:rsidR="006320C9" w:rsidRPr="0044356E" w:rsidRDefault="006320C9" w:rsidP="0044356E">
      <w:pPr>
        <w:pStyle w:val="1"/>
        <w:spacing w:line="360" w:lineRule="auto"/>
      </w:pPr>
      <w:r w:rsidRPr="0044356E">
        <w:t xml:space="preserve">В.С. </w:t>
      </w:r>
      <w:proofErr w:type="spellStart"/>
      <w:r w:rsidRPr="0044356E">
        <w:t>Торохтий</w:t>
      </w:r>
      <w:proofErr w:type="spellEnd"/>
      <w:r w:rsidRPr="0044356E">
        <w:t xml:space="preserve"> в своих научных трудах акцентирует внимание на том, что социализация является непрерывным процессом, охватывающим весь период жизни индивида, с наиболее активной фазой в период детского и юношеского возраста.</w:t>
      </w:r>
    </w:p>
    <w:p w:rsidR="006320C9" w:rsidRPr="0044356E" w:rsidRDefault="006320C9" w:rsidP="0044356E">
      <w:pPr>
        <w:pStyle w:val="1"/>
        <w:spacing w:line="360" w:lineRule="auto"/>
      </w:pPr>
      <w:r w:rsidRPr="0044356E">
        <w:t xml:space="preserve">Социализация дошкольника </w:t>
      </w:r>
      <w:r w:rsidR="00771814" w:rsidRPr="0044356E">
        <w:t xml:space="preserve">предполагает, </w:t>
      </w:r>
      <w:r w:rsidRPr="0044356E">
        <w:t xml:space="preserve">прежде </w:t>
      </w:r>
      <w:r w:rsidR="00771814" w:rsidRPr="0044356E">
        <w:t>всего,</w:t>
      </w:r>
      <w:r w:rsidRPr="0044356E">
        <w:t xml:space="preserve"> воспитание умения правильно ориентироваться в том социальном окружении, в котором </w:t>
      </w:r>
      <w:r w:rsidR="00771814" w:rsidRPr="0044356E">
        <w:t xml:space="preserve">ребенок </w:t>
      </w:r>
      <w:r w:rsidRPr="0044356E">
        <w:t xml:space="preserve"> постоянно вращается</w:t>
      </w:r>
      <w:r w:rsidR="00771814" w:rsidRPr="0044356E">
        <w:t>.</w:t>
      </w:r>
    </w:p>
    <w:p w:rsidR="00771814" w:rsidRPr="0044356E" w:rsidRDefault="00771814" w:rsidP="0044356E">
      <w:pPr>
        <w:pStyle w:val="1"/>
        <w:spacing w:line="360" w:lineRule="auto"/>
      </w:pPr>
      <w:r w:rsidRPr="0044356E">
        <w:t>Позитивная социализация - это процесс усвоения ребенком социальных норм, ценностей и моделей поведения, способствующих его успешной интеграции в общество. Основные компоненты:</w:t>
      </w:r>
      <w:r w:rsidRPr="0044356E">
        <w:br/>
        <w:t>- Коммуникативные навыки</w:t>
      </w:r>
      <w:r w:rsidRPr="0044356E">
        <w:br/>
        <w:t>- Эмоциональный интеллект</w:t>
      </w:r>
      <w:r w:rsidRPr="0044356E">
        <w:br/>
        <w:t>- Способность к сотрудничеству</w:t>
      </w:r>
      <w:r w:rsidRPr="0044356E">
        <w:br/>
        <w:t>- Гражданская идентичность</w:t>
      </w:r>
      <w:r w:rsidRPr="0044356E">
        <w:br/>
        <w:t xml:space="preserve">         Возрастные особенности социализации в младшем школьном возрасте:</w:t>
      </w:r>
      <w:r w:rsidRPr="0044356E">
        <w:br/>
        <w:t>- Ведущая деятельность - учебная</w:t>
      </w:r>
      <w:r w:rsidRPr="0044356E">
        <w:br/>
        <w:t>- Значимость игровых форм</w:t>
      </w:r>
      <w:r w:rsidRPr="0044356E">
        <w:br/>
      </w:r>
      <w:r w:rsidRPr="0044356E">
        <w:lastRenderedPageBreak/>
        <w:t>- Чувствительность к оценке взрослых</w:t>
      </w:r>
      <w:r w:rsidRPr="0044356E">
        <w:br/>
        <w:t>- Формирование первых устойчивых социальных связей</w:t>
      </w:r>
      <w:r w:rsidRPr="0044356E">
        <w:br/>
        <w:t xml:space="preserve">         Инновационные технологии позитивной социализации:</w:t>
      </w:r>
      <w:r w:rsidRPr="0044356E">
        <w:br/>
        <w:t>Игровые технологии</w:t>
      </w:r>
      <w:r w:rsidRPr="0044356E">
        <w:br/>
        <w:t>1. Социально-ролевые игры ("Школьный город", "Профессии")</w:t>
      </w:r>
      <w:r w:rsidRPr="0044356E">
        <w:br/>
        <w:t>2. Дидактические игры с социальным содержанием</w:t>
      </w:r>
      <w:r w:rsidRPr="0044356E">
        <w:br/>
        <w:t>3. Компьютерные игры с элементами социального взаимодействия</w:t>
      </w:r>
    </w:p>
    <w:p w:rsidR="00771814" w:rsidRPr="0044356E" w:rsidRDefault="00771814" w:rsidP="0044356E">
      <w:pPr>
        <w:pStyle w:val="1"/>
        <w:spacing w:line="360" w:lineRule="auto"/>
      </w:pPr>
      <w:r w:rsidRPr="0044356E">
        <w:t xml:space="preserve">Игра - это возможность для ребенка оказаться в мире взрослых, самому разобраться в системе взрослых отношений. В игре ребенок проявляет себя, он не только примеряет на себя различные социальные роли, но и прорабатывает сложные или не понятные для себя ситуации. С помощью игры ребенок стремится справиться со своими проблемами. Активно играющий в детстве ребенок вырастет самостоятельным инициативным взрослым. </w:t>
      </w:r>
    </w:p>
    <w:p w:rsidR="00771814" w:rsidRPr="0044356E" w:rsidRDefault="00771814" w:rsidP="0044356E">
      <w:pPr>
        <w:pStyle w:val="1"/>
        <w:spacing w:line="360" w:lineRule="auto"/>
      </w:pPr>
      <w:r w:rsidRPr="0044356E">
        <w:t>Проектная деятельность:</w:t>
      </w:r>
      <w:r w:rsidRPr="0044356E">
        <w:br/>
        <w:t>- Социальные проекты ("Помощь бездомным животным")</w:t>
      </w:r>
      <w:r w:rsidRPr="0044356E">
        <w:br/>
        <w:t>- Исследовательские проекты ("История моей улицы")</w:t>
      </w:r>
      <w:r w:rsidRPr="0044356E">
        <w:br/>
        <w:t>- Творческие проекты ("Школьная газета")</w:t>
      </w:r>
      <w:r w:rsidRPr="0044356E">
        <w:br/>
        <w:t xml:space="preserve">  </w:t>
      </w:r>
      <w:r w:rsidR="00BA29BF" w:rsidRPr="0044356E">
        <w:t xml:space="preserve">       </w:t>
      </w:r>
      <w:r w:rsidRPr="0044356E">
        <w:t>Социальные проекты, например «Помощь бездомным животным», способствуют личностному росту учащихся: повышают самооценку, значимость своего труда, учат ответственности и взаимопомощи, развивают умение работать в группе. Также такие проекты помогают привлечь внимание к определённой проблеме, например к заботе о бездомных животных.  </w:t>
      </w:r>
    </w:p>
    <w:p w:rsidR="00771814" w:rsidRPr="0044356E" w:rsidRDefault="00771814" w:rsidP="0044356E">
      <w:pPr>
        <w:pStyle w:val="1"/>
        <w:spacing w:line="360" w:lineRule="auto"/>
      </w:pPr>
      <w:r w:rsidRPr="0044356E">
        <w:t xml:space="preserve">Исследовательские проекты, такие как «История моей улицы», позволяют сформировать навыки самообразования, так как в процессе </w:t>
      </w:r>
      <w:r w:rsidR="0044356E" w:rsidRPr="0044356E">
        <w:t>работы,</w:t>
      </w:r>
      <w:r w:rsidRPr="0044356E">
        <w:t xml:space="preserve"> над ними обучающиеся получают дополнительную информацию, узнают особенности поведения и жизни.  </w:t>
      </w:r>
    </w:p>
    <w:p w:rsidR="00771814" w:rsidRPr="0044356E" w:rsidRDefault="00771814" w:rsidP="0044356E">
      <w:pPr>
        <w:pStyle w:val="1"/>
        <w:spacing w:line="360" w:lineRule="auto"/>
      </w:pPr>
      <w:r w:rsidRPr="0044356E">
        <w:t>Творческие проекты, например «Школьная газета», развивают инициативу и творчество школьников, помогают им проявить себя в социально значимой деятельности.  </w:t>
      </w:r>
    </w:p>
    <w:p w:rsidR="00771814" w:rsidRPr="0044356E" w:rsidRDefault="00771814" w:rsidP="0044356E">
      <w:pPr>
        <w:pStyle w:val="1"/>
        <w:spacing w:line="360" w:lineRule="auto"/>
      </w:pPr>
      <w:r w:rsidRPr="0044356E">
        <w:lastRenderedPageBreak/>
        <w:t>Таким образом, проектная деятельность способствует успешной социальной адаптации учащихся, их нравственному, эстетическому и гражданскому воспитанию.</w:t>
      </w:r>
    </w:p>
    <w:p w:rsidR="00BA29BF" w:rsidRPr="0044356E" w:rsidRDefault="00771814" w:rsidP="0044356E">
      <w:pPr>
        <w:pStyle w:val="1"/>
        <w:spacing w:line="360" w:lineRule="auto"/>
      </w:pPr>
      <w:r w:rsidRPr="0044356E">
        <w:t>Цифровые технологии социализации</w:t>
      </w:r>
      <w:r w:rsidR="00BA29BF" w:rsidRPr="0044356E">
        <w:t>:</w:t>
      </w:r>
      <w:r w:rsidRPr="0044356E">
        <w:br/>
        <w:t xml:space="preserve">1. Образовательные платформы с элементами </w:t>
      </w:r>
      <w:proofErr w:type="spellStart"/>
      <w:r w:rsidRPr="0044356E">
        <w:t>геймификации</w:t>
      </w:r>
      <w:proofErr w:type="spellEnd"/>
      <w:r w:rsidRPr="0044356E">
        <w:br/>
        <w:t>2. Виртуальные экскурсии и социальные тренажеры</w:t>
      </w:r>
      <w:r w:rsidRPr="0044356E">
        <w:br/>
        <w:t>3. Безопасные социальные сети для школьников</w:t>
      </w:r>
    </w:p>
    <w:p w:rsidR="00BA29BF" w:rsidRPr="0044356E" w:rsidRDefault="00BA29BF" w:rsidP="0044356E">
      <w:pPr>
        <w:pStyle w:val="1"/>
        <w:spacing w:line="360" w:lineRule="auto"/>
      </w:pPr>
      <w:r w:rsidRPr="0044356E">
        <w:t xml:space="preserve">Образовательные платформы с элементами </w:t>
      </w:r>
      <w:proofErr w:type="spellStart"/>
      <w:r w:rsidRPr="0044356E">
        <w:t>геймификации</w:t>
      </w:r>
      <w:proofErr w:type="spellEnd"/>
      <w:r w:rsidRPr="0044356E">
        <w:t xml:space="preserve"> — одна из цифровых технологий социализации, которая делает процесс обучения более увлекательным и интересным. Например, использование системы значков, уровней, баллов, рейтингов и таблиц лидеров создаёт элемент </w:t>
      </w:r>
      <w:proofErr w:type="spellStart"/>
      <w:r w:rsidRPr="0044356E">
        <w:t>соревновательности</w:t>
      </w:r>
      <w:proofErr w:type="spellEnd"/>
      <w:r w:rsidRPr="0044356E">
        <w:t xml:space="preserve">, который подстёгивает интерес к участию в обучающих процессах. </w:t>
      </w:r>
    </w:p>
    <w:p w:rsidR="00BA29BF" w:rsidRPr="0044356E" w:rsidRDefault="00BA29BF" w:rsidP="0044356E">
      <w:pPr>
        <w:pStyle w:val="1"/>
        <w:spacing w:line="360" w:lineRule="auto"/>
      </w:pPr>
      <w:r w:rsidRPr="0044356E">
        <w:t>Некоторые образовательные платформы, которые используют такие технологии: «Арзамас», «</w:t>
      </w:r>
      <w:proofErr w:type="spellStart"/>
      <w:r w:rsidRPr="0044356E">
        <w:t>Лекториум</w:t>
      </w:r>
      <w:proofErr w:type="spellEnd"/>
      <w:r w:rsidRPr="0044356E">
        <w:t xml:space="preserve">» и «Российская электронная школа».  </w:t>
      </w:r>
    </w:p>
    <w:p w:rsidR="00BA29BF" w:rsidRPr="0044356E" w:rsidRDefault="00BA29BF" w:rsidP="0044356E">
      <w:pPr>
        <w:pStyle w:val="1"/>
        <w:spacing w:line="360" w:lineRule="auto"/>
      </w:pPr>
      <w:r w:rsidRPr="0044356E">
        <w:t xml:space="preserve">Виртуальные экскурсии также относятся к цифровым технологиям социализации. С их помощью можно глубоко погрузиться в историю через интерактивные реконструкции баталий и встреч. Например, цифровые версии Эрмитажа и Музея Победы предоставляют возможность лучше ознакомиться с экспозициями и артефактами.   </w:t>
      </w:r>
    </w:p>
    <w:p w:rsidR="00BA29BF" w:rsidRPr="0044356E" w:rsidRDefault="00BA29BF" w:rsidP="0044356E">
      <w:pPr>
        <w:pStyle w:val="1"/>
        <w:spacing w:line="360" w:lineRule="auto"/>
      </w:pPr>
      <w:r w:rsidRPr="0044356E">
        <w:t xml:space="preserve">Социальные сети и мессенджеры играют важную роль в организации </w:t>
      </w:r>
      <w:proofErr w:type="spellStart"/>
      <w:r w:rsidRPr="0044356E">
        <w:t>флешмобов</w:t>
      </w:r>
      <w:proofErr w:type="spellEnd"/>
      <w:r w:rsidRPr="0044356E">
        <w:t xml:space="preserve">, конкурсов и своевременном информировании о памятных датах. Это позволяет быстро, а порой и в режиме реального времени, донести информацию до широкой аудитории.  </w:t>
      </w:r>
    </w:p>
    <w:p w:rsidR="00BA29BF" w:rsidRPr="0044356E" w:rsidRDefault="00771814" w:rsidP="0044356E">
      <w:pPr>
        <w:pStyle w:val="1"/>
        <w:numPr>
          <w:ilvl w:val="0"/>
          <w:numId w:val="7"/>
        </w:numPr>
        <w:spacing w:line="360" w:lineRule="auto"/>
        <w:ind w:firstLine="709"/>
      </w:pPr>
      <w:r w:rsidRPr="0044356E">
        <w:t>Технологии социального обучения</w:t>
      </w:r>
      <w:r w:rsidRPr="0044356E">
        <w:br/>
        <w:t xml:space="preserve">- Метод </w:t>
      </w:r>
      <w:proofErr w:type="spellStart"/>
      <w:r w:rsidRPr="0044356E">
        <w:t>peer-to-peer</w:t>
      </w:r>
      <w:proofErr w:type="spellEnd"/>
      <w:r w:rsidRPr="0044356E">
        <w:t xml:space="preserve"> (обучение равных)</w:t>
      </w:r>
      <w:r w:rsidRPr="0044356E">
        <w:br/>
        <w:t xml:space="preserve">- </w:t>
      </w:r>
      <w:proofErr w:type="spellStart"/>
      <w:r w:rsidRPr="0044356E">
        <w:t>Коллаборативное</w:t>
      </w:r>
      <w:proofErr w:type="spellEnd"/>
      <w:r w:rsidRPr="0044356E">
        <w:t xml:space="preserve"> обучение</w:t>
      </w:r>
      <w:r w:rsidRPr="0044356E">
        <w:br/>
        <w:t xml:space="preserve">- </w:t>
      </w:r>
      <w:proofErr w:type="spellStart"/>
      <w:r w:rsidRPr="0044356E">
        <w:t>Тьюторское</w:t>
      </w:r>
      <w:proofErr w:type="spellEnd"/>
      <w:r w:rsidRPr="0044356E">
        <w:t xml:space="preserve"> сопровождение</w:t>
      </w:r>
    </w:p>
    <w:p w:rsidR="00BA29BF" w:rsidRPr="0044356E" w:rsidRDefault="00BA29BF" w:rsidP="0044356E">
      <w:pPr>
        <w:pStyle w:val="1"/>
        <w:spacing w:line="360" w:lineRule="auto"/>
        <w:ind w:left="360"/>
      </w:pPr>
      <w:r w:rsidRPr="0044356E">
        <w:t xml:space="preserve">    </w:t>
      </w:r>
      <w:proofErr w:type="spellStart"/>
      <w:r w:rsidRPr="0044356E">
        <w:t>Peer-to-peer</w:t>
      </w:r>
      <w:proofErr w:type="spellEnd"/>
      <w:r w:rsidRPr="0044356E">
        <w:t xml:space="preserve"> (обучение равных) — образовательная модель, при которой равный учит равного, то есть происходит обучение «по </w:t>
      </w:r>
      <w:r w:rsidRPr="0044356E">
        <w:lastRenderedPageBreak/>
        <w:t xml:space="preserve">горизонтали». В таком процессе участники находятся на одном уровне учебной иерархии, между ними нет вертикального подчинения.   </w:t>
      </w:r>
    </w:p>
    <w:p w:rsidR="00BA29BF" w:rsidRPr="0044356E" w:rsidRDefault="00BA29BF" w:rsidP="0044356E">
      <w:pPr>
        <w:pStyle w:val="1"/>
        <w:spacing w:line="360" w:lineRule="auto"/>
      </w:pPr>
      <w:proofErr w:type="spellStart"/>
      <w:r w:rsidRPr="0044356E">
        <w:t>Коллаборативное</w:t>
      </w:r>
      <w:proofErr w:type="spellEnd"/>
      <w:r w:rsidRPr="0044356E">
        <w:t xml:space="preserve"> обучение — совместное обучение, при котором студенты учатся друг с другом в группах и находят общее решение.  </w:t>
      </w:r>
    </w:p>
    <w:p w:rsidR="00BA29BF" w:rsidRPr="0044356E" w:rsidRDefault="00BA29BF" w:rsidP="0044356E">
      <w:pPr>
        <w:pStyle w:val="1"/>
        <w:spacing w:line="360" w:lineRule="auto"/>
        <w:ind w:left="720"/>
      </w:pPr>
      <w:proofErr w:type="spellStart"/>
      <w:r w:rsidRPr="0044356E">
        <w:t>Тьюторское</w:t>
      </w:r>
      <w:proofErr w:type="spellEnd"/>
      <w:r w:rsidRPr="0044356E">
        <w:t xml:space="preserve"> сопровождение в контексте </w:t>
      </w:r>
      <w:proofErr w:type="spellStart"/>
      <w:r w:rsidRPr="0044356E">
        <w:t>peer</w:t>
      </w:r>
      <w:proofErr w:type="spellEnd"/>
      <w:r w:rsidRPr="0044356E">
        <w:t>-</w:t>
      </w:r>
      <w:proofErr w:type="spellStart"/>
      <w:r w:rsidRPr="0044356E">
        <w:t>to</w:t>
      </w:r>
      <w:proofErr w:type="spellEnd"/>
      <w:r w:rsidRPr="0044356E">
        <w:t>-</w:t>
      </w:r>
      <w:proofErr w:type="spellStart"/>
      <w:r w:rsidRPr="0044356E">
        <w:t>peer</w:t>
      </w:r>
      <w:proofErr w:type="spellEnd"/>
      <w:r w:rsidRPr="0044356E">
        <w:t xml:space="preserve">-обучения </w:t>
      </w:r>
      <w:proofErr w:type="gramStart"/>
      <w:r w:rsidRPr="0044356E">
        <w:t>выполняет роль</w:t>
      </w:r>
      <w:proofErr w:type="gramEnd"/>
      <w:r w:rsidRPr="0044356E">
        <w:t> </w:t>
      </w:r>
      <w:proofErr w:type="spellStart"/>
      <w:r w:rsidRPr="0044356E">
        <w:t>фасилитатора</w:t>
      </w:r>
      <w:proofErr w:type="spellEnd"/>
      <w:r w:rsidRPr="0044356E">
        <w:t> — специалиста, обеспечивающего коммуникации и общение, организующего и управляющего дискуссией. Он выступает как нейтральный посредник, помогает группе людей для формирования единого курса в заданном направлении. </w:t>
      </w:r>
    </w:p>
    <w:p w:rsidR="0033271B" w:rsidRPr="0044356E" w:rsidRDefault="00771814" w:rsidP="0044356E">
      <w:pPr>
        <w:pStyle w:val="1"/>
        <w:spacing w:line="360" w:lineRule="auto"/>
      </w:pPr>
      <w:r w:rsidRPr="0044356E">
        <w:t xml:space="preserve"> Примеры успешных практик</w:t>
      </w:r>
      <w:r w:rsidR="0033271B" w:rsidRPr="0044356E">
        <w:t>:</w:t>
      </w:r>
      <w:r w:rsidRPr="0044356E">
        <w:br/>
        <w:t xml:space="preserve">1. Программа "Школа добрых дел" (формирование </w:t>
      </w:r>
      <w:proofErr w:type="spellStart"/>
      <w:r w:rsidRPr="0044356E">
        <w:t>эмпатии</w:t>
      </w:r>
      <w:proofErr w:type="spellEnd"/>
      <w:r w:rsidRPr="0044356E">
        <w:t>)</w:t>
      </w:r>
      <w:r w:rsidRPr="0044356E">
        <w:br/>
        <w:t>2. Цифровой проект "Мой безопасный мир" (социальная безопасность)</w:t>
      </w:r>
      <w:r w:rsidRPr="0044356E">
        <w:br/>
        <w:t>3. Игровой комплекс "Мы - команда" (развитие командного духа)</w:t>
      </w:r>
    </w:p>
    <w:p w:rsidR="0033271B" w:rsidRPr="0044356E" w:rsidRDefault="0033271B" w:rsidP="0044356E">
      <w:pPr>
        <w:pStyle w:val="1"/>
        <w:spacing w:line="360" w:lineRule="auto"/>
      </w:pPr>
      <w:r w:rsidRPr="0044356E">
        <w:t xml:space="preserve">Программа «Школа добрых дел» направлена на формирование </w:t>
      </w:r>
      <w:proofErr w:type="spellStart"/>
      <w:r w:rsidRPr="0044356E">
        <w:t>эмпатии</w:t>
      </w:r>
      <w:proofErr w:type="spellEnd"/>
      <w:r w:rsidRPr="0044356E">
        <w:t>, понимание чу</w:t>
      </w:r>
      <w:proofErr w:type="gramStart"/>
      <w:r w:rsidRPr="0044356E">
        <w:t>вств др</w:t>
      </w:r>
      <w:proofErr w:type="gramEnd"/>
      <w:r w:rsidRPr="0044356E">
        <w:t xml:space="preserve">угих людей и сопереживание им. В рамках программы дети усваивают правила нравственного поведения, учатся вести дискуссию, высказывать своё мнение и внимательно слушать собеседника. Программа помогает раскрыть индивидуальные способности ребёнка, развить интерес к различным видам деятельности и умение самостоятельно организовать своё свободное время.  </w:t>
      </w:r>
    </w:p>
    <w:p w:rsidR="0033271B" w:rsidRPr="0044356E" w:rsidRDefault="0033271B" w:rsidP="0044356E">
      <w:pPr>
        <w:pStyle w:val="1"/>
        <w:spacing w:line="360" w:lineRule="auto"/>
      </w:pPr>
      <w:r w:rsidRPr="0044356E">
        <w:t>Цифровой проект «Мой безопасный мир» направлен на повышение уровня социальной безопасности, в частности в условиях цифрового пространства. В рамках проекта студенты узнают о важности защиты личной информации, навыках безопасного использования социальных сетей и рисках, связанных с онлайн-угрозами. Проект</w:t>
      </w:r>
      <w:bookmarkStart w:id="0" w:name="_GoBack"/>
      <w:bookmarkEnd w:id="0"/>
      <w:r w:rsidRPr="0044356E">
        <w:t xml:space="preserve"> включает в себя создание памятки по цифровой безопасности и безопасности в повседневной жизни, а также организацию семинаров или </w:t>
      </w:r>
      <w:proofErr w:type="spellStart"/>
      <w:r w:rsidRPr="0044356E">
        <w:t>вебинаров</w:t>
      </w:r>
      <w:proofErr w:type="spellEnd"/>
      <w:r w:rsidRPr="0044356E">
        <w:t xml:space="preserve"> по обучению вопросам цифровой и физической безопасности.  </w:t>
      </w:r>
    </w:p>
    <w:p w:rsidR="0033271B" w:rsidRPr="0044356E" w:rsidRDefault="0033271B" w:rsidP="0044356E">
      <w:pPr>
        <w:pStyle w:val="1"/>
        <w:spacing w:line="360" w:lineRule="auto"/>
      </w:pPr>
      <w:r w:rsidRPr="0044356E">
        <w:t xml:space="preserve">Игровой комплекс «Мы — команда» направлен на развитие командного духа и сплочение коллектива. В рамках игры участники развивают </w:t>
      </w:r>
      <w:r w:rsidRPr="0044356E">
        <w:lastRenderedPageBreak/>
        <w:t>ответственность и вклад каждого в решение общих задач, получают эмоциональное удовольствие от результатов игры и осознают себя командой. Цель комплекса — построить доверие внутри группы, выработать навыки взаимодействия.  </w:t>
      </w:r>
    </w:p>
    <w:p w:rsidR="0033271B" w:rsidRPr="0044356E" w:rsidRDefault="0033271B" w:rsidP="0044356E">
      <w:pPr>
        <w:pStyle w:val="1"/>
        <w:spacing w:line="360" w:lineRule="auto"/>
      </w:pPr>
      <w:r w:rsidRPr="0044356E">
        <w:t>Таким образом, все перечисленные практики имеют свои цели и направлены на различные аспекты социального развития и безопасности.</w:t>
      </w:r>
    </w:p>
    <w:p w:rsidR="0033271B" w:rsidRPr="0044356E" w:rsidRDefault="0033271B" w:rsidP="0044356E">
      <w:pPr>
        <w:pStyle w:val="1"/>
        <w:spacing w:line="360" w:lineRule="auto"/>
      </w:pPr>
      <w:r w:rsidRPr="0044356E">
        <w:br/>
        <w:t xml:space="preserve">          </w:t>
      </w:r>
      <w:r w:rsidR="00771814" w:rsidRPr="0044356E">
        <w:t xml:space="preserve">Инновационные образовательные технологии доказали свою эффективность в процессе позитивной социализации младших школьников. Наиболее значимые результаты достигаются </w:t>
      </w:r>
      <w:proofErr w:type="gramStart"/>
      <w:r w:rsidR="00771814" w:rsidRPr="0044356E">
        <w:t>при</w:t>
      </w:r>
      <w:proofErr w:type="gramEnd"/>
      <w:r w:rsidR="00771814" w:rsidRPr="0044356E">
        <w:t>:</w:t>
      </w:r>
      <w:r w:rsidR="00771814" w:rsidRPr="0044356E">
        <w:br/>
        <w:t xml:space="preserve">- Комплексном </w:t>
      </w:r>
      <w:proofErr w:type="gramStart"/>
      <w:r w:rsidR="00771814" w:rsidRPr="0044356E">
        <w:t>использовании</w:t>
      </w:r>
      <w:proofErr w:type="gramEnd"/>
      <w:r w:rsidR="00771814" w:rsidRPr="0044356E">
        <w:t xml:space="preserve"> различных методов</w:t>
      </w:r>
      <w:r w:rsidR="00771814" w:rsidRPr="0044356E">
        <w:br/>
        <w:t>- Учете индивидуальных особенностей учащихся</w:t>
      </w:r>
      <w:r w:rsidR="00771814" w:rsidRPr="0044356E">
        <w:br/>
        <w:t>- Активном вовлечении родителей в процесс социализации</w:t>
      </w:r>
    </w:p>
    <w:p w:rsidR="0033271B" w:rsidRPr="0044356E" w:rsidRDefault="00771814" w:rsidP="0044356E">
      <w:pPr>
        <w:pStyle w:val="1"/>
        <w:ind w:firstLine="0"/>
        <w:jc w:val="center"/>
        <w:rPr>
          <w:sz w:val="24"/>
          <w:szCs w:val="24"/>
        </w:rPr>
      </w:pPr>
      <w:r w:rsidRPr="0044356E">
        <w:t>Перспективным направлением является разработка интегрированных программ, сочетающих традиционные и цифровые методы социализации.</w:t>
      </w:r>
      <w:r w:rsidRPr="0044356E">
        <w:br/>
      </w:r>
      <w:r w:rsidRPr="0044356E">
        <w:br/>
      </w:r>
      <w:r w:rsidRPr="0044356E">
        <w:rPr>
          <w:sz w:val="24"/>
          <w:szCs w:val="24"/>
        </w:rPr>
        <w:t>Литература</w:t>
      </w:r>
    </w:p>
    <w:p w:rsidR="0033271B" w:rsidRPr="0044356E" w:rsidRDefault="0033271B" w:rsidP="0044356E">
      <w:pPr>
        <w:pStyle w:val="1"/>
        <w:rPr>
          <w:sz w:val="24"/>
          <w:szCs w:val="24"/>
        </w:rPr>
      </w:pPr>
      <w:r w:rsidRPr="0044356E">
        <w:rPr>
          <w:sz w:val="24"/>
          <w:szCs w:val="24"/>
        </w:rPr>
        <w:t xml:space="preserve">1.Федеральные государственные образовательные стандарты дошкольное образование от 17 октября 2013 г. – № 1155. – П. 4.6. </w:t>
      </w:r>
    </w:p>
    <w:p w:rsidR="0033271B" w:rsidRPr="0044356E" w:rsidRDefault="0044356E" w:rsidP="0044356E">
      <w:pPr>
        <w:pStyle w:val="1"/>
        <w:rPr>
          <w:sz w:val="24"/>
          <w:szCs w:val="24"/>
        </w:rPr>
      </w:pPr>
      <w:r>
        <w:rPr>
          <w:sz w:val="24"/>
          <w:szCs w:val="24"/>
        </w:rPr>
        <w:t>2.</w:t>
      </w:r>
      <w:r w:rsidR="0033271B" w:rsidRPr="0044356E">
        <w:rPr>
          <w:sz w:val="24"/>
          <w:szCs w:val="24"/>
        </w:rPr>
        <w:t xml:space="preserve">Торохтий, В.С. Социальная педагогика / В. С. </w:t>
      </w:r>
      <w:proofErr w:type="spellStart"/>
      <w:r w:rsidR="0033271B" w:rsidRPr="0044356E">
        <w:rPr>
          <w:sz w:val="24"/>
          <w:szCs w:val="24"/>
        </w:rPr>
        <w:t>Торохтий</w:t>
      </w:r>
      <w:proofErr w:type="spellEnd"/>
      <w:r w:rsidR="0033271B" w:rsidRPr="0044356E">
        <w:rPr>
          <w:sz w:val="24"/>
          <w:szCs w:val="24"/>
        </w:rPr>
        <w:t xml:space="preserve">. – М.: </w:t>
      </w:r>
      <w:proofErr w:type="spellStart"/>
      <w:r w:rsidR="0033271B" w:rsidRPr="0044356E">
        <w:rPr>
          <w:sz w:val="24"/>
          <w:szCs w:val="24"/>
        </w:rPr>
        <w:t>Юрайт</w:t>
      </w:r>
      <w:proofErr w:type="spellEnd"/>
      <w:r w:rsidR="0033271B" w:rsidRPr="0044356E">
        <w:rPr>
          <w:sz w:val="24"/>
          <w:szCs w:val="24"/>
        </w:rPr>
        <w:t xml:space="preserve">, 2015. – 451 с. </w:t>
      </w:r>
    </w:p>
    <w:p w:rsidR="00771814" w:rsidRPr="0044356E" w:rsidRDefault="0044356E" w:rsidP="0044356E">
      <w:pPr>
        <w:pStyle w:val="1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3.</w:t>
      </w:r>
      <w:r w:rsidR="00771814" w:rsidRPr="0044356E">
        <w:rPr>
          <w:sz w:val="24"/>
          <w:szCs w:val="24"/>
        </w:rPr>
        <w:t xml:space="preserve"> </w:t>
      </w:r>
      <w:proofErr w:type="spellStart"/>
      <w:r w:rsidR="00771814" w:rsidRPr="0044356E">
        <w:rPr>
          <w:sz w:val="24"/>
          <w:szCs w:val="24"/>
        </w:rPr>
        <w:t>Асмолов</w:t>
      </w:r>
      <w:proofErr w:type="spellEnd"/>
      <w:r w:rsidR="00771814" w:rsidRPr="0044356E">
        <w:rPr>
          <w:sz w:val="24"/>
          <w:szCs w:val="24"/>
        </w:rPr>
        <w:t xml:space="preserve"> А.Г. Психология личности. - М., 2020</w:t>
      </w:r>
      <w:r w:rsidR="00771814" w:rsidRPr="0044356E">
        <w:rPr>
          <w:sz w:val="24"/>
          <w:szCs w:val="24"/>
        </w:rPr>
        <w:br/>
      </w:r>
      <w:r>
        <w:rPr>
          <w:sz w:val="24"/>
          <w:szCs w:val="24"/>
        </w:rPr>
        <w:t xml:space="preserve">            4.</w:t>
      </w:r>
      <w:r w:rsidR="00771814" w:rsidRPr="0044356E">
        <w:rPr>
          <w:sz w:val="24"/>
          <w:szCs w:val="24"/>
        </w:rPr>
        <w:t>Исследование "Социализация в цифровую эпоху" (НИУ ВШЭ, 2023)</w:t>
      </w:r>
    </w:p>
    <w:p w:rsidR="0033271B" w:rsidRPr="0044356E" w:rsidRDefault="0033271B" w:rsidP="0044356E">
      <w:pPr>
        <w:pStyle w:val="1"/>
        <w:ind w:firstLine="0"/>
        <w:rPr>
          <w:sz w:val="24"/>
          <w:szCs w:val="24"/>
        </w:rPr>
      </w:pPr>
    </w:p>
    <w:p w:rsidR="006320C9" w:rsidRPr="0044356E" w:rsidRDefault="006320C9" w:rsidP="0044356E">
      <w:pPr>
        <w:pStyle w:val="1"/>
        <w:ind w:firstLine="0"/>
        <w:jc w:val="both"/>
        <w:rPr>
          <w:sz w:val="24"/>
          <w:szCs w:val="24"/>
        </w:rPr>
      </w:pPr>
    </w:p>
    <w:sectPr w:rsidR="006320C9" w:rsidRPr="0044356E" w:rsidSect="00902C3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65E" w:rsidRDefault="00F0665E" w:rsidP="001339A8">
      <w:pPr>
        <w:spacing w:after="0" w:line="240" w:lineRule="auto"/>
      </w:pPr>
      <w:r>
        <w:separator/>
      </w:r>
    </w:p>
  </w:endnote>
  <w:endnote w:type="continuationSeparator" w:id="0">
    <w:p w:rsidR="00F0665E" w:rsidRDefault="00F0665E" w:rsidP="00133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65E" w:rsidRDefault="00F0665E" w:rsidP="001339A8">
      <w:pPr>
        <w:spacing w:after="0" w:line="240" w:lineRule="auto"/>
      </w:pPr>
      <w:r>
        <w:separator/>
      </w:r>
    </w:p>
  </w:footnote>
  <w:footnote w:type="continuationSeparator" w:id="0">
    <w:p w:rsidR="00F0665E" w:rsidRDefault="00F0665E" w:rsidP="00133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BEB"/>
    <w:multiLevelType w:val="multilevel"/>
    <w:tmpl w:val="DB562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BB16B5"/>
    <w:multiLevelType w:val="multilevel"/>
    <w:tmpl w:val="9A0E9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B63C32"/>
    <w:multiLevelType w:val="multilevel"/>
    <w:tmpl w:val="F0DCE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0A1675"/>
    <w:multiLevelType w:val="hybridMultilevel"/>
    <w:tmpl w:val="83583F70"/>
    <w:lvl w:ilvl="0" w:tplc="342259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6F5E87"/>
    <w:multiLevelType w:val="multilevel"/>
    <w:tmpl w:val="66EA80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D9123D"/>
    <w:multiLevelType w:val="hybridMultilevel"/>
    <w:tmpl w:val="DDC0C2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C680855"/>
    <w:multiLevelType w:val="hybridMultilevel"/>
    <w:tmpl w:val="9AC29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4731"/>
    <w:rsid w:val="0004045B"/>
    <w:rsid w:val="00047231"/>
    <w:rsid w:val="000A4DB5"/>
    <w:rsid w:val="000F5B4B"/>
    <w:rsid w:val="001207D7"/>
    <w:rsid w:val="00126F71"/>
    <w:rsid w:val="001339A8"/>
    <w:rsid w:val="00133A28"/>
    <w:rsid w:val="001863B3"/>
    <w:rsid w:val="001F194A"/>
    <w:rsid w:val="00227B17"/>
    <w:rsid w:val="00255A47"/>
    <w:rsid w:val="002710EA"/>
    <w:rsid w:val="002968BD"/>
    <w:rsid w:val="0029757F"/>
    <w:rsid w:val="002B2AA4"/>
    <w:rsid w:val="002D5BF5"/>
    <w:rsid w:val="0031755D"/>
    <w:rsid w:val="0033271B"/>
    <w:rsid w:val="003A540C"/>
    <w:rsid w:val="003C6064"/>
    <w:rsid w:val="003D384C"/>
    <w:rsid w:val="00422F03"/>
    <w:rsid w:val="004371F2"/>
    <w:rsid w:val="0044356E"/>
    <w:rsid w:val="00445116"/>
    <w:rsid w:val="00453C1F"/>
    <w:rsid w:val="00471753"/>
    <w:rsid w:val="004B7B9E"/>
    <w:rsid w:val="00556183"/>
    <w:rsid w:val="005C1896"/>
    <w:rsid w:val="005E79D8"/>
    <w:rsid w:val="006320C9"/>
    <w:rsid w:val="00643738"/>
    <w:rsid w:val="006A1B58"/>
    <w:rsid w:val="006C2D45"/>
    <w:rsid w:val="00712599"/>
    <w:rsid w:val="00741F73"/>
    <w:rsid w:val="00771814"/>
    <w:rsid w:val="00776063"/>
    <w:rsid w:val="007901A0"/>
    <w:rsid w:val="00796004"/>
    <w:rsid w:val="007B7F55"/>
    <w:rsid w:val="007D5D13"/>
    <w:rsid w:val="0082037B"/>
    <w:rsid w:val="008325C5"/>
    <w:rsid w:val="008F72A9"/>
    <w:rsid w:val="00902C32"/>
    <w:rsid w:val="00904359"/>
    <w:rsid w:val="00914D88"/>
    <w:rsid w:val="0096084B"/>
    <w:rsid w:val="009C178B"/>
    <w:rsid w:val="00A16F6D"/>
    <w:rsid w:val="00A40F37"/>
    <w:rsid w:val="00A56062"/>
    <w:rsid w:val="00A84731"/>
    <w:rsid w:val="00A91D30"/>
    <w:rsid w:val="00AA6701"/>
    <w:rsid w:val="00AC1FCA"/>
    <w:rsid w:val="00AE1445"/>
    <w:rsid w:val="00AF3BFA"/>
    <w:rsid w:val="00B45766"/>
    <w:rsid w:val="00BA29BF"/>
    <w:rsid w:val="00BD73E6"/>
    <w:rsid w:val="00BF501B"/>
    <w:rsid w:val="00C17486"/>
    <w:rsid w:val="00C349F1"/>
    <w:rsid w:val="00D93693"/>
    <w:rsid w:val="00DA59C6"/>
    <w:rsid w:val="00DD5E3A"/>
    <w:rsid w:val="00F0665E"/>
    <w:rsid w:val="00F62808"/>
    <w:rsid w:val="00F712B7"/>
    <w:rsid w:val="00FA690C"/>
    <w:rsid w:val="00FE6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8B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902C32"/>
    <w:pPr>
      <w:spacing w:after="0" w:line="240" w:lineRule="auto"/>
      <w:ind w:firstLine="709"/>
    </w:pPr>
    <w:rPr>
      <w:rFonts w:ascii="Times New Roman" w:hAnsi="Times New Roman" w:cs="Times New Roman"/>
      <w:bCs/>
      <w:sz w:val="28"/>
      <w:szCs w:val="28"/>
      <w:bdr w:val="none" w:sz="0" w:space="0" w:color="auto" w:frame="1"/>
      <w:shd w:val="clear" w:color="auto" w:fill="FFFFFF"/>
    </w:rPr>
  </w:style>
  <w:style w:type="paragraph" w:styleId="a3">
    <w:name w:val="List Paragraph"/>
    <w:basedOn w:val="a"/>
    <w:uiPriority w:val="34"/>
    <w:qFormat/>
    <w:rsid w:val="00902C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Стиль1 Знак"/>
    <w:basedOn w:val="a0"/>
    <w:link w:val="1"/>
    <w:rsid w:val="00902C32"/>
    <w:rPr>
      <w:rFonts w:ascii="Times New Roman" w:hAnsi="Times New Roman" w:cs="Times New Roman"/>
      <w:bCs/>
      <w:sz w:val="28"/>
      <w:szCs w:val="28"/>
      <w:bdr w:val="none" w:sz="0" w:space="0" w:color="auto" w:frame="1"/>
    </w:rPr>
  </w:style>
  <w:style w:type="character" w:styleId="a4">
    <w:name w:val="Hyperlink"/>
    <w:uiPriority w:val="99"/>
    <w:unhideWhenUsed/>
    <w:rsid w:val="00776063"/>
    <w:rPr>
      <w:color w:val="0000FF"/>
      <w:u w:val="single"/>
    </w:rPr>
  </w:style>
  <w:style w:type="paragraph" w:customStyle="1" w:styleId="Default">
    <w:name w:val="Default"/>
    <w:rsid w:val="0077606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133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1339A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339A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1339A8"/>
    <w:rPr>
      <w:vertAlign w:val="superscript"/>
    </w:rPr>
  </w:style>
  <w:style w:type="character" w:customStyle="1" w:styleId="extended-textshort">
    <w:name w:val="extended-text__short"/>
    <w:basedOn w:val="a0"/>
    <w:rsid w:val="00A56062"/>
  </w:style>
  <w:style w:type="character" w:customStyle="1" w:styleId="layout">
    <w:name w:val="layout"/>
    <w:basedOn w:val="a0"/>
    <w:rsid w:val="00453C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902C32"/>
    <w:pPr>
      <w:spacing w:after="0" w:line="240" w:lineRule="auto"/>
      <w:ind w:firstLine="709"/>
    </w:pPr>
    <w:rPr>
      <w:rFonts w:ascii="Times New Roman" w:hAnsi="Times New Roman" w:cs="Times New Roman"/>
      <w:bCs/>
      <w:sz w:val="28"/>
      <w:szCs w:val="28"/>
      <w:bdr w:val="none" w:sz="0" w:space="0" w:color="auto" w:frame="1"/>
      <w:shd w:val="clear" w:color="auto" w:fill="FFFFFF"/>
    </w:rPr>
  </w:style>
  <w:style w:type="paragraph" w:styleId="a3">
    <w:name w:val="List Paragraph"/>
    <w:basedOn w:val="a"/>
    <w:uiPriority w:val="34"/>
    <w:qFormat/>
    <w:rsid w:val="00902C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Стиль1 Знак"/>
    <w:basedOn w:val="a0"/>
    <w:link w:val="1"/>
    <w:rsid w:val="00902C32"/>
    <w:rPr>
      <w:rFonts w:ascii="Times New Roman" w:hAnsi="Times New Roman" w:cs="Times New Roman"/>
      <w:bCs/>
      <w:sz w:val="28"/>
      <w:szCs w:val="28"/>
      <w:bdr w:val="none" w:sz="0" w:space="0" w:color="auto" w:frame="1"/>
    </w:rPr>
  </w:style>
  <w:style w:type="character" w:styleId="a4">
    <w:name w:val="Hyperlink"/>
    <w:uiPriority w:val="99"/>
    <w:unhideWhenUsed/>
    <w:rsid w:val="00776063"/>
    <w:rPr>
      <w:color w:val="0000FF"/>
      <w:u w:val="single"/>
    </w:rPr>
  </w:style>
  <w:style w:type="paragraph" w:customStyle="1" w:styleId="Default">
    <w:name w:val="Default"/>
    <w:rsid w:val="0077606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133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1339A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339A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1339A8"/>
    <w:rPr>
      <w:vertAlign w:val="superscript"/>
    </w:rPr>
  </w:style>
  <w:style w:type="character" w:customStyle="1" w:styleId="extended-textshort">
    <w:name w:val="extended-text__short"/>
    <w:basedOn w:val="a0"/>
    <w:rsid w:val="00A56062"/>
  </w:style>
  <w:style w:type="character" w:customStyle="1" w:styleId="layout">
    <w:name w:val="layout"/>
    <w:basedOn w:val="a0"/>
    <w:rsid w:val="00453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6CC6A-A08C-4D2C-9B0F-86EDFE1EB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1456</Words>
  <Characters>8301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Коровина Ирина</dc:creator>
  <cp:lastModifiedBy>денис</cp:lastModifiedBy>
  <cp:revision>2</cp:revision>
  <dcterms:created xsi:type="dcterms:W3CDTF">2025-04-25T08:12:00Z</dcterms:created>
  <dcterms:modified xsi:type="dcterms:W3CDTF">2025-04-25T08:12:00Z</dcterms:modified>
</cp:coreProperties>
</file>