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9F2" w:rsidRDefault="00426CBE" w:rsidP="00C839F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>Развитие психомоторной одаренности на занятиях по волейболу</w:t>
      </w:r>
      <w:r w:rsidR="005903F0">
        <w:rPr>
          <w:rFonts w:ascii="Times New Roman" w:hAnsi="Times New Roman" w:cs="Times New Roman"/>
          <w:b/>
          <w:sz w:val="32"/>
          <w:szCs w:val="32"/>
        </w:rPr>
        <w:t>.</w:t>
      </w:r>
    </w:p>
    <w:p w:rsidR="005903F0" w:rsidRPr="001F2871" w:rsidRDefault="001F2871" w:rsidP="00E7396C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1F2871">
        <w:rPr>
          <w:rFonts w:ascii="Times New Roman" w:hAnsi="Times New Roman" w:cs="Times New Roman"/>
          <w:sz w:val="28"/>
          <w:szCs w:val="28"/>
        </w:rPr>
        <w:t xml:space="preserve">Гамм </w:t>
      </w:r>
      <w:r w:rsidR="005903F0" w:rsidRPr="001F2871">
        <w:rPr>
          <w:rFonts w:ascii="Times New Roman" w:hAnsi="Times New Roman" w:cs="Times New Roman"/>
          <w:sz w:val="28"/>
          <w:szCs w:val="28"/>
        </w:rPr>
        <w:t xml:space="preserve"> </w:t>
      </w:r>
      <w:r w:rsidRPr="001F2871">
        <w:rPr>
          <w:rFonts w:ascii="Times New Roman" w:hAnsi="Times New Roman" w:cs="Times New Roman"/>
          <w:sz w:val="28"/>
          <w:szCs w:val="28"/>
        </w:rPr>
        <w:t>Игорь Викторович</w:t>
      </w:r>
      <w:r>
        <w:rPr>
          <w:rFonts w:ascii="Times New Roman" w:hAnsi="Times New Roman" w:cs="Times New Roman"/>
          <w:sz w:val="28"/>
          <w:szCs w:val="28"/>
        </w:rPr>
        <w:t>, тренер-преподаватель МБУ ДО  Спортивная школа № 34 г. Уфа</w:t>
      </w:r>
    </w:p>
    <w:p w:rsidR="005903F0" w:rsidRPr="005903F0" w:rsidRDefault="005903F0" w:rsidP="005903F0">
      <w:pPr>
        <w:spacing w:after="0" w:line="240" w:lineRule="auto"/>
        <w:ind w:left="4248"/>
        <w:jc w:val="both"/>
        <w:rPr>
          <w:rFonts w:ascii="Times New Roman" w:hAnsi="Times New Roman" w:cs="Times New Roman"/>
          <w:sz w:val="32"/>
          <w:szCs w:val="32"/>
        </w:rPr>
      </w:pPr>
    </w:p>
    <w:p w:rsidR="00426CBE" w:rsidRPr="00251F5F" w:rsidRDefault="00CE0E7B" w:rsidP="00426C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26CBE" w:rsidRPr="00251F5F">
        <w:rPr>
          <w:rFonts w:ascii="Times New Roman" w:hAnsi="Times New Roman" w:cs="Times New Roman"/>
          <w:sz w:val="28"/>
          <w:szCs w:val="28"/>
        </w:rPr>
        <w:t>Создание условий, обеспечивающих выявление и развитие одаренных детей, реализацию их потенциальных возможностей, является одной из приоритетных задач современного общества</w:t>
      </w:r>
    </w:p>
    <w:p w:rsidR="00426CBE" w:rsidRDefault="00426CBE" w:rsidP="004B5C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1F5F">
        <w:rPr>
          <w:rFonts w:ascii="Times New Roman" w:hAnsi="Times New Roman" w:cs="Times New Roman"/>
          <w:sz w:val="28"/>
          <w:szCs w:val="28"/>
        </w:rPr>
        <w:t>Услышав термин «одаренный ребенок», не каждый из нас может понять его значение или правильно его истолковать. Чаще всего представление</w:t>
      </w:r>
      <w:r>
        <w:rPr>
          <w:rFonts w:ascii="Times New Roman" w:hAnsi="Times New Roman" w:cs="Times New Roman"/>
          <w:sz w:val="28"/>
          <w:szCs w:val="28"/>
        </w:rPr>
        <w:t xml:space="preserve"> об одаренных детях</w:t>
      </w:r>
      <w:r w:rsidRPr="00251F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связано с образом этакого «вундеркинда», резко опережающего своих сверстников и, конечно, многознайки. Но это всего лишь один из типов одаренных детей. Наряду с интеллектуальной, творческой, социальной одаренностью принято выделять также психомоторную или спортивную одаренность.</w:t>
      </w:r>
    </w:p>
    <w:p w:rsidR="00426CBE" w:rsidRDefault="00426CBE" w:rsidP="00426C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6CBE">
        <w:rPr>
          <w:rFonts w:ascii="Times New Roman" w:hAnsi="Times New Roman" w:cs="Times New Roman"/>
          <w:sz w:val="28"/>
          <w:szCs w:val="28"/>
        </w:rPr>
        <w:t>Очевидно, что выдающиеся спортивные достижения - это результат сложного взаимодействия наследственных факторов и влияния внешней среды. Дискуссионным при этом является вопрос о соотношении этих слагаемых спортивных успехов. Одни отдают предпочтение внешним факторам: труду, воспитанию, тренировке, другие - наследственным способностям, таланту. Сложность поиска спортивных талантов удачно выразила Н.Ж. Булгакова.</w:t>
      </w:r>
    </w:p>
    <w:p w:rsidR="004B5C6C" w:rsidRDefault="004B5C6C" w:rsidP="00426C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5C6C">
        <w:rPr>
          <w:rFonts w:ascii="Times New Roman" w:hAnsi="Times New Roman" w:cs="Times New Roman"/>
          <w:bCs/>
          <w:sz w:val="28"/>
          <w:szCs w:val="28"/>
        </w:rPr>
        <w:t>Способности</w:t>
      </w:r>
      <w:r w:rsidRPr="004B5C6C">
        <w:rPr>
          <w:rFonts w:ascii="Times New Roman" w:hAnsi="Times New Roman" w:cs="Times New Roman"/>
          <w:sz w:val="28"/>
          <w:szCs w:val="28"/>
        </w:rPr>
        <w:t xml:space="preserve"> не являются врождёнными, а формируются в процессе развития. Врождёнными могут быть лишь анатомо-физиологические особенности, то есть задатки, которые лежат в основе развития способностей.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7434" w:rsidRDefault="00CC7434" w:rsidP="00CC74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7434">
        <w:rPr>
          <w:rFonts w:ascii="Times New Roman" w:hAnsi="Times New Roman" w:cs="Times New Roman"/>
          <w:sz w:val="28"/>
          <w:szCs w:val="28"/>
        </w:rPr>
        <w:t>Действительно, чем тщательнее изучаются факторы, способствующие достижению спортсменами выдающихся результатов, тем в большей мере ученые убеждаются, что каждый незаурядный спортсмен - это яркая индивидуальность. Да и к результатам одного и того же уровня они приходят разными методическими путями при различной, характерной только для них структуре подготовленности</w:t>
      </w:r>
    </w:p>
    <w:p w:rsidR="00CC7434" w:rsidRPr="00CC7434" w:rsidRDefault="00CC7434" w:rsidP="00CC74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CC7434">
        <w:rPr>
          <w:rFonts w:ascii="Times New Roman" w:hAnsi="Times New Roman" w:cs="Times New Roman"/>
          <w:sz w:val="28"/>
          <w:szCs w:val="28"/>
        </w:rPr>
        <w:t xml:space="preserve">ровень и характер проявления одаренности очень индивидуальны и заключаются в том, что одни, приходя заниматься </w:t>
      </w:r>
      <w:r>
        <w:rPr>
          <w:rFonts w:ascii="Times New Roman" w:hAnsi="Times New Roman" w:cs="Times New Roman"/>
          <w:sz w:val="28"/>
          <w:szCs w:val="28"/>
        </w:rPr>
        <w:t>волейболом</w:t>
      </w:r>
      <w:r w:rsidRPr="00CC7434">
        <w:rPr>
          <w:rFonts w:ascii="Times New Roman" w:hAnsi="Times New Roman" w:cs="Times New Roman"/>
          <w:sz w:val="28"/>
          <w:szCs w:val="28"/>
        </w:rPr>
        <w:t>, уже проявляют ярк</w:t>
      </w:r>
      <w:r>
        <w:rPr>
          <w:rFonts w:ascii="Times New Roman" w:hAnsi="Times New Roman" w:cs="Times New Roman"/>
          <w:sz w:val="28"/>
          <w:szCs w:val="28"/>
        </w:rPr>
        <w:t>о выраженные способности, другие</w:t>
      </w:r>
      <w:r w:rsidRPr="00CC74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могут быть зачислены</w:t>
      </w:r>
      <w:r w:rsidRPr="00CC7434">
        <w:rPr>
          <w:rFonts w:ascii="Times New Roman" w:hAnsi="Times New Roman" w:cs="Times New Roman"/>
          <w:sz w:val="28"/>
          <w:szCs w:val="28"/>
        </w:rPr>
        <w:t xml:space="preserve"> в группы начальной подготовки в силу их слабости. То есть на этом фоне можно говорить о том, что успешное выполнение определенной спортивной деятельности происходит по-разному из-за внутренних свойств, отличающих индивидуальность. </w:t>
      </w:r>
    </w:p>
    <w:p w:rsidR="00426CBE" w:rsidRDefault="00CC7434" w:rsidP="00426C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Некоторые специалисты одним из проявлений «двигательной одаренности» считают способность быстро, «буквально на лету», схватывать и запоминать технику выполнения сложных элементов, а также достаточно прочное ее закрепление, и с этим мнением нельзя не согласиться. Каждый ребенок воспринимает, запоминает и воспроизводит с разной скоростью, а потому ключевым здесь является дифференцированный, разноуровневый подход.</w:t>
      </w:r>
    </w:p>
    <w:p w:rsidR="00CC7434" w:rsidRDefault="000F2026" w:rsidP="00426C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2026">
        <w:rPr>
          <w:rFonts w:ascii="Times New Roman" w:eastAsia="Times New Roman" w:hAnsi="Times New Roman" w:cs="Times New Roman"/>
          <w:sz w:val="28"/>
          <w:szCs w:val="28"/>
        </w:rPr>
        <w:lastRenderedPageBreak/>
        <w:t>Одним из важнейших условий развития одаренности считается ее раннее выявление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CC7434">
        <w:rPr>
          <w:rFonts w:ascii="Times New Roman" w:hAnsi="Times New Roman" w:cs="Times New Roman"/>
          <w:sz w:val="28"/>
          <w:szCs w:val="28"/>
        </w:rPr>
        <w:t>оэтому, придя в объединение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CC7434">
        <w:rPr>
          <w:rFonts w:ascii="Times New Roman" w:hAnsi="Times New Roman" w:cs="Times New Roman"/>
          <w:sz w:val="28"/>
          <w:szCs w:val="28"/>
        </w:rPr>
        <w:t xml:space="preserve"> каждый ребенок проходит оценку </w:t>
      </w:r>
      <w:r>
        <w:rPr>
          <w:rFonts w:ascii="Times New Roman" w:hAnsi="Times New Roman" w:cs="Times New Roman"/>
          <w:sz w:val="28"/>
          <w:szCs w:val="28"/>
        </w:rPr>
        <w:t xml:space="preserve">физического развития, уровня игровых возможностей. Тем не менее, психомоторная одаренность не может быть выявлена одномоментно, как правило, это занимает некоторое время в силу индивидуальных особенностей детей. </w:t>
      </w:r>
    </w:p>
    <w:p w:rsidR="00F96B44" w:rsidRDefault="00F96B44" w:rsidP="00F96B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96B44">
        <w:rPr>
          <w:rFonts w:ascii="Times New Roman" w:eastAsia="Times New Roman" w:hAnsi="Times New Roman" w:cs="Times New Roman"/>
          <w:color w:val="333333"/>
          <w:sz w:val="28"/>
          <w:szCs w:val="28"/>
        </w:rPr>
        <w:t>Задачами диагностики являются: определение способностей к взаимодействию, ориентировке, быстроте действий, инициа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тивности и настойчивости, рацио</w:t>
      </w:r>
      <w:r w:rsidRPr="00F96B44">
        <w:rPr>
          <w:rFonts w:ascii="Times New Roman" w:eastAsia="Times New Roman" w:hAnsi="Times New Roman" w:cs="Times New Roman"/>
          <w:color w:val="333333"/>
          <w:sz w:val="28"/>
          <w:szCs w:val="28"/>
        </w:rPr>
        <w:t>нальности и оперативности решений, концентрации внимания и координации движений с помощью модельных тестов, построенных на материале подвижных игр.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96B44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Тест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– задания, дают</w:t>
      </w:r>
      <w:r w:rsidRPr="00F96B4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возможность быстро выявить и оценить степень развития определенных психологических и физических качеств, а также уровень знаний, умений, навыков.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Это: «Бегуны», «Охота», «Борьба за мяч», «Разведка».</w:t>
      </w:r>
    </w:p>
    <w:p w:rsidR="00F96B44" w:rsidRPr="00F96B44" w:rsidRDefault="00F96B44" w:rsidP="00F96B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96B44">
        <w:rPr>
          <w:rFonts w:ascii="Times New Roman" w:eastAsia="Times New Roman" w:hAnsi="Times New Roman" w:cs="Times New Roman"/>
          <w:color w:val="333333"/>
          <w:sz w:val="28"/>
          <w:szCs w:val="28"/>
        </w:rPr>
        <w:t>Диагностика интересов и уровня притязаний осуществляется с помощью бесед, наблюдения, анкетирования по волейболу. Уровень притязаний признается одной из наиболее устойчивых характеристик личности спортсмена.</w:t>
      </w:r>
    </w:p>
    <w:p w:rsidR="00F96B44" w:rsidRPr="00F96B44" w:rsidRDefault="00F96B44" w:rsidP="00F96B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96B44">
        <w:rPr>
          <w:rFonts w:ascii="Times New Roman" w:eastAsia="Times New Roman" w:hAnsi="Times New Roman" w:cs="Times New Roman"/>
          <w:color w:val="333333"/>
          <w:sz w:val="28"/>
          <w:szCs w:val="28"/>
        </w:rPr>
        <w:t>Для испытаний можно использовать модифицированные приемы с различной степенью трудности (например, тесты на точность).</w:t>
      </w:r>
    </w:p>
    <w:p w:rsidR="00F96B44" w:rsidRPr="00F96B44" w:rsidRDefault="00F96B44" w:rsidP="00F96B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96B44">
        <w:rPr>
          <w:rFonts w:ascii="Times New Roman" w:eastAsia="Times New Roman" w:hAnsi="Times New Roman" w:cs="Times New Roman"/>
          <w:color w:val="333333"/>
          <w:sz w:val="28"/>
          <w:szCs w:val="28"/>
        </w:rPr>
        <w:t>Тестирование физической подготовленности. Сюда входят: бег со сменой направлений, прыжки вверх серийно на заданную высоту, бег приставными шагами, доставание подвешенного мяча в прыжке.</w:t>
      </w:r>
    </w:p>
    <w:p w:rsidR="00F96B44" w:rsidRPr="00F96B44" w:rsidRDefault="00F96B44" w:rsidP="00F96B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96B44">
        <w:rPr>
          <w:rFonts w:ascii="Times New Roman" w:eastAsia="Times New Roman" w:hAnsi="Times New Roman" w:cs="Times New Roman"/>
          <w:color w:val="333333"/>
          <w:sz w:val="28"/>
          <w:szCs w:val="28"/>
        </w:rPr>
        <w:t>Тестирование одаренности: (тесты для оценки скорости и точности двигательных реакций).</w:t>
      </w:r>
    </w:p>
    <w:p w:rsidR="00F96B44" w:rsidRPr="00F96B44" w:rsidRDefault="00F96B44" w:rsidP="00F96B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96B44">
        <w:rPr>
          <w:rFonts w:ascii="Times New Roman" w:eastAsia="Times New Roman" w:hAnsi="Times New Roman" w:cs="Times New Roman"/>
          <w:color w:val="333333"/>
          <w:sz w:val="28"/>
          <w:szCs w:val="28"/>
        </w:rPr>
        <w:t>1. Подвижная игра «Охотники и утки». Задание «уткам» – мяч отбивать любым способом. Если отбитый мяч поймает кто-то из стоящих за линией круга, оба получают по 2 очка. Если мяч только отбит, но не пойман, одно очко получает игрок, отбивший мяч. Игрок, «осаленный» мячом, штрафуется одним очком, а бросавший мяч – одним поощрительным очком.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96B44">
        <w:rPr>
          <w:rFonts w:ascii="Times New Roman" w:eastAsia="Times New Roman" w:hAnsi="Times New Roman" w:cs="Times New Roman"/>
          <w:color w:val="333333"/>
          <w:sz w:val="28"/>
          <w:szCs w:val="28"/>
        </w:rPr>
        <w:t>Игровой тест «три квадрата»:</w:t>
      </w:r>
    </w:p>
    <w:p w:rsidR="00F96B44" w:rsidRPr="00F96B44" w:rsidRDefault="00F96B44" w:rsidP="00F96B4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96B44">
        <w:rPr>
          <w:rFonts w:ascii="Times New Roman" w:eastAsia="Times New Roman" w:hAnsi="Times New Roman" w:cs="Times New Roman"/>
          <w:color w:val="333333"/>
          <w:sz w:val="28"/>
          <w:szCs w:val="28"/>
        </w:rPr>
        <w:t>Задание 1. Тренер бросает мяч в каждый квадрат поочередно. Задача детей поймать мяч после отскока.</w:t>
      </w:r>
    </w:p>
    <w:p w:rsidR="00F96B44" w:rsidRPr="00F96B44" w:rsidRDefault="00F96B44" w:rsidP="00F96B4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96B44">
        <w:rPr>
          <w:rFonts w:ascii="Times New Roman" w:eastAsia="Times New Roman" w:hAnsi="Times New Roman" w:cs="Times New Roman"/>
          <w:color w:val="333333"/>
          <w:sz w:val="28"/>
          <w:szCs w:val="28"/>
        </w:rPr>
        <w:t>Задание 2. Тренер бросает мяч не по очереди. Задача детей поймать мяч или дотронуться до мяча.</w:t>
      </w:r>
    </w:p>
    <w:p w:rsidR="00F96B44" w:rsidRDefault="00F96B44" w:rsidP="00F96B44">
      <w:pPr>
        <w:spacing w:after="75" w:line="312" w:lineRule="atLeast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96B44">
        <w:rPr>
          <w:rFonts w:ascii="Times New Roman" w:eastAsia="Times New Roman" w:hAnsi="Times New Roman" w:cs="Times New Roman"/>
          <w:color w:val="333333"/>
          <w:sz w:val="28"/>
          <w:szCs w:val="28"/>
        </w:rPr>
        <w:t>На основании данных отбора тренер может прогнозировать будущий спортивный рост отобранных для занятий волейболом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детей.</w:t>
      </w:r>
    </w:p>
    <w:p w:rsidR="0042591C" w:rsidRPr="0042591C" w:rsidRDefault="0042591C" w:rsidP="004259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2591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Физическая подготовка.</w:t>
      </w:r>
    </w:p>
    <w:p w:rsidR="0042591C" w:rsidRPr="0042591C" w:rsidRDefault="0042591C" w:rsidP="004259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2591C">
        <w:rPr>
          <w:rFonts w:ascii="Times New Roman" w:eastAsia="Times New Roman" w:hAnsi="Times New Roman" w:cs="Times New Roman"/>
          <w:color w:val="333333"/>
          <w:sz w:val="28"/>
          <w:szCs w:val="28"/>
        </w:rPr>
        <w:t>В силовой подготовке значительное место отводится упражнениям избирательного воздействия на группы мышц, несущих нагрузку при выполнении технических приемов.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42591C">
        <w:rPr>
          <w:rFonts w:ascii="Times New Roman" w:eastAsia="Times New Roman" w:hAnsi="Times New Roman" w:cs="Times New Roman"/>
          <w:color w:val="333333"/>
          <w:sz w:val="28"/>
          <w:szCs w:val="28"/>
        </w:rPr>
        <w:t>Основными средствами скоростно-силовой подготовки являются прыжковые упражнения без отягощения и с отягощением, беговые (спринт, бег по песку, бег в гору и т.д.), а также специально подготовительные и основные упражнения.</w:t>
      </w:r>
    </w:p>
    <w:p w:rsidR="0042591C" w:rsidRPr="0042591C" w:rsidRDefault="0042591C" w:rsidP="004259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2591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Значительное место в тренировках отводится развитию общей и специальной выносливости. Средства и методы для развития выносливости те же, что для взрослых спортсменов, с учетом индивидуальных показателей </w:t>
      </w:r>
      <w:r w:rsidRPr="0042591C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реакции организма на нагрузку.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42591C">
        <w:rPr>
          <w:rFonts w:ascii="Times New Roman" w:eastAsia="Times New Roman" w:hAnsi="Times New Roman" w:cs="Times New Roman"/>
          <w:color w:val="333333"/>
          <w:sz w:val="28"/>
          <w:szCs w:val="28"/>
        </w:rPr>
        <w:t>Развитие ловкости приобретает специализированный характер (развивается акробатическая и прыжковая ловкость).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42591C">
        <w:rPr>
          <w:rFonts w:ascii="Times New Roman" w:eastAsia="Times New Roman" w:hAnsi="Times New Roman" w:cs="Times New Roman"/>
          <w:color w:val="333333"/>
          <w:sz w:val="28"/>
          <w:szCs w:val="28"/>
        </w:rPr>
        <w:t>Гибкость совершенствуется с помощью подвижных и спортивных игр, общеразвивающих упражнений с предметами и без предметов, гимнастических упражнений, выполняемых с большой амплитудой.</w:t>
      </w:r>
    </w:p>
    <w:p w:rsidR="0042591C" w:rsidRPr="0042591C" w:rsidRDefault="0042591C" w:rsidP="004259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2591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Техническая подготовка.</w:t>
      </w:r>
      <w:r w:rsidRPr="0042591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Pr="0042591C">
        <w:rPr>
          <w:rFonts w:ascii="Times New Roman" w:eastAsia="Times New Roman" w:hAnsi="Times New Roman" w:cs="Times New Roman"/>
          <w:color w:val="333333"/>
          <w:sz w:val="28"/>
          <w:szCs w:val="28"/>
        </w:rPr>
        <w:t>Высокий уровень технической подготовленности достигается только многократным повторением упражнений для совершенствования техники нападения и защиты с созданием определенных трудностей (дополнительная физическая нагрузка, нестандартное выполнение заданий и др.). Для этих целей используются упражнения, приближенные к характеру игры с решением индивидуальных тактических задач, комплексные упражнения, игровые формы совершенствования.</w:t>
      </w:r>
    </w:p>
    <w:p w:rsidR="0042591C" w:rsidRPr="0042591C" w:rsidRDefault="0042591C" w:rsidP="004259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2591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Тактическая подготовка.</w:t>
      </w:r>
      <w:r w:rsidRPr="0042591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Pr="0042591C">
        <w:rPr>
          <w:rFonts w:ascii="Times New Roman" w:eastAsia="Times New Roman" w:hAnsi="Times New Roman" w:cs="Times New Roman"/>
          <w:color w:val="333333"/>
          <w:sz w:val="28"/>
          <w:szCs w:val="28"/>
        </w:rPr>
        <w:t>В данном разделе подготов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ки идут дальнейшее совершенство</w:t>
      </w:r>
      <w:r w:rsidRPr="0042591C">
        <w:rPr>
          <w:rFonts w:ascii="Times New Roman" w:eastAsia="Times New Roman" w:hAnsi="Times New Roman" w:cs="Times New Roman"/>
          <w:color w:val="333333"/>
          <w:sz w:val="28"/>
          <w:szCs w:val="28"/>
        </w:rPr>
        <w:t>вание тактического умения с учетом игровых функций волейболистов, формирование умения эффективно использовать технические приемы и тактические действия в различных игровых ситуациях, изучение команд соперников, анализ участия в соревнованиях. Игровая подготовка предполагает участие в учебных, контрольных и календарных играх.</w:t>
      </w:r>
    </w:p>
    <w:p w:rsidR="0042591C" w:rsidRPr="0042591C" w:rsidRDefault="0042591C" w:rsidP="004259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2591C">
        <w:rPr>
          <w:rFonts w:ascii="Times New Roman" w:eastAsia="Times New Roman" w:hAnsi="Times New Roman" w:cs="Times New Roman"/>
          <w:color w:val="333333"/>
          <w:sz w:val="28"/>
          <w:szCs w:val="28"/>
        </w:rPr>
        <w:t>Конкретное содержание видов подготовки определяется учебной программой.</w:t>
      </w:r>
    </w:p>
    <w:p w:rsidR="0042591C" w:rsidRPr="0042591C" w:rsidRDefault="0042591C" w:rsidP="004259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2591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Игровая подготовка</w:t>
      </w:r>
    </w:p>
    <w:p w:rsidR="0042591C" w:rsidRDefault="0042591C" w:rsidP="004259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2591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Подготовка игроков в волейболе может считаться эффективной только в том случае, когда они в полной мере и уверенно применяют изученные приемы и тактические действия в сложных условиях игры и соревнований. Система заданий, которые ставят игрокам во время учебной игры, позволяет добиваться того, что все виды приемов игры и тактических действий целенаправленно воспроизводятся в игровой обстановке. </w:t>
      </w:r>
    </w:p>
    <w:p w:rsidR="0042591C" w:rsidRDefault="0042591C" w:rsidP="004259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Эффективность педагогической деятельности подтв</w:t>
      </w:r>
      <w:r w:rsidR="00456429">
        <w:rPr>
          <w:rFonts w:ascii="Times New Roman" w:eastAsia="Times New Roman" w:hAnsi="Times New Roman" w:cs="Times New Roman"/>
          <w:color w:val="333333"/>
          <w:sz w:val="28"/>
          <w:szCs w:val="28"/>
        </w:rPr>
        <w:t>ерждает участие обучающихся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соревнованиях разного уровня</w:t>
      </w:r>
      <w:r w:rsidR="000C5A2A">
        <w:rPr>
          <w:rFonts w:ascii="Times New Roman" w:eastAsia="Times New Roman" w:hAnsi="Times New Roman" w:cs="Times New Roman"/>
          <w:color w:val="333333"/>
          <w:sz w:val="28"/>
          <w:szCs w:val="28"/>
        </w:rPr>
        <w:t>, где они занимают призовые места, например:</w:t>
      </w:r>
    </w:p>
    <w:p w:rsidR="000C5A2A" w:rsidRDefault="000C5A2A" w:rsidP="000C5A2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Финал первенства ОГФСО Юность России – Голова Ксения, Малышева Яна - I, II место </w:t>
      </w:r>
    </w:p>
    <w:p w:rsidR="000C5A2A" w:rsidRPr="000C5A2A" w:rsidRDefault="000C5A2A" w:rsidP="000C5A2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Чемпионат Республики Башкортостан по волейболу - Голова Ксения, Малышева Яна, Горбунов Арсений - I, II, III место</w:t>
      </w:r>
    </w:p>
    <w:p w:rsidR="000C5A2A" w:rsidRDefault="000C5A2A" w:rsidP="000C5A2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C5A2A">
        <w:rPr>
          <w:rFonts w:ascii="Times New Roman" w:eastAsia="Times New Roman" w:hAnsi="Times New Roman" w:cs="Times New Roman"/>
          <w:color w:val="333333"/>
          <w:sz w:val="28"/>
          <w:szCs w:val="28"/>
        </w:rPr>
        <w:t>Первенство Республики Башкортостан по волейболу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– Ахметзянова Адель, Ильчибаева анастасия, Зиннатуллина Росана, Абдеева Линара</w:t>
      </w:r>
    </w:p>
    <w:p w:rsidR="000C5A2A" w:rsidRDefault="000C5A2A" w:rsidP="000C5A2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Международный коммерческий турнир «Бобриков ОПЕН» (Турция) – Абдуллина Ильмира</w:t>
      </w:r>
    </w:p>
    <w:p w:rsidR="004B5C6C" w:rsidRPr="00E90F31" w:rsidRDefault="000C5A2A" w:rsidP="00E90F31">
      <w:pPr>
        <w:pStyle w:val="a3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C5A2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Сложность системы спортивной подготовки заключается в том, что она состоит из большого числа взаимосвязанных компонентов (физическая, техническая, тактическая, психологическая, игровая и другие виды подготовки). В системе взаимоотношений тренер-спортсмен-команда творческое сотрудничество со спортсменом осуществляется при активной направленности на развитие способностей к самоуправлению и самосовершенствованию. </w:t>
      </w:r>
    </w:p>
    <w:p w:rsidR="006C3844" w:rsidRPr="006C3844" w:rsidRDefault="006C3844" w:rsidP="006C4B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C3844" w:rsidRPr="006C3844" w:rsidSect="00426CB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AF6" w:rsidRDefault="003B5AF6" w:rsidP="001F2871">
      <w:pPr>
        <w:spacing w:after="0" w:line="240" w:lineRule="auto"/>
      </w:pPr>
      <w:r>
        <w:separator/>
      </w:r>
    </w:p>
  </w:endnote>
  <w:endnote w:type="continuationSeparator" w:id="0">
    <w:p w:rsidR="003B5AF6" w:rsidRDefault="003B5AF6" w:rsidP="001F2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AF6" w:rsidRDefault="003B5AF6" w:rsidP="001F2871">
      <w:pPr>
        <w:spacing w:after="0" w:line="240" w:lineRule="auto"/>
      </w:pPr>
      <w:r>
        <w:separator/>
      </w:r>
    </w:p>
  </w:footnote>
  <w:footnote w:type="continuationSeparator" w:id="0">
    <w:p w:rsidR="003B5AF6" w:rsidRDefault="003B5AF6" w:rsidP="001F28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60C64"/>
    <w:multiLevelType w:val="hybridMultilevel"/>
    <w:tmpl w:val="4552B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555CA0"/>
    <w:multiLevelType w:val="hybridMultilevel"/>
    <w:tmpl w:val="729E76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0D50AC"/>
    <w:multiLevelType w:val="hybridMultilevel"/>
    <w:tmpl w:val="1902A5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C53A4"/>
    <w:multiLevelType w:val="hybridMultilevel"/>
    <w:tmpl w:val="346C7E68"/>
    <w:lvl w:ilvl="0" w:tplc="EC0659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E0E7B"/>
    <w:rsid w:val="00075184"/>
    <w:rsid w:val="00081F20"/>
    <w:rsid w:val="000A3DAC"/>
    <w:rsid w:val="000C5A2A"/>
    <w:rsid w:val="000F2026"/>
    <w:rsid w:val="001F2871"/>
    <w:rsid w:val="002A1FC5"/>
    <w:rsid w:val="002C578C"/>
    <w:rsid w:val="00333143"/>
    <w:rsid w:val="00363CA9"/>
    <w:rsid w:val="003A2902"/>
    <w:rsid w:val="003B5AF6"/>
    <w:rsid w:val="0042591C"/>
    <w:rsid w:val="00426CBE"/>
    <w:rsid w:val="00456429"/>
    <w:rsid w:val="0047320C"/>
    <w:rsid w:val="004932EF"/>
    <w:rsid w:val="004B5C6C"/>
    <w:rsid w:val="005903F0"/>
    <w:rsid w:val="00671D39"/>
    <w:rsid w:val="006B06EB"/>
    <w:rsid w:val="006C3844"/>
    <w:rsid w:val="006C4B26"/>
    <w:rsid w:val="00713461"/>
    <w:rsid w:val="007E2CE5"/>
    <w:rsid w:val="008B6258"/>
    <w:rsid w:val="009053FB"/>
    <w:rsid w:val="0092054D"/>
    <w:rsid w:val="00925331"/>
    <w:rsid w:val="009A115A"/>
    <w:rsid w:val="00A8025C"/>
    <w:rsid w:val="00AE20AF"/>
    <w:rsid w:val="00B158F6"/>
    <w:rsid w:val="00B67CCB"/>
    <w:rsid w:val="00B74572"/>
    <w:rsid w:val="00C115FF"/>
    <w:rsid w:val="00C839F2"/>
    <w:rsid w:val="00CC7434"/>
    <w:rsid w:val="00CE0E7B"/>
    <w:rsid w:val="00E7396C"/>
    <w:rsid w:val="00E90F31"/>
    <w:rsid w:val="00F9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F55D0"/>
  <w15:docId w15:val="{36A3E17C-6749-4480-B9A8-75870F119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7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06E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8025C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ableContents">
    <w:name w:val="Table Contents"/>
    <w:basedOn w:val="a"/>
    <w:rsid w:val="00925331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DejaVu Sans" w:hAnsi="Liberation Serif" w:cs="DejaVu Sans"/>
      <w:kern w:val="3"/>
      <w:sz w:val="24"/>
      <w:szCs w:val="24"/>
      <w:lang w:eastAsia="zh-CN" w:bidi="hi-IN"/>
    </w:rPr>
  </w:style>
  <w:style w:type="character" w:styleId="a5">
    <w:name w:val="Strong"/>
    <w:basedOn w:val="a0"/>
    <w:uiPriority w:val="22"/>
    <w:qFormat/>
    <w:rsid w:val="004B5C6C"/>
    <w:rPr>
      <w:b/>
      <w:bCs/>
    </w:rPr>
  </w:style>
  <w:style w:type="character" w:styleId="a6">
    <w:name w:val="Emphasis"/>
    <w:basedOn w:val="a0"/>
    <w:uiPriority w:val="20"/>
    <w:qFormat/>
    <w:rsid w:val="00F96B44"/>
    <w:rPr>
      <w:i/>
      <w:iCs/>
    </w:rPr>
  </w:style>
  <w:style w:type="paragraph" w:styleId="a7">
    <w:name w:val="header"/>
    <w:basedOn w:val="a"/>
    <w:link w:val="a8"/>
    <w:uiPriority w:val="99"/>
    <w:unhideWhenUsed/>
    <w:rsid w:val="001F28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F2871"/>
  </w:style>
  <w:style w:type="paragraph" w:styleId="a9">
    <w:name w:val="footer"/>
    <w:basedOn w:val="a"/>
    <w:link w:val="aa"/>
    <w:uiPriority w:val="99"/>
    <w:unhideWhenUsed/>
    <w:rsid w:val="001F28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F2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2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1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3</Pages>
  <Words>1190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Оксана</cp:lastModifiedBy>
  <cp:revision>20</cp:revision>
  <dcterms:created xsi:type="dcterms:W3CDTF">2012-11-10T15:28:00Z</dcterms:created>
  <dcterms:modified xsi:type="dcterms:W3CDTF">2025-03-12T04:57:00Z</dcterms:modified>
</cp:coreProperties>
</file>