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45A0E0" w14:textId="64A87A47" w:rsidR="0070713E" w:rsidRPr="002F6B13" w:rsidRDefault="004645A4" w:rsidP="002F6B13">
      <w:pPr>
        <w:rPr>
          <w:rFonts w:ascii="Times New Roman" w:hAnsi="Times New Roman" w:cs="Times New Roman"/>
          <w:b/>
          <w:bCs/>
          <w:i/>
          <w:iCs/>
          <w:color w:val="4472C4" w:themeColor="accent1"/>
          <w:sz w:val="32"/>
          <w:szCs w:val="32"/>
        </w:rPr>
      </w:pPr>
      <w:r w:rsidRPr="004645A4">
        <w:rPr>
          <w:rFonts w:ascii="Times New Roman" w:hAnsi="Times New Roman" w:cs="Times New Roman"/>
          <w:b/>
          <w:bCs/>
          <w:i/>
          <w:iCs/>
          <w:color w:val="4472C4" w:themeColor="accent1"/>
          <w:sz w:val="28"/>
          <w:szCs w:val="28"/>
        </w:rPr>
        <w:t>Нетрадиционное использование конструктора Лего для развития дошкольников</w:t>
      </w:r>
    </w:p>
    <w:p w14:paraId="319A6255" w14:textId="5AC6DAA1" w:rsidR="004645A4" w:rsidRDefault="004645A4" w:rsidP="004645A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45A4">
        <w:rPr>
          <w:rFonts w:ascii="Times New Roman" w:hAnsi="Times New Roman" w:cs="Times New Roman"/>
          <w:sz w:val="24"/>
          <w:szCs w:val="24"/>
        </w:rPr>
        <w:t>Многие дети любят играть с конструкторами Лего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4645A4">
        <w:rPr>
          <w:rFonts w:ascii="Times New Roman" w:hAnsi="Times New Roman" w:cs="Times New Roman"/>
          <w:sz w:val="24"/>
          <w:szCs w:val="24"/>
        </w:rPr>
        <w:t>Использование Лего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645A4">
        <w:rPr>
          <w:rFonts w:ascii="Times New Roman" w:hAnsi="Times New Roman" w:cs="Times New Roman"/>
          <w:sz w:val="24"/>
          <w:szCs w:val="24"/>
        </w:rPr>
        <w:t xml:space="preserve">делает </w:t>
      </w:r>
      <w:r>
        <w:rPr>
          <w:rFonts w:ascii="Times New Roman" w:hAnsi="Times New Roman" w:cs="Times New Roman"/>
          <w:sz w:val="24"/>
          <w:szCs w:val="24"/>
        </w:rPr>
        <w:t xml:space="preserve">любое </w:t>
      </w:r>
      <w:r w:rsidRPr="004645A4">
        <w:rPr>
          <w:rFonts w:ascii="Times New Roman" w:hAnsi="Times New Roman" w:cs="Times New Roman"/>
          <w:sz w:val="24"/>
          <w:szCs w:val="24"/>
        </w:rPr>
        <w:t>за</w:t>
      </w:r>
      <w:r>
        <w:rPr>
          <w:rFonts w:ascii="Times New Roman" w:hAnsi="Times New Roman" w:cs="Times New Roman"/>
          <w:sz w:val="24"/>
          <w:szCs w:val="24"/>
        </w:rPr>
        <w:t>дание</w:t>
      </w:r>
      <w:r w:rsidRPr="004645A4">
        <w:rPr>
          <w:rFonts w:ascii="Times New Roman" w:hAnsi="Times New Roman" w:cs="Times New Roman"/>
          <w:sz w:val="24"/>
          <w:szCs w:val="24"/>
        </w:rPr>
        <w:t xml:space="preserve"> более интересным и ярким, </w:t>
      </w:r>
      <w:r>
        <w:rPr>
          <w:rFonts w:ascii="Times New Roman" w:hAnsi="Times New Roman" w:cs="Times New Roman"/>
          <w:sz w:val="24"/>
          <w:szCs w:val="24"/>
        </w:rPr>
        <w:t xml:space="preserve">дети </w:t>
      </w:r>
      <w:r w:rsidRPr="004645A4">
        <w:rPr>
          <w:rFonts w:ascii="Times New Roman" w:hAnsi="Times New Roman" w:cs="Times New Roman"/>
          <w:sz w:val="24"/>
          <w:szCs w:val="24"/>
        </w:rPr>
        <w:t>становятся более активными. </w:t>
      </w:r>
    </w:p>
    <w:p w14:paraId="62F96477" w14:textId="64973327" w:rsidR="002F6B13" w:rsidRDefault="00281F87" w:rsidP="00281F8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</w:p>
    <w:p w14:paraId="19BE4701" w14:textId="1792430D" w:rsidR="00CD7B3E" w:rsidRPr="00281F87" w:rsidRDefault="002F6B13" w:rsidP="00281F8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0CC33585" wp14:editId="0606846E">
            <wp:simplePos x="0" y="0"/>
            <wp:positionH relativeFrom="margin">
              <wp:posOffset>3968750</wp:posOffset>
            </wp:positionH>
            <wp:positionV relativeFrom="paragraph">
              <wp:posOffset>5715</wp:posOffset>
            </wp:positionV>
            <wp:extent cx="2368550" cy="1578610"/>
            <wp:effectExtent l="0" t="0" r="0" b="2540"/>
            <wp:wrapThrough wrapText="bothSides">
              <wp:wrapPolygon edited="0">
                <wp:start x="174" y="0"/>
                <wp:lineTo x="0" y="261"/>
                <wp:lineTo x="0" y="21113"/>
                <wp:lineTo x="174" y="21374"/>
                <wp:lineTo x="21195" y="21374"/>
                <wp:lineTo x="21368" y="21113"/>
                <wp:lineTo x="21368" y="261"/>
                <wp:lineTo x="21195" y="0"/>
                <wp:lineTo x="174" y="0"/>
              </wp:wrapPolygon>
            </wp:wrapThrough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68550" cy="1578610"/>
                    </a:xfrm>
                    <a:prstGeom prst="rect">
                      <a:avLst/>
                    </a:prstGeom>
                    <a:effectLst>
                      <a:softEdge rad="63500"/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81F87">
        <w:rPr>
          <w:rFonts w:ascii="Times New Roman" w:hAnsi="Times New Roman" w:cs="Times New Roman"/>
          <w:sz w:val="24"/>
          <w:szCs w:val="24"/>
        </w:rPr>
        <w:t>1.</w:t>
      </w:r>
      <w:r w:rsidR="00CD7B3E" w:rsidRPr="00281F87">
        <w:rPr>
          <w:rFonts w:ascii="Times New Roman" w:hAnsi="Times New Roman" w:cs="Times New Roman"/>
          <w:sz w:val="24"/>
          <w:szCs w:val="24"/>
        </w:rPr>
        <w:t xml:space="preserve">Используйте кубики </w:t>
      </w:r>
      <w:proofErr w:type="spellStart"/>
      <w:r w:rsidR="00CD7B3E" w:rsidRPr="00281F87">
        <w:rPr>
          <w:rFonts w:ascii="Times New Roman" w:hAnsi="Times New Roman" w:cs="Times New Roman"/>
          <w:sz w:val="24"/>
          <w:szCs w:val="24"/>
        </w:rPr>
        <w:t>лего</w:t>
      </w:r>
      <w:proofErr w:type="spellEnd"/>
      <w:r w:rsidR="00CD7B3E" w:rsidRPr="00281F87">
        <w:rPr>
          <w:rFonts w:ascii="Times New Roman" w:hAnsi="Times New Roman" w:cs="Times New Roman"/>
          <w:sz w:val="24"/>
          <w:szCs w:val="24"/>
        </w:rPr>
        <w:t xml:space="preserve"> для </w:t>
      </w:r>
      <w:r w:rsidR="00CD7B3E" w:rsidRPr="00472465">
        <w:rPr>
          <w:rFonts w:ascii="Times New Roman" w:hAnsi="Times New Roman" w:cs="Times New Roman"/>
          <w:i/>
          <w:iCs/>
          <w:sz w:val="24"/>
          <w:szCs w:val="24"/>
        </w:rPr>
        <w:t>отработки навыка счета</w:t>
      </w:r>
      <w:r w:rsidR="00CD7B3E" w:rsidRPr="00281F87">
        <w:rPr>
          <w:rFonts w:ascii="Times New Roman" w:hAnsi="Times New Roman" w:cs="Times New Roman"/>
          <w:sz w:val="24"/>
          <w:szCs w:val="24"/>
        </w:rPr>
        <w:t xml:space="preserve">, а также при </w:t>
      </w:r>
      <w:proofErr w:type="gramStart"/>
      <w:r w:rsidR="00CD7B3E" w:rsidRPr="00281F87">
        <w:rPr>
          <w:rFonts w:ascii="Times New Roman" w:hAnsi="Times New Roman" w:cs="Times New Roman"/>
          <w:sz w:val="24"/>
          <w:szCs w:val="24"/>
        </w:rPr>
        <w:t>изучении  темы</w:t>
      </w:r>
      <w:proofErr w:type="gramEnd"/>
      <w:r w:rsidR="00CD7B3E" w:rsidRPr="00281F87">
        <w:rPr>
          <w:rFonts w:ascii="Times New Roman" w:hAnsi="Times New Roman" w:cs="Times New Roman"/>
          <w:sz w:val="24"/>
          <w:szCs w:val="24"/>
        </w:rPr>
        <w:t xml:space="preserve"> «Часть и целое»</w:t>
      </w:r>
      <w:r w:rsidR="00023E47" w:rsidRPr="00281F87">
        <w:rPr>
          <w:rFonts w:ascii="Times New Roman" w:hAnsi="Times New Roman" w:cs="Times New Roman"/>
          <w:sz w:val="24"/>
          <w:szCs w:val="24"/>
        </w:rPr>
        <w:t xml:space="preserve">. Яркие детали конструктора удобно считать, </w:t>
      </w:r>
      <w:proofErr w:type="gramStart"/>
      <w:r w:rsidR="00023E47" w:rsidRPr="00281F87">
        <w:rPr>
          <w:rFonts w:ascii="Times New Roman" w:hAnsi="Times New Roman" w:cs="Times New Roman"/>
          <w:sz w:val="24"/>
          <w:szCs w:val="24"/>
        </w:rPr>
        <w:t>а  маленькие</w:t>
      </w:r>
      <w:proofErr w:type="gramEnd"/>
      <w:r w:rsidR="00023E47" w:rsidRPr="00281F87">
        <w:rPr>
          <w:rFonts w:ascii="Times New Roman" w:hAnsi="Times New Roman" w:cs="Times New Roman"/>
          <w:sz w:val="24"/>
          <w:szCs w:val="24"/>
        </w:rPr>
        <w:t xml:space="preserve"> детали разного цвета, выложенные на более длинной детали  наглядно показывают части по отношению к целому.</w:t>
      </w:r>
    </w:p>
    <w:p w14:paraId="572E12A4" w14:textId="05DC7EAF" w:rsidR="00281F87" w:rsidRDefault="00281F87" w:rsidP="00281F87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76F4B5F8" w14:textId="79F84D48" w:rsidR="00281F87" w:rsidRDefault="00281F87" w:rsidP="00281F87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0BF69A5C" wp14:editId="00B7CFDE">
            <wp:simplePos x="0" y="0"/>
            <wp:positionH relativeFrom="margin">
              <wp:posOffset>19050</wp:posOffset>
            </wp:positionH>
            <wp:positionV relativeFrom="paragraph">
              <wp:posOffset>63500</wp:posOffset>
            </wp:positionV>
            <wp:extent cx="2362835" cy="1571625"/>
            <wp:effectExtent l="0" t="0" r="0" b="9525"/>
            <wp:wrapThrough wrapText="bothSides">
              <wp:wrapPolygon edited="0">
                <wp:start x="174" y="0"/>
                <wp:lineTo x="0" y="262"/>
                <wp:lineTo x="0" y="21207"/>
                <wp:lineTo x="174" y="21469"/>
                <wp:lineTo x="21246" y="21469"/>
                <wp:lineTo x="21420" y="21207"/>
                <wp:lineTo x="21420" y="262"/>
                <wp:lineTo x="21246" y="0"/>
                <wp:lineTo x="174" y="0"/>
              </wp:wrapPolygon>
            </wp:wrapThrough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62835" cy="1571625"/>
                    </a:xfrm>
                    <a:prstGeom prst="rect">
                      <a:avLst/>
                    </a:prstGeom>
                    <a:effectLst>
                      <a:softEdge rad="63500"/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892DCE5" w14:textId="42C00316" w:rsidR="00281F87" w:rsidRDefault="00281F87" w:rsidP="00281F87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430BF098" w14:textId="47F2E35B" w:rsidR="00281F87" w:rsidRDefault="00281F87" w:rsidP="00281F87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43BE31E8" w14:textId="2A65C673" w:rsidR="00281F87" w:rsidRDefault="00281F87" w:rsidP="00281F87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Pr="00472465">
        <w:rPr>
          <w:rFonts w:ascii="Times New Roman" w:hAnsi="Times New Roman" w:cs="Times New Roman"/>
          <w:i/>
          <w:iCs/>
          <w:sz w:val="24"/>
          <w:szCs w:val="24"/>
        </w:rPr>
        <w:t>Изучение цифр</w:t>
      </w:r>
      <w:r>
        <w:rPr>
          <w:rFonts w:ascii="Times New Roman" w:hAnsi="Times New Roman" w:cs="Times New Roman"/>
          <w:sz w:val="24"/>
          <w:szCs w:val="24"/>
        </w:rPr>
        <w:t>. Учиться строить по схемам – полезный навык. А что, если строить по схемам не дома или машинки, а цифры? Такие постройки прекрасно дополнять развивающую среду вашей группы.</w:t>
      </w:r>
    </w:p>
    <w:p w14:paraId="04545D7B" w14:textId="15829BB7" w:rsidR="00281F87" w:rsidRDefault="00281F87" w:rsidP="00281F87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263A76BB" w14:textId="25EBA195" w:rsidR="00281F87" w:rsidRDefault="00281F87" w:rsidP="00281F87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0288" behindDoc="0" locked="0" layoutInCell="1" allowOverlap="1" wp14:anchorId="0CA4D808" wp14:editId="09ED64A0">
            <wp:simplePos x="0" y="0"/>
            <wp:positionH relativeFrom="column">
              <wp:posOffset>4076700</wp:posOffset>
            </wp:positionH>
            <wp:positionV relativeFrom="paragraph">
              <wp:posOffset>4445</wp:posOffset>
            </wp:positionV>
            <wp:extent cx="2336800" cy="1419225"/>
            <wp:effectExtent l="0" t="0" r="6350" b="9525"/>
            <wp:wrapThrough wrapText="bothSides">
              <wp:wrapPolygon edited="0">
                <wp:start x="176" y="0"/>
                <wp:lineTo x="0" y="290"/>
                <wp:lineTo x="0" y="20875"/>
                <wp:lineTo x="176" y="21455"/>
                <wp:lineTo x="21307" y="21455"/>
                <wp:lineTo x="21483" y="20875"/>
                <wp:lineTo x="21483" y="290"/>
                <wp:lineTo x="21307" y="0"/>
                <wp:lineTo x="176" y="0"/>
              </wp:wrapPolygon>
            </wp:wrapThrough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36800" cy="1419225"/>
                    </a:xfrm>
                    <a:prstGeom prst="rect">
                      <a:avLst/>
                    </a:prstGeom>
                    <a:effectLst>
                      <a:softEdge rad="63500"/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imes New Roman" w:hAnsi="Times New Roman" w:cs="Times New Roman"/>
          <w:sz w:val="24"/>
          <w:szCs w:val="24"/>
        </w:rPr>
        <w:t>3.</w:t>
      </w:r>
      <w:r w:rsidRPr="00472465">
        <w:rPr>
          <w:rFonts w:ascii="Times New Roman" w:hAnsi="Times New Roman" w:cs="Times New Roman"/>
          <w:i/>
          <w:iCs/>
          <w:sz w:val="24"/>
          <w:szCs w:val="24"/>
        </w:rPr>
        <w:t>Сложение и вычитание</w:t>
      </w:r>
      <w:r>
        <w:rPr>
          <w:rFonts w:ascii="Times New Roman" w:hAnsi="Times New Roman" w:cs="Times New Roman"/>
          <w:sz w:val="24"/>
          <w:szCs w:val="24"/>
        </w:rPr>
        <w:t xml:space="preserve"> тоже можно изучать с помощью Лего. Дети</w:t>
      </w:r>
      <w:r w:rsidRPr="00281F87">
        <w:rPr>
          <w:rFonts w:ascii="Times New Roman" w:hAnsi="Times New Roman" w:cs="Times New Roman"/>
          <w:sz w:val="24"/>
          <w:szCs w:val="24"/>
        </w:rPr>
        <w:t xml:space="preserve"> могут сдвигать две и более деталей Лего и находить общее количество выступов (сложение). Или, к примеру, на деталь с </w:t>
      </w:r>
      <w:proofErr w:type="spellStart"/>
      <w:r w:rsidRPr="00281F87">
        <w:rPr>
          <w:rFonts w:ascii="Times New Roman" w:hAnsi="Times New Roman" w:cs="Times New Roman"/>
          <w:sz w:val="24"/>
          <w:szCs w:val="24"/>
        </w:rPr>
        <w:t>бОльшим</w:t>
      </w:r>
      <w:proofErr w:type="spellEnd"/>
      <w:r w:rsidRPr="00281F87">
        <w:rPr>
          <w:rFonts w:ascii="Times New Roman" w:hAnsi="Times New Roman" w:cs="Times New Roman"/>
          <w:sz w:val="24"/>
          <w:szCs w:val="24"/>
        </w:rPr>
        <w:t xml:space="preserve"> количеством выступов можно </w:t>
      </w:r>
      <w:r>
        <w:rPr>
          <w:rFonts w:ascii="Times New Roman" w:hAnsi="Times New Roman" w:cs="Times New Roman"/>
          <w:sz w:val="24"/>
          <w:szCs w:val="24"/>
        </w:rPr>
        <w:t xml:space="preserve">поставить </w:t>
      </w:r>
      <w:r w:rsidRPr="00281F87">
        <w:rPr>
          <w:rFonts w:ascii="Times New Roman" w:hAnsi="Times New Roman" w:cs="Times New Roman"/>
          <w:sz w:val="24"/>
          <w:szCs w:val="24"/>
        </w:rPr>
        <w:t>деталь с меньшим количеством выступов, а после этого посчитать, сколько выступов осталось (вычитание).</w:t>
      </w:r>
    </w:p>
    <w:p w14:paraId="1C5697D9" w14:textId="122F1253" w:rsidR="004928DF" w:rsidRDefault="004928DF" w:rsidP="00281F87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421BF2D2" w14:textId="6206FBE8" w:rsidR="004928DF" w:rsidRDefault="008B058E" w:rsidP="004928D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1312" behindDoc="0" locked="0" layoutInCell="1" allowOverlap="1" wp14:anchorId="3F700564" wp14:editId="64568FA4">
            <wp:simplePos x="0" y="0"/>
            <wp:positionH relativeFrom="column">
              <wp:posOffset>63500</wp:posOffset>
            </wp:positionH>
            <wp:positionV relativeFrom="paragraph">
              <wp:posOffset>9525</wp:posOffset>
            </wp:positionV>
            <wp:extent cx="2399030" cy="1797050"/>
            <wp:effectExtent l="0" t="0" r="1270" b="0"/>
            <wp:wrapThrough wrapText="bothSides">
              <wp:wrapPolygon edited="0">
                <wp:start x="172" y="0"/>
                <wp:lineTo x="0" y="229"/>
                <wp:lineTo x="0" y="20837"/>
                <wp:lineTo x="172" y="21295"/>
                <wp:lineTo x="21268" y="21295"/>
                <wp:lineTo x="21440" y="20837"/>
                <wp:lineTo x="21440" y="229"/>
                <wp:lineTo x="21268" y="0"/>
                <wp:lineTo x="172" y="0"/>
              </wp:wrapPolygon>
            </wp:wrapThrough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унок 4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99030" cy="1797050"/>
                    </a:xfrm>
                    <a:prstGeom prst="rect">
                      <a:avLst/>
                    </a:prstGeom>
                    <a:effectLst>
                      <a:softEdge rad="63500"/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72465">
        <w:rPr>
          <w:rFonts w:ascii="Times New Roman" w:hAnsi="Times New Roman" w:cs="Times New Roman"/>
          <w:sz w:val="24"/>
          <w:szCs w:val="24"/>
        </w:rPr>
        <w:t xml:space="preserve">4. </w:t>
      </w:r>
      <w:r w:rsidR="004928DF" w:rsidRPr="00472465">
        <w:rPr>
          <w:rFonts w:ascii="Times New Roman" w:hAnsi="Times New Roman" w:cs="Times New Roman"/>
          <w:i/>
          <w:iCs/>
          <w:sz w:val="24"/>
          <w:szCs w:val="24"/>
        </w:rPr>
        <w:t>«Дорисуй вторую половину»</w:t>
      </w:r>
      <w:r w:rsidR="004928DF">
        <w:rPr>
          <w:rFonts w:ascii="Times New Roman" w:hAnsi="Times New Roman" w:cs="Times New Roman"/>
          <w:sz w:val="24"/>
          <w:szCs w:val="24"/>
        </w:rPr>
        <w:t xml:space="preserve">. В данном случае рисовать будем с помощью кубиков любимого конструктора. Подойдет любой симметричный рисунок. Одну половину выкладывает воспитатель, а вторую – дети. Можно устроить эстафеты, в которых дети разделятся на 2 </w:t>
      </w:r>
      <w:proofErr w:type="gramStart"/>
      <w:r w:rsidR="004928DF">
        <w:rPr>
          <w:rFonts w:ascii="Times New Roman" w:hAnsi="Times New Roman" w:cs="Times New Roman"/>
          <w:sz w:val="24"/>
          <w:szCs w:val="24"/>
        </w:rPr>
        <w:t xml:space="preserve">команды </w:t>
      </w:r>
      <w:r>
        <w:rPr>
          <w:rFonts w:ascii="Times New Roman" w:hAnsi="Times New Roman" w:cs="Times New Roman"/>
          <w:sz w:val="24"/>
          <w:szCs w:val="24"/>
        </w:rPr>
        <w:t xml:space="preserve"> 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будут по очереди подбегать и ставить детали на место.</w:t>
      </w:r>
    </w:p>
    <w:p w14:paraId="316E8C62" w14:textId="51E8EA1A" w:rsidR="008B058E" w:rsidRDefault="00472465" w:rsidP="004928D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2336" behindDoc="0" locked="0" layoutInCell="1" allowOverlap="1" wp14:anchorId="61702E17" wp14:editId="067D0C28">
            <wp:simplePos x="0" y="0"/>
            <wp:positionH relativeFrom="column">
              <wp:posOffset>3949700</wp:posOffset>
            </wp:positionH>
            <wp:positionV relativeFrom="paragraph">
              <wp:posOffset>5080</wp:posOffset>
            </wp:positionV>
            <wp:extent cx="2565400" cy="1924050"/>
            <wp:effectExtent l="0" t="0" r="6350" b="0"/>
            <wp:wrapThrough wrapText="bothSides">
              <wp:wrapPolygon edited="0">
                <wp:start x="160" y="0"/>
                <wp:lineTo x="0" y="214"/>
                <wp:lineTo x="0" y="20958"/>
                <wp:lineTo x="160" y="21386"/>
                <wp:lineTo x="21333" y="21386"/>
                <wp:lineTo x="21493" y="20958"/>
                <wp:lineTo x="21493" y="214"/>
                <wp:lineTo x="21333" y="0"/>
                <wp:lineTo x="160" y="0"/>
              </wp:wrapPolygon>
            </wp:wrapThrough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Рисунок 5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65400" cy="1924050"/>
                    </a:xfrm>
                    <a:prstGeom prst="rect">
                      <a:avLst/>
                    </a:prstGeom>
                    <a:effectLst>
                      <a:softEdge rad="63500"/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ABF1BAE" w14:textId="69789494" w:rsidR="008B058E" w:rsidRDefault="008B058E" w:rsidP="004928DF">
      <w:pPr>
        <w:rPr>
          <w:rFonts w:ascii="Times New Roman" w:hAnsi="Times New Roman" w:cs="Times New Roman"/>
          <w:sz w:val="24"/>
          <w:szCs w:val="24"/>
        </w:rPr>
      </w:pPr>
    </w:p>
    <w:p w14:paraId="4CDD3F10" w14:textId="5774EEE5" w:rsidR="008B058E" w:rsidRDefault="008B058E" w:rsidP="004928DF">
      <w:pPr>
        <w:rPr>
          <w:rFonts w:ascii="Times New Roman" w:hAnsi="Times New Roman" w:cs="Times New Roman"/>
          <w:sz w:val="24"/>
          <w:szCs w:val="24"/>
        </w:rPr>
      </w:pPr>
    </w:p>
    <w:p w14:paraId="68AD0B06" w14:textId="76E5D6E7" w:rsidR="008B058E" w:rsidRDefault="00472465" w:rsidP="004928D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</w:t>
      </w:r>
      <w:r w:rsidR="008B058E" w:rsidRPr="00472465">
        <w:rPr>
          <w:rFonts w:ascii="Times New Roman" w:hAnsi="Times New Roman" w:cs="Times New Roman"/>
          <w:i/>
          <w:iCs/>
          <w:sz w:val="24"/>
          <w:szCs w:val="24"/>
        </w:rPr>
        <w:t>«Построй по памяти</w:t>
      </w:r>
      <w:r w:rsidR="008B058E">
        <w:rPr>
          <w:rFonts w:ascii="Times New Roman" w:hAnsi="Times New Roman" w:cs="Times New Roman"/>
          <w:sz w:val="24"/>
          <w:szCs w:val="24"/>
        </w:rPr>
        <w:t xml:space="preserve">». В этой игре </w:t>
      </w:r>
      <w:proofErr w:type="gramStart"/>
      <w:r w:rsidR="008B058E">
        <w:rPr>
          <w:rFonts w:ascii="Times New Roman" w:hAnsi="Times New Roman" w:cs="Times New Roman"/>
          <w:sz w:val="24"/>
          <w:szCs w:val="24"/>
        </w:rPr>
        <w:t>воспитатель  раздает</w:t>
      </w:r>
      <w:proofErr w:type="gramEnd"/>
      <w:r w:rsidR="008B058E">
        <w:rPr>
          <w:rFonts w:ascii="Times New Roman" w:hAnsi="Times New Roman" w:cs="Times New Roman"/>
          <w:sz w:val="24"/>
          <w:szCs w:val="24"/>
        </w:rPr>
        <w:t xml:space="preserve"> детям одинаковый комплект из 4-7 деталей. После этого строит из таких же деталей любую фигуру и закрывает ее. Задача детей – повторить постройку по памяти. </w:t>
      </w:r>
    </w:p>
    <w:p w14:paraId="742A1E71" w14:textId="1EB0061A" w:rsidR="00472465" w:rsidRDefault="005B247C" w:rsidP="004928D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anchor distT="0" distB="0" distL="114300" distR="114300" simplePos="0" relativeHeight="251663360" behindDoc="0" locked="0" layoutInCell="1" allowOverlap="1" wp14:anchorId="203F12BC" wp14:editId="4E5ACC9B">
            <wp:simplePos x="0" y="0"/>
            <wp:positionH relativeFrom="margin">
              <wp:posOffset>-19050</wp:posOffset>
            </wp:positionH>
            <wp:positionV relativeFrom="paragraph">
              <wp:posOffset>0</wp:posOffset>
            </wp:positionV>
            <wp:extent cx="2432050" cy="1621155"/>
            <wp:effectExtent l="0" t="0" r="6350" b="0"/>
            <wp:wrapThrough wrapText="bothSides">
              <wp:wrapPolygon edited="0">
                <wp:start x="169" y="0"/>
                <wp:lineTo x="0" y="254"/>
                <wp:lineTo x="0" y="20813"/>
                <wp:lineTo x="169" y="21321"/>
                <wp:lineTo x="21318" y="21321"/>
                <wp:lineTo x="21487" y="20813"/>
                <wp:lineTo x="21487" y="254"/>
                <wp:lineTo x="21318" y="0"/>
                <wp:lineTo x="169" y="0"/>
              </wp:wrapPolygon>
            </wp:wrapThrough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Рисунок 6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32050" cy="1621155"/>
                    </a:xfrm>
                    <a:prstGeom prst="rect">
                      <a:avLst/>
                    </a:prstGeom>
                    <a:effectLst>
                      <a:softEdge rad="63500"/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72465">
        <w:rPr>
          <w:rFonts w:ascii="Times New Roman" w:hAnsi="Times New Roman" w:cs="Times New Roman"/>
          <w:sz w:val="24"/>
          <w:szCs w:val="24"/>
        </w:rPr>
        <w:t xml:space="preserve">6. «Строим буквы». Если из Лего можно построить цифры, то почему бы не повторить это </w:t>
      </w:r>
      <w:proofErr w:type="gramStart"/>
      <w:r w:rsidR="00472465">
        <w:rPr>
          <w:rFonts w:ascii="Times New Roman" w:hAnsi="Times New Roman" w:cs="Times New Roman"/>
          <w:sz w:val="24"/>
          <w:szCs w:val="24"/>
        </w:rPr>
        <w:t>в буквами</w:t>
      </w:r>
      <w:proofErr w:type="gramEnd"/>
      <w:r w:rsidR="00472465">
        <w:rPr>
          <w:rFonts w:ascii="Times New Roman" w:hAnsi="Times New Roman" w:cs="Times New Roman"/>
          <w:sz w:val="24"/>
          <w:szCs w:val="24"/>
        </w:rPr>
        <w:t>? А из этих букв можно складывать слоги и даже слова.</w:t>
      </w:r>
    </w:p>
    <w:p w14:paraId="399B36BD" w14:textId="7102CD11" w:rsidR="005B247C" w:rsidRDefault="005B247C" w:rsidP="004928DF">
      <w:pPr>
        <w:rPr>
          <w:rFonts w:ascii="Times New Roman" w:hAnsi="Times New Roman" w:cs="Times New Roman"/>
          <w:sz w:val="24"/>
          <w:szCs w:val="24"/>
        </w:rPr>
      </w:pPr>
    </w:p>
    <w:p w14:paraId="31C59D42" w14:textId="1381F280" w:rsidR="005B247C" w:rsidRDefault="005B247C" w:rsidP="004928D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4384" behindDoc="0" locked="0" layoutInCell="1" allowOverlap="1" wp14:anchorId="01B62777" wp14:editId="0F4860AE">
            <wp:simplePos x="0" y="0"/>
            <wp:positionH relativeFrom="column">
              <wp:posOffset>4019550</wp:posOffset>
            </wp:positionH>
            <wp:positionV relativeFrom="paragraph">
              <wp:posOffset>5715</wp:posOffset>
            </wp:positionV>
            <wp:extent cx="2670810" cy="2004695"/>
            <wp:effectExtent l="0" t="0" r="0" b="0"/>
            <wp:wrapThrough wrapText="bothSides">
              <wp:wrapPolygon edited="0">
                <wp:start x="154" y="0"/>
                <wp:lineTo x="0" y="205"/>
                <wp:lineTo x="0" y="20936"/>
                <wp:lineTo x="154" y="21347"/>
                <wp:lineTo x="21261" y="21347"/>
                <wp:lineTo x="21415" y="20936"/>
                <wp:lineTo x="21415" y="205"/>
                <wp:lineTo x="21261" y="0"/>
                <wp:lineTo x="154" y="0"/>
              </wp:wrapPolygon>
            </wp:wrapThrough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Рисунок 7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70810" cy="2004695"/>
                    </a:xfrm>
                    <a:prstGeom prst="rect">
                      <a:avLst/>
                    </a:prstGeom>
                    <a:effectLst>
                      <a:softEdge rad="63500"/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E0417CE" w14:textId="53180E0C" w:rsidR="005B247C" w:rsidRDefault="005B247C" w:rsidP="004928DF">
      <w:pPr>
        <w:rPr>
          <w:rFonts w:ascii="Times New Roman" w:hAnsi="Times New Roman" w:cs="Times New Roman"/>
          <w:sz w:val="24"/>
          <w:szCs w:val="24"/>
        </w:rPr>
      </w:pPr>
    </w:p>
    <w:p w14:paraId="075E5C07" w14:textId="1C7FCE08" w:rsidR="005B247C" w:rsidRDefault="005B247C" w:rsidP="004928DF">
      <w:pPr>
        <w:rPr>
          <w:rFonts w:ascii="Times New Roman" w:hAnsi="Times New Roman" w:cs="Times New Roman"/>
          <w:sz w:val="24"/>
          <w:szCs w:val="24"/>
        </w:rPr>
      </w:pPr>
    </w:p>
    <w:p w14:paraId="11D35EE1" w14:textId="633E7DBA" w:rsidR="005B247C" w:rsidRDefault="005B247C" w:rsidP="004928D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«Читаем слова». Для этой игры вам понадобятся карточки с изображением предметов, подписанные снизу. Эти карточки разрезаем на 2 части </w:t>
      </w:r>
      <w:proofErr w:type="gramStart"/>
      <w:r>
        <w:rPr>
          <w:rFonts w:ascii="Times New Roman" w:hAnsi="Times New Roman" w:cs="Times New Roman"/>
          <w:sz w:val="24"/>
          <w:szCs w:val="24"/>
        </w:rPr>
        <w:t>( верхнюю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 нижнюю) и аккуратно приклеиваем на 2 одинаковые по размеру детали Лего так, чтобы при составлении получалась целая картинка.</w:t>
      </w:r>
    </w:p>
    <w:p w14:paraId="568CA4AE" w14:textId="77777777" w:rsidR="009F7C26" w:rsidRDefault="009F7C26" w:rsidP="004928DF">
      <w:pPr>
        <w:rPr>
          <w:rFonts w:ascii="Times New Roman" w:hAnsi="Times New Roman" w:cs="Times New Roman"/>
          <w:sz w:val="24"/>
          <w:szCs w:val="24"/>
        </w:rPr>
      </w:pPr>
    </w:p>
    <w:p w14:paraId="6F6A23AE" w14:textId="59C068D5" w:rsidR="005B247C" w:rsidRPr="004928DF" w:rsidRDefault="009F7C26" w:rsidP="004928D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5408" behindDoc="0" locked="0" layoutInCell="1" allowOverlap="1" wp14:anchorId="521A5F45" wp14:editId="4630D0A0">
            <wp:simplePos x="0" y="0"/>
            <wp:positionH relativeFrom="margin">
              <wp:align>left</wp:align>
            </wp:positionH>
            <wp:positionV relativeFrom="paragraph">
              <wp:posOffset>5080</wp:posOffset>
            </wp:positionV>
            <wp:extent cx="2457450" cy="1842770"/>
            <wp:effectExtent l="0" t="0" r="0" b="5080"/>
            <wp:wrapThrough wrapText="bothSides">
              <wp:wrapPolygon edited="0">
                <wp:start x="167" y="0"/>
                <wp:lineTo x="0" y="223"/>
                <wp:lineTo x="0" y="20990"/>
                <wp:lineTo x="167" y="21436"/>
                <wp:lineTo x="21265" y="21436"/>
                <wp:lineTo x="21433" y="20990"/>
                <wp:lineTo x="21433" y="223"/>
                <wp:lineTo x="21265" y="0"/>
                <wp:lineTo x="167" y="0"/>
              </wp:wrapPolygon>
            </wp:wrapThrough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Рисунок 8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57450" cy="1842770"/>
                    </a:xfrm>
                    <a:prstGeom prst="rect">
                      <a:avLst/>
                    </a:prstGeom>
                    <a:effectLst>
                      <a:softEdge rad="63500"/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B247C">
        <w:rPr>
          <w:rFonts w:ascii="Times New Roman" w:hAnsi="Times New Roman" w:cs="Times New Roman"/>
          <w:sz w:val="24"/>
          <w:szCs w:val="24"/>
        </w:rPr>
        <w:t>8. «</w:t>
      </w:r>
      <w:r>
        <w:rPr>
          <w:rFonts w:ascii="Times New Roman" w:hAnsi="Times New Roman" w:cs="Times New Roman"/>
          <w:sz w:val="24"/>
          <w:szCs w:val="24"/>
        </w:rPr>
        <w:t>Лего на стене</w:t>
      </w:r>
      <w:r w:rsidR="005B247C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. Для этого вам понадобится закрепить на стене большую пластину Лего. Дальше дети могут составлять на ней узоры, лабиринты и все, что душе угодно. Такой «разворот» привычной деятельности определенно понравится вашим воспитанникам.</w:t>
      </w:r>
    </w:p>
    <w:sectPr w:rsidR="005B247C" w:rsidRPr="004928DF" w:rsidSect="004645A4">
      <w:pgSz w:w="11906" w:h="16838"/>
      <w:pgMar w:top="720" w:right="720" w:bottom="720" w:left="720" w:header="708" w:footer="708" w:gutter="0"/>
      <w:pgBorders w:offsetFrom="page">
        <w:top w:val="pushPinNote1" w:sz="10" w:space="24" w:color="auto"/>
        <w:left w:val="pushPinNote1" w:sz="10" w:space="24" w:color="auto"/>
        <w:bottom w:val="pushPinNote1" w:sz="10" w:space="24" w:color="auto"/>
        <w:right w:val="pushPinNote1" w:sz="10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4D7C03"/>
    <w:multiLevelType w:val="hybridMultilevel"/>
    <w:tmpl w:val="9F42331A"/>
    <w:lvl w:ilvl="0" w:tplc="56405A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6CD91920"/>
    <w:multiLevelType w:val="hybridMultilevel"/>
    <w:tmpl w:val="C494DA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317E"/>
    <w:rsid w:val="00023E47"/>
    <w:rsid w:val="00281F87"/>
    <w:rsid w:val="002F6B13"/>
    <w:rsid w:val="0038317E"/>
    <w:rsid w:val="004645A4"/>
    <w:rsid w:val="00472465"/>
    <w:rsid w:val="004928DF"/>
    <w:rsid w:val="005B247C"/>
    <w:rsid w:val="0070713E"/>
    <w:rsid w:val="008B058E"/>
    <w:rsid w:val="009F7C26"/>
    <w:rsid w:val="00CD7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759D90"/>
  <w15:chartTrackingRefBased/>
  <w15:docId w15:val="{27A23C39-DB6C-46A3-A9E3-DD5E8C3122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D7B3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g"/><Relationship Id="rId12" Type="http://schemas.openxmlformats.org/officeDocument/2006/relationships/image" Target="media/image8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g"/><Relationship Id="rId11" Type="http://schemas.openxmlformats.org/officeDocument/2006/relationships/image" Target="media/image7.jpeg"/><Relationship Id="rId5" Type="http://schemas.openxmlformats.org/officeDocument/2006/relationships/image" Target="media/image1.jpg"/><Relationship Id="rId10" Type="http://schemas.openxmlformats.org/officeDocument/2006/relationships/image" Target="media/image6.jpg"/><Relationship Id="rId4" Type="http://schemas.openxmlformats.org/officeDocument/2006/relationships/webSettings" Target="webSettings.xml"/><Relationship Id="rId9" Type="http://schemas.openxmlformats.org/officeDocument/2006/relationships/image" Target="media/image5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333</Words>
  <Characters>1901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Vera</dc:creator>
  <cp:keywords/>
  <dc:description/>
  <cp:lastModifiedBy>Vera Vera</cp:lastModifiedBy>
  <cp:revision>2</cp:revision>
  <dcterms:created xsi:type="dcterms:W3CDTF">2025-01-18T13:31:00Z</dcterms:created>
  <dcterms:modified xsi:type="dcterms:W3CDTF">2025-01-18T14:34:00Z</dcterms:modified>
</cp:coreProperties>
</file>