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C4" w:rsidRDefault="006D4F6F" w:rsidP="006D4F6F">
      <w:pPr>
        <w:shd w:val="clear" w:color="auto" w:fill="FFFFFF"/>
        <w:spacing w:before="200"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</w:t>
      </w:r>
      <w:r w:rsidR="007E2A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Профилактика</w:t>
      </w:r>
      <w:r w:rsidR="007E2AC4">
        <w:rPr>
          <w:rFonts w:ascii="Times New Roman" w:eastAsia="Times New Roman" w:hAnsi="Times New Roman" w:cs="Times New Roman"/>
          <w:b/>
          <w:bCs/>
          <w:color w:val="181818"/>
          <w:spacing w:val="-14"/>
          <w:sz w:val="28"/>
          <w:szCs w:val="28"/>
        </w:rPr>
        <w:t> </w:t>
      </w:r>
      <w:r w:rsidR="007E2A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правонарушений</w:t>
      </w:r>
      <w:r w:rsidR="007E2AC4">
        <w:rPr>
          <w:rFonts w:ascii="Times New Roman" w:eastAsia="Times New Roman" w:hAnsi="Times New Roman" w:cs="Times New Roman"/>
          <w:b/>
          <w:bCs/>
          <w:color w:val="181818"/>
          <w:spacing w:val="-12"/>
          <w:sz w:val="28"/>
          <w:szCs w:val="28"/>
        </w:rPr>
        <w:t> </w:t>
      </w:r>
      <w:r w:rsidR="007E2A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среди</w:t>
      </w:r>
      <w:r w:rsidR="007E2AC4">
        <w:rPr>
          <w:rFonts w:ascii="Times New Roman" w:eastAsia="Times New Roman" w:hAnsi="Times New Roman" w:cs="Times New Roman"/>
          <w:b/>
          <w:bCs/>
          <w:color w:val="181818"/>
          <w:spacing w:val="-12"/>
          <w:sz w:val="28"/>
          <w:szCs w:val="28"/>
        </w:rPr>
        <w:t> </w:t>
      </w:r>
      <w:r w:rsidR="007E2AC4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подростков»</w:t>
      </w:r>
    </w:p>
    <w:p w:rsidR="007E2AC4" w:rsidRDefault="007E2AC4" w:rsidP="006D4F6F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17"/>
          <w:szCs w:val="17"/>
        </w:rPr>
        <w:t> </w:t>
      </w:r>
    </w:p>
    <w:p w:rsidR="007E2AC4" w:rsidRPr="007E2AC4" w:rsidRDefault="007E2AC4" w:rsidP="006D4F6F">
      <w:pPr>
        <w:shd w:val="clear" w:color="auto" w:fill="FFFFFF"/>
        <w:spacing w:before="162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«От тюрьмы и от сумы не зарекайся» – эта пословица пришла к нам из далекого прошлого. Она напоминает и предупреждает о самых неприятных поворотах судьбы. Каждый из нас проживает среди людей, совершает различные поступки с целью доказать свою правоту или занять свое место в обществе. Сейчас у молодого поколения есть множество возможностей для своего духовного и физического развития – музыкальные и художественные школы, театральные студии, стадионы. Но случается так, что подросток не всегда проводит свободное время с пользой для себя, а бывает, что проводит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его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 во вред самому себе. Подростковый возраст является одним из самых активных периодов в жизни каждого человека. Взрослеющему человеку, чувствующему приток физических сил, чаще всего кажется, что он может всё и в этот момент способен на многое. Однако в связи с недостатками жизненного опыта, незнание уголовных законов, а также чаще всего просто неумение себя контролировать</w:t>
      </w:r>
      <w:r w:rsidRPr="007E2AC4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 отдавать отчёт своим действиям могут привести к печальным последствиям. К сожалению, факты говорят о том, что ежегодно несовершеннолетними совершаются более 145 тысяч преступлений, в результате чего каждый пятый из них направляется для отбывания наказания в воспитательные колонии.</w:t>
      </w:r>
    </w:p>
    <w:p w:rsidR="007E2AC4" w:rsidRPr="006D4F6F" w:rsidRDefault="007E2AC4" w:rsidP="006D4F6F">
      <w:pPr>
        <w:shd w:val="clear" w:color="auto" w:fill="FFFFFF"/>
        <w:spacing w:before="1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из самых актуальных и социально значимых задач, стоящих перед обществом сегодня, безусловно, является поиск путей по снижению роста преступлений и правонарушений среди несовершеннолетних и повышенная эффективность их профилактики. Актуальность данной проблемы продиктована тем, что в настоящее время все больше становится подростков "группы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риска",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которые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силу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определенных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обстоятель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ств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св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оей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жизни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более других категорий подвержены негативным внешним воздействиям со стороны общества и его криминальных элементов. Необходимость скорейшего решения этой задачи обусловлена не только тем, что в стране продолжает сохраняться достаточно сложная 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криминогенная обстановка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, но прежде всего тем, что в сферы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организованной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преступности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втягивается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все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больше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больше</w:t>
      </w:r>
      <w:r w:rsidR="006D4F6F"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несовершеннолетних, криминальными группировками, созданными подростками,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совершаются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опасные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преступления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число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их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неуклонно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растет. Преступность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молодеет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принимает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устойчивый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рецидивный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характер.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такая криминализация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молодежной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среды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лишает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общество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перспектив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установления в скором будущем социального равновесия и благополучия.</w:t>
      </w:r>
    </w:p>
    <w:p w:rsidR="007E2AC4" w:rsidRPr="007E2AC4" w:rsidRDefault="007E2AC4" w:rsidP="006D4F6F">
      <w:pPr>
        <w:shd w:val="clear" w:color="auto" w:fill="FFFFFF"/>
        <w:spacing w:before="1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    Актуальность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Профилактика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правонарушений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среди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подростков во все</w:t>
      </w:r>
      <w:r w:rsidRPr="007E2AC4">
        <w:rPr>
          <w:rFonts w:ascii="Times New Roman" w:eastAsia="Times New Roman" w:hAnsi="Times New Roman" w:cs="Times New Roman"/>
          <w:color w:val="181818"/>
          <w:spacing w:val="31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времена была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актуальна. Одна</w:t>
      </w:r>
      <w:r w:rsidRPr="007E2AC4">
        <w:rPr>
          <w:rFonts w:ascii="Times New Roman" w:eastAsia="Times New Roman" w:hAnsi="Times New Roman" w:cs="Times New Roman"/>
          <w:color w:val="181818"/>
          <w:spacing w:val="31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из причин противоправного поведения: неосведомлённость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детей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сфере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права.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сожалению,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не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каждый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юный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гражданин,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  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совершая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  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то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   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или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  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иное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  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правонарушение,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задумывается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об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ответственности,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которая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может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привести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тяжёлым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трудно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исправимым последствиям. Знание юными гражданами страны своих прав и обязанностей, а также</w:t>
      </w:r>
      <w:r w:rsidRPr="007E2AC4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ответственности</w:t>
      </w:r>
      <w:r w:rsidRPr="007E2AC4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перед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законом</w:t>
      </w:r>
      <w:r w:rsidRPr="007E2AC4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способствует</w:t>
      </w:r>
      <w:r w:rsidRPr="007E2AC4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формированию</w:t>
      </w:r>
      <w:r w:rsidRPr="007E2AC4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юридически грамотного</w:t>
      </w:r>
      <w:r w:rsidRPr="007E2AC4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населения</w:t>
      </w:r>
      <w:r w:rsidRPr="007E2AC4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страны,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 w:rsidRPr="007E2AC4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вместе</w:t>
      </w:r>
      <w:r w:rsidRPr="007E2AC4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</w:t>
      </w:r>
      <w:r w:rsidRPr="007E2AC4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этим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</w:t>
      </w:r>
      <w:r w:rsidRPr="007E2AC4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правового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государства</w:t>
      </w:r>
      <w:r w:rsidRPr="007E2AC4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r w:rsidRPr="007E2AC4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целом.</w:t>
      </w:r>
    </w:p>
    <w:p w:rsidR="007E2AC4" w:rsidRPr="007E2AC4" w:rsidRDefault="007E2AC4" w:rsidP="006D4F6F">
      <w:pPr>
        <w:shd w:val="clear" w:color="auto" w:fill="FFFFFF"/>
        <w:spacing w:before="1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Проблема.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Незнание закона и чувство безнаказанности являются самыми распространенными причинами правонарушений среди подростков.</w:t>
      </w:r>
    </w:p>
    <w:p w:rsidR="007E2AC4" w:rsidRPr="007E2AC4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Гипотеза.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Систематическое проведение обучающих мероприятий среди подростков в возрасте 13-15 лет, целью которых является формирование правовой грамотности, способствует профилактике правонарушений среди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несовершеннолетних.</w:t>
      </w:r>
    </w:p>
    <w:p w:rsidR="007E2AC4" w:rsidRPr="006D4F6F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Практическая значимость.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Обучающие мероприятия, проводимые учениками старших классов для младших подростков, помогут повысить уровень правовой культуры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подростков.</w:t>
      </w:r>
    </w:p>
    <w:p w:rsidR="007E2AC4" w:rsidRPr="007E2AC4" w:rsidRDefault="007E2AC4" w:rsidP="006D4F6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Каждый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человек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состоянии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совершить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правонарушение.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Другое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дело,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что далеко не каждый его все-таки совершает. Большинство взрослых людей достаточно умны и в 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 xml:space="preserve">состоянии 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предугадывать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результаты, последствия своих действий, руководствуются гражданским долгом, правилами морали и мирного сосуществования в обществе. А вот подростки зачастую не в состоянии адекватно оценивать не только себя, но и свои поступки. Главные причины правонарушений несовершеннолетних в том, что часто дети и подростки не осознают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всю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серьезность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преступлений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считают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незаконные</w:t>
      </w:r>
      <w:r w:rsidRPr="007E2AC4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действия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чем-то вроде опасной и захватывающей игры.</w:t>
      </w:r>
    </w:p>
    <w:p w:rsidR="007E2AC4" w:rsidRPr="007E2AC4" w:rsidRDefault="007E2AC4" w:rsidP="006D4F6F">
      <w:pPr>
        <w:shd w:val="clear" w:color="auto" w:fill="FFFFFF"/>
        <w:spacing w:before="2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Правонарушения несовершеннолетних детей и подростков могут быть самыми разными: насилие, жестокость, агрессивность, тягчайшие преступления, вандализм,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все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это захлестнуло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последние годы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нашу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страну.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 волну преступности всё чаще оказываются втянутыми несовершеннолетние, действия которых поражают цинизмом, дерзостью, нанесением телесных повреждений или даже убийство.</w:t>
      </w:r>
    </w:p>
    <w:p w:rsidR="007E2AC4" w:rsidRPr="007E2AC4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На законодательном уровне устанавливаются возрастные границы, с разграничением видов ответственности несовершеннолетних за правонарушения в зависимости от возраста. В расчет принимается паспортный возраст. В зависимости от страны, возрастные границы ответственности подростков за правонарушения значительно различаются. Правонарушения бывают административные и уголовные, которые разделяются на два общих класса: проступки и преступления. Различие происходит исходя из тяжести последствий действий правонарушителя.</w:t>
      </w:r>
    </w:p>
    <w:p w:rsidR="007E2AC4" w:rsidRPr="006D4F6F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При организации работы по профилактике правонарушений среди несовершеннолетних необходимо опираться</w:t>
      </w:r>
      <w:r w:rsidRPr="007E2AC4">
        <w:rPr>
          <w:rFonts w:ascii="Times New Roman" w:eastAsia="Times New Roman" w:hAnsi="Times New Roman" w:cs="Times New Roman"/>
          <w:color w:val="181818"/>
          <w:spacing w:val="55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на</w:t>
      </w:r>
      <w:r w:rsidRPr="007E2AC4">
        <w:rPr>
          <w:rFonts w:ascii="Times New Roman" w:eastAsia="Times New Roman" w:hAnsi="Times New Roman" w:cs="Times New Roman"/>
          <w:color w:val="181818"/>
          <w:spacing w:val="56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действующее</w:t>
      </w:r>
      <w:r w:rsidRPr="007E2AC4">
        <w:rPr>
          <w:rFonts w:ascii="Times New Roman" w:eastAsia="Times New Roman" w:hAnsi="Times New Roman" w:cs="Times New Roman"/>
          <w:color w:val="181818"/>
          <w:spacing w:val="58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международное</w:t>
      </w:r>
      <w:r w:rsidRPr="007E2AC4">
        <w:rPr>
          <w:rFonts w:ascii="Times New Roman" w:eastAsia="Times New Roman" w:hAnsi="Times New Roman" w:cs="Times New Roman"/>
          <w:color w:val="181818"/>
          <w:spacing w:val="58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законодательство,</w:t>
      </w:r>
      <w:r w:rsidRPr="007E2AC4">
        <w:rPr>
          <w:rFonts w:ascii="Times New Roman" w:eastAsia="Times New Roman" w:hAnsi="Times New Roman" w:cs="Times New Roman"/>
          <w:color w:val="181818"/>
          <w:spacing w:val="58"/>
          <w:sz w:val="24"/>
          <w:szCs w:val="24"/>
        </w:rPr>
        <w:t> 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законы</w:t>
      </w:r>
    </w:p>
    <w:p w:rsidR="007E2AC4" w:rsidRPr="007E2AC4" w:rsidRDefault="007E2AC4" w:rsidP="006D4F6F">
      <w:pPr>
        <w:shd w:val="clear" w:color="auto" w:fill="FFFFFF"/>
        <w:spacing w:before="74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Российской Федерации. 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 Федеральном законе от 24.06.1999 г. № 120-ФЗ «Об основах системы профилактики безнадзорности и правонарушений» в соответствии с Конституцией Российской Федерации и общепризнанными нормами международного права установлены основы правового регулирования отношений, возникающих в связи с деятельностью по профилактике безнадзорности и правонарушений несовершеннолетних и даны определения основных понятий, применяемых в данной области общественных отношений,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а также сформулированы основные задачи и принципы такой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деятельности.</w:t>
      </w:r>
    </w:p>
    <w:p w:rsidR="007E2AC4" w:rsidRPr="007E2AC4" w:rsidRDefault="007E2AC4" w:rsidP="006D4F6F">
      <w:pPr>
        <w:shd w:val="clear" w:color="auto" w:fill="FFFFFF"/>
        <w:spacing w:before="1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Законодательные и нормативно-правовые акты по профилактике безнадзорности и правонарушений несовершеннолетних: - Конвенция о правах ребенка; - Декларация прав ребенка; - Конституция Российской Федерации; - Кодекс Российской Федерации об административных правонарушениях; - Уголовно-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процессуальный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Кодекс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Российской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Федерации;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-</w:t>
      </w:r>
      <w:r w:rsidRPr="007E2AC4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Уголовный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кодекс</w:t>
      </w:r>
      <w:r w:rsidRPr="007E2AC4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Российской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Федерации; - Федеральный закон «Об основах системы профилактики безнадзорности и правонарушений несовершеннолетних» от 24.06.1999 № 120- ФЗ (ред. от 27 июня 2018 г.); - Федеральный закон «Об образовании в Российской Федерации» от 29.12.2012 № 273-ФЗ (ред. от 25 декабря 2018 г.); - Федеральный закон «Об основных гарантиях прав ребенка в Российской Федерации» от 24.07.1998 № 124-ФЗ (ред. от 27 декабря 2018 г.); - Распоряжение</w:t>
      </w:r>
      <w:r w:rsidRPr="007E2AC4">
        <w:rPr>
          <w:rFonts w:ascii="Times New Roman" w:eastAsia="Times New Roman" w:hAnsi="Times New Roman" w:cs="Times New Roman"/>
          <w:color w:val="181818"/>
          <w:spacing w:val="6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Правительства</w:t>
      </w:r>
      <w:r w:rsidRPr="007E2AC4">
        <w:rPr>
          <w:rFonts w:ascii="Times New Roman" w:eastAsia="Times New Roman" w:hAnsi="Times New Roman" w:cs="Times New Roman"/>
          <w:color w:val="181818"/>
          <w:spacing w:val="6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Российской</w:t>
      </w:r>
      <w:r w:rsidRPr="007E2AC4">
        <w:rPr>
          <w:rFonts w:ascii="Times New Roman" w:eastAsia="Times New Roman" w:hAnsi="Times New Roman" w:cs="Times New Roman"/>
          <w:color w:val="181818"/>
          <w:spacing w:val="66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Федерации</w:t>
      </w:r>
      <w:r w:rsidRPr="007E2AC4">
        <w:rPr>
          <w:rFonts w:ascii="Times New Roman" w:eastAsia="Times New Roman" w:hAnsi="Times New Roman" w:cs="Times New Roman"/>
          <w:color w:val="181818"/>
          <w:spacing w:val="6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от</w:t>
      </w:r>
      <w:r w:rsidRPr="007E2AC4">
        <w:rPr>
          <w:rFonts w:ascii="Times New Roman" w:eastAsia="Times New Roman" w:hAnsi="Times New Roman" w:cs="Times New Roman"/>
          <w:color w:val="181818"/>
          <w:spacing w:val="6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22.03.2020</w:t>
      </w:r>
      <w:r w:rsidRPr="007E2AC4">
        <w:rPr>
          <w:rFonts w:ascii="Times New Roman" w:eastAsia="Times New Roman" w:hAnsi="Times New Roman" w:cs="Times New Roman"/>
          <w:color w:val="181818"/>
          <w:spacing w:val="6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№</w:t>
      </w:r>
      <w:r w:rsidRPr="007E2AC4">
        <w:rPr>
          <w:rFonts w:ascii="Times New Roman" w:eastAsia="Times New Roman" w:hAnsi="Times New Roman" w:cs="Times New Roman"/>
          <w:color w:val="181818"/>
          <w:spacing w:val="6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520-</w:t>
      </w:r>
      <w:r w:rsidRPr="007E2AC4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</w:rPr>
        <w:t>р</w:t>
      </w:r>
    </w:p>
    <w:p w:rsidR="006D4F6F" w:rsidRDefault="007E2AC4" w:rsidP="006D4F6F">
      <w:pPr>
        <w:shd w:val="clear" w:color="auto" w:fill="FFFFFF"/>
        <w:spacing w:before="1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«Об утверждении 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Концепции развития системы профилактики безнадзорности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правонарушений несовершеннолетних на период до 2023 года»; - Письмо </w:t>
      </w:r>
      <w:proofErr w:type="spell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Рособразования</w:t>
      </w:r>
      <w:proofErr w:type="spell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от 24.11.2005 № 14-11-272/03; «Об организации работы по предупреждению и пресечению правонарушений, связанных с незаконным оборотом наркотиков, в образовательных учреждениях».</w:t>
      </w:r>
    </w:p>
    <w:p w:rsidR="007E2AC4" w:rsidRPr="007E2AC4" w:rsidRDefault="006D4F6F" w:rsidP="006D4F6F">
      <w:pPr>
        <w:shd w:val="clear" w:color="auto" w:fill="FFFFFF"/>
        <w:spacing w:before="1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Arial" w:eastAsia="Times New Roman" w:hAnsi="Arial" w:cs="Arial"/>
          <w:color w:val="181818"/>
          <w:sz w:val="24"/>
          <w:szCs w:val="24"/>
        </w:rPr>
        <w:t xml:space="preserve">    </w:t>
      </w:r>
      <w:r w:rsidR="007E2AC4"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Проблема подростков-правонарушителей в современном обществе представляет собой одну из самых сложных и противоречивых. К сожалению, не каждый подросток, осознает, что совершаемые им противоправные деяния порой ведут к тяжелым и трудно исправимым последствиям.</w:t>
      </w:r>
    </w:p>
    <w:p w:rsidR="007E2AC4" w:rsidRPr="007E2AC4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 Каждый человек сам выбирает свой жизненный путь. Кажется, что выбор очень велик, но на самом деле принципиальных вариантов только два. Законопослушные граждане выбирают здоровую, безопасную и счастливую жизнь,</w:t>
      </w:r>
      <w:r w:rsidRPr="007E2AC4">
        <w:rPr>
          <w:rFonts w:ascii="Times New Roman" w:eastAsia="Times New Roman" w:hAnsi="Times New Roman" w:cs="Times New Roman"/>
          <w:color w:val="181818"/>
          <w:spacing w:val="2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 w:rsidRPr="007E2AC4">
        <w:rPr>
          <w:rFonts w:ascii="Times New Roman" w:eastAsia="Times New Roman" w:hAnsi="Times New Roman" w:cs="Times New Roman"/>
          <w:color w:val="181818"/>
          <w:spacing w:val="2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незаконопослушные</w:t>
      </w:r>
      <w:r w:rsidRPr="007E2AC4">
        <w:rPr>
          <w:rFonts w:ascii="Times New Roman" w:eastAsia="Times New Roman" w:hAnsi="Times New Roman" w:cs="Times New Roman"/>
          <w:color w:val="181818"/>
          <w:spacing w:val="2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–</w:t>
      </w:r>
      <w:r w:rsidRPr="007E2AC4">
        <w:rPr>
          <w:rFonts w:ascii="Times New Roman" w:eastAsia="Times New Roman" w:hAnsi="Times New Roman" w:cs="Times New Roman"/>
          <w:color w:val="181818"/>
          <w:spacing w:val="2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жизнь</w:t>
      </w:r>
      <w:r w:rsidRPr="007E2AC4">
        <w:rPr>
          <w:rFonts w:ascii="Times New Roman" w:eastAsia="Times New Roman" w:hAnsi="Times New Roman" w:cs="Times New Roman"/>
          <w:color w:val="181818"/>
          <w:spacing w:val="2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без</w:t>
      </w:r>
      <w:r w:rsidRPr="007E2AC4">
        <w:rPr>
          <w:rFonts w:ascii="Times New Roman" w:eastAsia="Times New Roman" w:hAnsi="Times New Roman" w:cs="Times New Roman"/>
          <w:color w:val="181818"/>
          <w:spacing w:val="27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правил,</w:t>
      </w:r>
      <w:r w:rsidRPr="007E2AC4">
        <w:rPr>
          <w:rFonts w:ascii="Times New Roman" w:eastAsia="Times New Roman" w:hAnsi="Times New Roman" w:cs="Times New Roman"/>
          <w:color w:val="181818"/>
          <w:spacing w:val="2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где</w:t>
      </w:r>
      <w:r w:rsidRPr="007E2AC4">
        <w:rPr>
          <w:rFonts w:ascii="Times New Roman" w:eastAsia="Times New Roman" w:hAnsi="Times New Roman" w:cs="Times New Roman"/>
          <w:color w:val="181818"/>
          <w:spacing w:val="29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побеждает</w:t>
      </w:r>
      <w:r w:rsidRPr="007E2AC4">
        <w:rPr>
          <w:rFonts w:ascii="Times New Roman" w:eastAsia="Times New Roman" w:hAnsi="Times New Roman" w:cs="Times New Roman"/>
          <w:color w:val="181818"/>
          <w:spacing w:val="30"/>
          <w:sz w:val="24"/>
          <w:szCs w:val="24"/>
        </w:rPr>
        <w:t> 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сильнейший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,</w:t>
      </w:r>
    </w:p>
    <w:p w:rsidR="007E2AC4" w:rsidRPr="007E2AC4" w:rsidRDefault="007E2AC4" w:rsidP="006D4F6F">
      <w:pPr>
        <w:shd w:val="clear" w:color="auto" w:fill="FFFFFF"/>
        <w:spacing w:before="74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 где царят хаос и анархия. Мы должны понять, чем ниже уровень преступности,      тем богаче общество. А чем богаче общество, тем выше уровень культуры его   граждан, тем меньше в этом обществе причин для возникновения</w:t>
      </w:r>
      <w:r w:rsidRPr="007E2AC4">
        <w:rPr>
          <w:rFonts w:ascii="Times New Roman" w:eastAsia="Times New Roman" w:hAnsi="Times New Roman" w:cs="Times New Roman"/>
          <w:color w:val="181818"/>
          <w:spacing w:val="8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преступности.</w:t>
      </w:r>
    </w:p>
    <w:p w:rsidR="007E2AC4" w:rsidRPr="007E2AC4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Профилактическая работа с 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обучающимися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– процесс сложный, продолжительный по времени. </w:t>
      </w:r>
      <w:proofErr w:type="gramStart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Задача школы в сфере предупреждения правонарушений заключается в проведении ранней профилактики, то ест создание условий, обеспечивающих возможность нормального развития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детей: выявление учащихся, склонных к нарушению морально-правовых норм, изучение педагогами индивидуальных особенностей таких школьников и причин нравственной деформации личности, своевременное выявление типичных кризисных ситуаций, возникающих у обучающихся определенного возраста, использование возможностей ученического самоуправления, вовлечение в проведение школьных мероприятий, работа с неблагополучными</w:t>
      </w:r>
      <w:proofErr w:type="gramEnd"/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семьями.</w:t>
      </w:r>
    </w:p>
    <w:p w:rsidR="007E2AC4" w:rsidRPr="007E2AC4" w:rsidRDefault="007E2AC4" w:rsidP="006D4F6F">
      <w:pPr>
        <w:shd w:val="clear" w:color="auto" w:fill="FFFFFF"/>
        <w:spacing w:before="2" w:after="0" w:line="252" w:lineRule="atLeast"/>
        <w:ind w:firstLine="284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Вовремя замеченные отклонения в поведении детей и подростков и правильно организованная педагогическая помощь могут сыграть важную роль в предотвращении ситуаций, которые могут привести к правонарушениям</w:t>
      </w:r>
      <w:r w:rsidRPr="007E2AC4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</w:rPr>
        <w:t> </w:t>
      </w: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и </w:t>
      </w:r>
      <w:r w:rsidRPr="007E2AC4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</w:rPr>
        <w:t>преступлениям.</w:t>
      </w:r>
    </w:p>
    <w:p w:rsidR="007E2AC4" w:rsidRPr="007E2AC4" w:rsidRDefault="007E2AC4" w:rsidP="006D4F6F">
      <w:pPr>
        <w:shd w:val="clear" w:color="auto" w:fill="FFFFFF"/>
        <w:spacing w:after="0" w:line="252" w:lineRule="atLeast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E2AC4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8E6B2C" w:rsidRPr="007E2AC4" w:rsidRDefault="008E6B2C" w:rsidP="006D4F6F">
      <w:pPr>
        <w:ind w:firstLine="284"/>
        <w:jc w:val="both"/>
        <w:rPr>
          <w:sz w:val="24"/>
          <w:szCs w:val="24"/>
        </w:rPr>
      </w:pPr>
    </w:p>
    <w:sectPr w:rsidR="008E6B2C" w:rsidRPr="007E2AC4" w:rsidSect="006D4F6F">
      <w:pgSz w:w="11906" w:h="16838"/>
      <w:pgMar w:top="1134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AC4"/>
    <w:rsid w:val="006D4F6F"/>
    <w:rsid w:val="007E2AC4"/>
    <w:rsid w:val="008E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1274</Words>
  <Characters>7267</Characters>
  <Application>Microsoft Office Word</Application>
  <DocSecurity>0</DocSecurity>
  <Lines>60</Lines>
  <Paragraphs>17</Paragraphs>
  <ScaleCrop>false</ScaleCrop>
  <Company>Microsoft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Воспитанник</dc:creator>
  <cp:keywords/>
  <dc:description/>
  <cp:lastModifiedBy>Аревик</cp:lastModifiedBy>
  <cp:revision>4</cp:revision>
  <dcterms:created xsi:type="dcterms:W3CDTF">2025-02-14T07:17:00Z</dcterms:created>
  <dcterms:modified xsi:type="dcterms:W3CDTF">2025-02-14T08:05:00Z</dcterms:modified>
</cp:coreProperties>
</file>