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0CC" w:rsidRPr="007B40CC" w:rsidRDefault="007B40CC" w:rsidP="007B40CC">
      <w:pPr>
        <w:jc w:val="right"/>
        <w:rPr>
          <w:b/>
          <w:sz w:val="28"/>
          <w:szCs w:val="28"/>
        </w:rPr>
      </w:pPr>
      <w:r w:rsidRPr="007B40CC">
        <w:rPr>
          <w:b/>
          <w:sz w:val="28"/>
          <w:szCs w:val="28"/>
        </w:rPr>
        <w:t>Нургалиева Ирина Рафагатовна</w:t>
      </w:r>
    </w:p>
    <w:p w:rsidR="007B40CC" w:rsidRPr="007B40CC" w:rsidRDefault="007B40CC" w:rsidP="007B40CC">
      <w:pPr>
        <w:jc w:val="right"/>
        <w:rPr>
          <w:b/>
          <w:sz w:val="28"/>
          <w:szCs w:val="28"/>
        </w:rPr>
      </w:pPr>
      <w:r w:rsidRPr="007B40CC">
        <w:rPr>
          <w:b/>
          <w:sz w:val="28"/>
          <w:szCs w:val="28"/>
        </w:rPr>
        <w:t>воспитатель</w:t>
      </w:r>
    </w:p>
    <w:p w:rsidR="007B40CC" w:rsidRPr="007B40CC" w:rsidRDefault="007B40CC" w:rsidP="007B40CC">
      <w:pPr>
        <w:jc w:val="right"/>
        <w:rPr>
          <w:b/>
          <w:sz w:val="28"/>
          <w:szCs w:val="28"/>
        </w:rPr>
      </w:pPr>
      <w:r w:rsidRPr="007B40CC">
        <w:rPr>
          <w:b/>
          <w:sz w:val="28"/>
          <w:szCs w:val="28"/>
        </w:rPr>
        <w:t>МБДОУ N10 «Алтынчеч»</w:t>
      </w:r>
    </w:p>
    <w:p w:rsidR="007B40CC" w:rsidRPr="007B40CC" w:rsidRDefault="007B40CC" w:rsidP="007B40CC">
      <w:pPr>
        <w:jc w:val="right"/>
        <w:rPr>
          <w:b/>
          <w:sz w:val="28"/>
          <w:szCs w:val="28"/>
        </w:rPr>
      </w:pPr>
      <w:r w:rsidRPr="007B40CC">
        <w:rPr>
          <w:b/>
          <w:sz w:val="28"/>
          <w:szCs w:val="28"/>
        </w:rPr>
        <w:t>г. Азнакаево, Республика Татарстан</w:t>
      </w:r>
    </w:p>
    <w:p w:rsidR="007B40CC" w:rsidRPr="007B40CC" w:rsidRDefault="007B40CC" w:rsidP="007B40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«Музыкально-театрализованная деятельность как средство развития творческих способностей детей дошкольного возраста»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b/>
          <w:sz w:val="28"/>
          <w:szCs w:val="28"/>
        </w:rPr>
        <w:t>Аннотация:</w:t>
      </w:r>
      <w:r w:rsidRPr="007B40CC">
        <w:rPr>
          <w:sz w:val="28"/>
          <w:szCs w:val="28"/>
        </w:rPr>
        <w:t xml:space="preserve"> в данной статье рассматривается оп</w:t>
      </w:r>
      <w:r>
        <w:rPr>
          <w:sz w:val="28"/>
          <w:szCs w:val="28"/>
        </w:rPr>
        <w:t>ы</w:t>
      </w:r>
      <w:r w:rsidRPr="007B40CC">
        <w:rPr>
          <w:sz w:val="28"/>
          <w:szCs w:val="28"/>
        </w:rPr>
        <w:t>т р</w:t>
      </w:r>
      <w:r>
        <w:rPr>
          <w:sz w:val="28"/>
          <w:szCs w:val="28"/>
        </w:rPr>
        <w:t xml:space="preserve">аботы по развитию танцевального </w:t>
      </w:r>
      <w:r w:rsidRPr="007B40CC">
        <w:rPr>
          <w:sz w:val="28"/>
          <w:szCs w:val="28"/>
        </w:rPr>
        <w:t xml:space="preserve">игрового </w:t>
      </w:r>
      <w:r>
        <w:rPr>
          <w:sz w:val="28"/>
          <w:szCs w:val="28"/>
        </w:rPr>
        <w:t xml:space="preserve">театрального </w:t>
      </w:r>
      <w:r w:rsidRPr="007B40CC">
        <w:rPr>
          <w:sz w:val="28"/>
          <w:szCs w:val="28"/>
        </w:rPr>
        <w:t>творчества детей дошкольного возраста в процессе музыкальной деятельности.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Даются основные этапы, формы и методы работы в данном направлении.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b/>
          <w:sz w:val="28"/>
          <w:szCs w:val="28"/>
        </w:rPr>
        <w:t>Ключевые слова</w:t>
      </w:r>
      <w:r w:rsidRPr="007B40CC">
        <w:rPr>
          <w:sz w:val="28"/>
          <w:szCs w:val="28"/>
        </w:rPr>
        <w:t xml:space="preserve">: творчество, </w:t>
      </w:r>
      <w:r w:rsidR="00447C95">
        <w:rPr>
          <w:sz w:val="28"/>
          <w:szCs w:val="28"/>
        </w:rPr>
        <w:t xml:space="preserve">театральная игра, </w:t>
      </w:r>
      <w:r w:rsidRPr="007B40CC">
        <w:rPr>
          <w:sz w:val="28"/>
          <w:szCs w:val="28"/>
        </w:rPr>
        <w:t xml:space="preserve">танцевальное </w:t>
      </w:r>
      <w:r w:rsidR="00447C95">
        <w:rPr>
          <w:sz w:val="28"/>
          <w:szCs w:val="28"/>
        </w:rPr>
        <w:t xml:space="preserve">игровое творчество, музыкальная </w:t>
      </w:r>
      <w:r w:rsidRPr="007B40CC">
        <w:rPr>
          <w:sz w:val="28"/>
          <w:szCs w:val="28"/>
        </w:rPr>
        <w:t>деятельность, импровизация.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На сегодняшний день современному миру необходим че</w:t>
      </w:r>
      <w:r w:rsidR="00447C95">
        <w:rPr>
          <w:sz w:val="28"/>
          <w:szCs w:val="28"/>
        </w:rPr>
        <w:t xml:space="preserve">ловек-творец, создатель, именно </w:t>
      </w:r>
      <w:r w:rsidRPr="007B40CC">
        <w:rPr>
          <w:sz w:val="28"/>
          <w:szCs w:val="28"/>
        </w:rPr>
        <w:t>поэтому педагоги дошкольных образовательных учреждений в хо</w:t>
      </w:r>
      <w:r w:rsidR="00447C95">
        <w:rPr>
          <w:sz w:val="28"/>
          <w:szCs w:val="28"/>
        </w:rPr>
        <w:t xml:space="preserve">де воспитания и обучения делают </w:t>
      </w:r>
      <w:r w:rsidRPr="007B40CC">
        <w:rPr>
          <w:sz w:val="28"/>
          <w:szCs w:val="28"/>
        </w:rPr>
        <w:t>акцент на развитие именно творческого потенциала дете</w:t>
      </w:r>
      <w:r w:rsidR="00447C95">
        <w:rPr>
          <w:sz w:val="28"/>
          <w:szCs w:val="28"/>
        </w:rPr>
        <w:t>й. Методов и форм работы в этом</w:t>
      </w:r>
      <w:r w:rsidRPr="007B40CC">
        <w:rPr>
          <w:sz w:val="28"/>
          <w:szCs w:val="28"/>
        </w:rPr>
        <w:t>направлении достаточно, но на наш взгляд, они больше направле</w:t>
      </w:r>
      <w:r w:rsidR="00447C95">
        <w:rPr>
          <w:sz w:val="28"/>
          <w:szCs w:val="28"/>
        </w:rPr>
        <w:t>ны на такие «классические» виды</w:t>
      </w:r>
      <w:r w:rsidRPr="007B40CC">
        <w:rPr>
          <w:sz w:val="28"/>
          <w:szCs w:val="28"/>
        </w:rPr>
        <w:t>творчества: математические, конструктивно-технические, литературные, физические, музы</w:t>
      </w:r>
      <w:r w:rsidR="00447C95">
        <w:rPr>
          <w:sz w:val="28"/>
          <w:szCs w:val="28"/>
        </w:rPr>
        <w:t>кальные</w:t>
      </w:r>
      <w:r w:rsidRPr="007B40CC">
        <w:rPr>
          <w:sz w:val="28"/>
          <w:szCs w:val="28"/>
        </w:rPr>
        <w:t>изобразительные и т.п. Развитием же танцевального игрового творчества у детей педагоги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практически не занимаются.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Исходя из понятия «творчество», которое А.П. Снегурова о</w:t>
      </w:r>
      <w:r w:rsidR="00447C95">
        <w:rPr>
          <w:sz w:val="28"/>
          <w:szCs w:val="28"/>
        </w:rPr>
        <w:t xml:space="preserve">пределяет, как непосредственный </w:t>
      </w:r>
      <w:r w:rsidRPr="007B40CC">
        <w:rPr>
          <w:sz w:val="28"/>
          <w:szCs w:val="28"/>
        </w:rPr>
        <w:t>процесс деятельности, создающий качественно новые матери</w:t>
      </w:r>
      <w:r w:rsidR="00447C95">
        <w:rPr>
          <w:sz w:val="28"/>
          <w:szCs w:val="28"/>
        </w:rPr>
        <w:t xml:space="preserve">альные и духовные ценности, где </w:t>
      </w:r>
      <w:r w:rsidRPr="007B40CC">
        <w:rPr>
          <w:sz w:val="28"/>
          <w:szCs w:val="28"/>
        </w:rPr>
        <w:t>основным критерием является – уникальность его результата, танцевальное игровое творчество</w:t>
      </w:r>
      <w:r w:rsidR="00447C95">
        <w:rPr>
          <w:sz w:val="28"/>
          <w:szCs w:val="28"/>
        </w:rPr>
        <w:t>, театральное творчество,</w:t>
      </w:r>
      <w:r w:rsidRPr="007B40CC">
        <w:rPr>
          <w:sz w:val="28"/>
          <w:szCs w:val="28"/>
        </w:rPr>
        <w:t>рассматривается, как имеющиеся навыки и умения у дете</w:t>
      </w:r>
      <w:r w:rsidR="00447C95">
        <w:rPr>
          <w:sz w:val="28"/>
          <w:szCs w:val="28"/>
        </w:rPr>
        <w:t xml:space="preserve">й импровизировать под различные </w:t>
      </w:r>
      <w:r w:rsidRPr="007B40CC">
        <w:rPr>
          <w:sz w:val="28"/>
          <w:szCs w:val="28"/>
        </w:rPr>
        <w:t>мелодии, комбинировать танцевальные элементы, находить сво</w:t>
      </w:r>
      <w:r w:rsidR="00447C95">
        <w:rPr>
          <w:sz w:val="28"/>
          <w:szCs w:val="28"/>
        </w:rPr>
        <w:t xml:space="preserve">й музыкальный уникальный образ </w:t>
      </w:r>
      <w:r w:rsidRPr="007B40CC">
        <w:rPr>
          <w:sz w:val="28"/>
          <w:szCs w:val="28"/>
        </w:rPr>
        <w:t xml:space="preserve">созданной педагогом игровой ситуации [5, с. 3]. Умения и навыки </w:t>
      </w:r>
      <w:r w:rsidR="00447C95">
        <w:rPr>
          <w:sz w:val="28"/>
          <w:szCs w:val="28"/>
        </w:rPr>
        <w:t xml:space="preserve">у детей творить, играть роли самостоятельно </w:t>
      </w:r>
      <w:r w:rsidRPr="007B40CC">
        <w:rPr>
          <w:sz w:val="28"/>
          <w:szCs w:val="28"/>
        </w:rPr>
        <w:t>искать различные образы и танцевальные элементы развить достато</w:t>
      </w:r>
      <w:r w:rsidR="00447C95">
        <w:rPr>
          <w:sz w:val="28"/>
          <w:szCs w:val="28"/>
        </w:rPr>
        <w:t xml:space="preserve">чно непросто, именно в этом нам </w:t>
      </w:r>
      <w:r w:rsidRPr="007B40CC">
        <w:rPr>
          <w:sz w:val="28"/>
          <w:szCs w:val="28"/>
        </w:rPr>
        <w:t>и помогла музыка. Ведь именно музыкальная деятельность дошкольника оказывает наиболее яркое</w:t>
      </w:r>
      <w:r w:rsidR="00447C95">
        <w:rPr>
          <w:sz w:val="28"/>
          <w:szCs w:val="28"/>
        </w:rPr>
        <w:t xml:space="preserve"> </w:t>
      </w:r>
      <w:r w:rsidRPr="007B40CC">
        <w:rPr>
          <w:sz w:val="28"/>
          <w:szCs w:val="28"/>
        </w:rPr>
        <w:t>эмоциональное воздействие, формирует всю гамму чувств и эмоций, их взгляды на окружающий мир</w:t>
      </w:r>
      <w:r w:rsidR="00447C95">
        <w:rPr>
          <w:sz w:val="28"/>
          <w:szCs w:val="28"/>
        </w:rPr>
        <w:t xml:space="preserve"> </w:t>
      </w:r>
      <w:r w:rsidRPr="007B40CC">
        <w:rPr>
          <w:sz w:val="28"/>
          <w:szCs w:val="28"/>
        </w:rPr>
        <w:t>и вкусы.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lastRenderedPageBreak/>
        <w:t>Исходя из выше</w:t>
      </w:r>
      <w:r w:rsidR="00447C95">
        <w:rPr>
          <w:sz w:val="28"/>
          <w:szCs w:val="28"/>
        </w:rPr>
        <w:t xml:space="preserve"> </w:t>
      </w:r>
      <w:r w:rsidRPr="007B40CC">
        <w:rPr>
          <w:sz w:val="28"/>
          <w:szCs w:val="28"/>
        </w:rPr>
        <w:t xml:space="preserve">сказанного, мы в своей работе с целью развития </w:t>
      </w:r>
      <w:r w:rsidR="00447C95">
        <w:rPr>
          <w:sz w:val="28"/>
          <w:szCs w:val="28"/>
        </w:rPr>
        <w:t xml:space="preserve">театрального, </w:t>
      </w:r>
      <w:r w:rsidRPr="007B40CC">
        <w:rPr>
          <w:sz w:val="28"/>
          <w:szCs w:val="28"/>
        </w:rPr>
        <w:t>танцевального</w:t>
      </w:r>
      <w:r w:rsidR="00447C95">
        <w:rPr>
          <w:sz w:val="28"/>
          <w:szCs w:val="28"/>
        </w:rPr>
        <w:t xml:space="preserve"> игрового  </w:t>
      </w:r>
      <w:r w:rsidRPr="007B40CC">
        <w:rPr>
          <w:sz w:val="28"/>
          <w:szCs w:val="28"/>
        </w:rPr>
        <w:t>творчества детей использовали именно музыкальную деятельность.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Н.А. Ветлугина рекомендует данную работу педагогам проводить сразу в двух направлениях: с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детьми и с родителями [3, с. 14].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Так, нами поэтапно были использованы следующие музыкальные формы работы с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дошкольниками:</w:t>
      </w:r>
    </w:p>
    <w:p w:rsidR="007B40CC" w:rsidRPr="007B40CC" w:rsidRDefault="00447C95" w:rsidP="007B40CC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7B40CC" w:rsidRPr="007B40CC">
        <w:rPr>
          <w:sz w:val="28"/>
          <w:szCs w:val="28"/>
        </w:rPr>
        <w:t>прислушиваться к музыкальной композиции, при этом учить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визуализации и созданию образов;</w:t>
      </w:r>
    </w:p>
    <w:p w:rsidR="007B40CC" w:rsidRPr="007B40CC" w:rsidRDefault="00447C95" w:rsidP="007B40CC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7B40CC" w:rsidRPr="007B40CC">
        <w:rPr>
          <w:sz w:val="28"/>
          <w:szCs w:val="28"/>
        </w:rPr>
        <w:t>прослушивать классическую и инструментальную музыку при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проведении дидактических и подвижных игр со схожими ритмами;</w:t>
      </w:r>
    </w:p>
    <w:p w:rsidR="007B40CC" w:rsidRDefault="00447C95" w:rsidP="007B40CC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7B40CC" w:rsidRPr="007B40CC">
        <w:rPr>
          <w:sz w:val="28"/>
          <w:szCs w:val="28"/>
        </w:rPr>
        <w:t xml:space="preserve"> петь песни с какими-либо двигательными элементами;</w:t>
      </w:r>
    </w:p>
    <w:p w:rsidR="00447C95" w:rsidRPr="007B40CC" w:rsidRDefault="00447C95" w:rsidP="007B40CC">
      <w:pPr>
        <w:rPr>
          <w:sz w:val="28"/>
          <w:szCs w:val="28"/>
        </w:rPr>
      </w:pPr>
      <w:r>
        <w:rPr>
          <w:sz w:val="28"/>
          <w:szCs w:val="28"/>
        </w:rPr>
        <w:t>-научиться  строить диалог;</w:t>
      </w:r>
    </w:p>
    <w:p w:rsidR="007B40CC" w:rsidRPr="007B40CC" w:rsidRDefault="00447C95" w:rsidP="007B40CC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7B40CC" w:rsidRPr="007B40CC">
        <w:rPr>
          <w:sz w:val="28"/>
          <w:szCs w:val="28"/>
        </w:rPr>
        <w:t>петь песни с музыкально-ритмическими движениями;</w:t>
      </w:r>
    </w:p>
    <w:p w:rsidR="007B40CC" w:rsidRPr="007B40CC" w:rsidRDefault="00447C95" w:rsidP="007B40CC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7B40CC" w:rsidRPr="007B40CC">
        <w:rPr>
          <w:sz w:val="28"/>
          <w:szCs w:val="28"/>
        </w:rPr>
        <w:t xml:space="preserve"> использовать индивидуальную и групповую драматизацию детских</w:t>
      </w:r>
    </w:p>
    <w:p w:rsid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песен.</w:t>
      </w:r>
    </w:p>
    <w:p w:rsidR="00447C95" w:rsidRPr="007B40CC" w:rsidRDefault="00447C95" w:rsidP="007B40CC">
      <w:pPr>
        <w:rPr>
          <w:sz w:val="28"/>
          <w:szCs w:val="28"/>
        </w:rPr>
      </w:pPr>
      <w:r>
        <w:rPr>
          <w:sz w:val="28"/>
          <w:szCs w:val="28"/>
        </w:rPr>
        <w:t>-научиться импровизировать образы сказочных героев, используя различные средства выразительности (мимику, жесты, движения, интонацию).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В своей работе с детьми мы придерживались основно</w:t>
      </w:r>
      <w:r w:rsidR="00447C95">
        <w:rPr>
          <w:sz w:val="28"/>
          <w:szCs w:val="28"/>
        </w:rPr>
        <w:t xml:space="preserve">го педагогического принципа «от </w:t>
      </w:r>
      <w:r w:rsidRPr="007B40CC">
        <w:rPr>
          <w:sz w:val="28"/>
          <w:szCs w:val="28"/>
        </w:rPr>
        <w:t>простого к сложному», после которой они начинали импровизирова</w:t>
      </w:r>
      <w:r w:rsidR="00447C95">
        <w:rPr>
          <w:sz w:val="28"/>
          <w:szCs w:val="28"/>
        </w:rPr>
        <w:t xml:space="preserve">ть, инсценировать, выразительно </w:t>
      </w:r>
      <w:r w:rsidRPr="007B40CC">
        <w:rPr>
          <w:sz w:val="28"/>
          <w:szCs w:val="28"/>
        </w:rPr>
        <w:t>создавать «свой» непосредственный танцевально-игровой образ, собственный танец.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Вся работа в данном направлении включала в себя четыре этапа:</w:t>
      </w:r>
    </w:p>
    <w:p w:rsidR="007B40CC" w:rsidRPr="007B40CC" w:rsidRDefault="00447C95" w:rsidP="007B40CC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7B40CC" w:rsidRPr="007B40CC">
        <w:rPr>
          <w:sz w:val="28"/>
          <w:szCs w:val="28"/>
        </w:rPr>
        <w:t xml:space="preserve"> детей мы учили создавать музыкально-игровые образы в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однотипных движениях отдельных персонажей (например, «танец маленьких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утят»);</w:t>
      </w:r>
    </w:p>
    <w:p w:rsidR="007B40CC" w:rsidRPr="007B40CC" w:rsidRDefault="00447C95" w:rsidP="007B40CC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7B40CC" w:rsidRPr="007B40CC">
        <w:rPr>
          <w:sz w:val="28"/>
          <w:szCs w:val="28"/>
        </w:rPr>
        <w:t>формировали уникальные танцевальные игровые образы в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lastRenderedPageBreak/>
        <w:t>действиях отдельных персонажей в песни (например, песня «мечта» из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мультфильма «Летучий корабль»), а также непосредственно учили передавать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характер музыки в различных танцевальных жанрах (к примеру, полька);</w:t>
      </w:r>
    </w:p>
    <w:p w:rsidR="007B40CC" w:rsidRPr="007B40CC" w:rsidRDefault="00447C95" w:rsidP="007B40CC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7B40CC" w:rsidRPr="007B40CC">
        <w:rPr>
          <w:sz w:val="28"/>
          <w:szCs w:val="28"/>
        </w:rPr>
        <w:t xml:space="preserve"> в ходе танцевально-игровой импровизации учили непосредственно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взаимодействовать нескольких персонажей (например, «У медведя во бору»),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переходить из одного персонажа в другой, а также обучали нахождению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танцевально-ритмических элементов национальных танцев;</w:t>
      </w:r>
    </w:p>
    <w:p w:rsidR="007B40CC" w:rsidRPr="007B40CC" w:rsidRDefault="00E35B60" w:rsidP="007B40CC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7B40CC" w:rsidRPr="007B40CC">
        <w:rPr>
          <w:sz w:val="28"/>
          <w:szCs w:val="28"/>
        </w:rPr>
        <w:t>давали возможность самостоятельно импровизировать под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музыкальную композицию, распределять роли между детьми, заниматься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«режиссурой» и т.д.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На каждом этапе проводимой работы мы всегда поддерживали творческую самостоятельность детей.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На роль – это, прежде всего, наблюдатель, при необходимос</w:t>
      </w:r>
      <w:r w:rsidR="00E35B60">
        <w:rPr>
          <w:sz w:val="28"/>
          <w:szCs w:val="28"/>
        </w:rPr>
        <w:t xml:space="preserve">ти поддерживали детей, поощряли </w:t>
      </w:r>
      <w:r w:rsidRPr="007B40CC">
        <w:rPr>
          <w:sz w:val="28"/>
          <w:szCs w:val="28"/>
        </w:rPr>
        <w:t>инициативу. Мы лишь оказывали помощь в подборе лучших об</w:t>
      </w:r>
      <w:r w:rsidR="00E35B60">
        <w:rPr>
          <w:sz w:val="28"/>
          <w:szCs w:val="28"/>
        </w:rPr>
        <w:t xml:space="preserve">разных движениях при оформлении </w:t>
      </w:r>
      <w:r w:rsidRPr="007B40CC">
        <w:rPr>
          <w:sz w:val="28"/>
          <w:szCs w:val="28"/>
        </w:rPr>
        <w:t xml:space="preserve">целостной </w:t>
      </w:r>
      <w:r w:rsidR="00E35B60">
        <w:rPr>
          <w:sz w:val="28"/>
          <w:szCs w:val="28"/>
        </w:rPr>
        <w:t xml:space="preserve"> </w:t>
      </w:r>
      <w:r w:rsidRPr="007B40CC">
        <w:rPr>
          <w:sz w:val="28"/>
          <w:szCs w:val="28"/>
        </w:rPr>
        <w:t>музыкальной композиции.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На групповых консультациях и собраниях родителям мы объяс</w:t>
      </w:r>
      <w:r w:rsidR="00E35B60">
        <w:rPr>
          <w:sz w:val="28"/>
          <w:szCs w:val="28"/>
        </w:rPr>
        <w:t xml:space="preserve">няли необходимость и значимость </w:t>
      </w:r>
      <w:r w:rsidRPr="007B40CC">
        <w:rPr>
          <w:sz w:val="28"/>
          <w:szCs w:val="28"/>
        </w:rPr>
        <w:t>обогащения музыкальными впечатлениями – классическая и</w:t>
      </w:r>
      <w:r w:rsidR="00E35B60">
        <w:rPr>
          <w:sz w:val="28"/>
          <w:szCs w:val="28"/>
        </w:rPr>
        <w:t xml:space="preserve"> современная музыка, воспитания </w:t>
      </w:r>
      <w:r w:rsidRPr="007B40CC">
        <w:rPr>
          <w:sz w:val="28"/>
          <w:szCs w:val="28"/>
        </w:rPr>
        <w:t>эстетического вкуса, обучение различным музыкально-ритмически</w:t>
      </w:r>
      <w:r w:rsidR="00E35B60">
        <w:rPr>
          <w:sz w:val="28"/>
          <w:szCs w:val="28"/>
        </w:rPr>
        <w:t xml:space="preserve">м движениям, т.е. обогащать его </w:t>
      </w:r>
      <w:r w:rsidRPr="007B40CC">
        <w:rPr>
          <w:sz w:val="28"/>
          <w:szCs w:val="28"/>
        </w:rPr>
        <w:t>жизненный опыт в этом направлении.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Развитие танцевального игрового творчества в пр</w:t>
      </w:r>
      <w:r w:rsidR="00E35B60">
        <w:rPr>
          <w:sz w:val="28"/>
          <w:szCs w:val="28"/>
        </w:rPr>
        <w:t xml:space="preserve">оцессе музыкальной деятельности </w:t>
      </w:r>
      <w:r w:rsidRPr="007B40CC">
        <w:rPr>
          <w:sz w:val="28"/>
          <w:szCs w:val="28"/>
        </w:rPr>
        <w:t>способствуют формированию воображения, креативности, музыкал</w:t>
      </w:r>
      <w:r w:rsidR="00E35B60">
        <w:rPr>
          <w:sz w:val="28"/>
          <w:szCs w:val="28"/>
        </w:rPr>
        <w:t xml:space="preserve">ьного слуха, танце-двигательной </w:t>
      </w:r>
      <w:r w:rsidRPr="007B40CC">
        <w:rPr>
          <w:sz w:val="28"/>
          <w:szCs w:val="28"/>
        </w:rPr>
        <w:t>активности, навыков самовыражения в танце и песне, созданию ра</w:t>
      </w:r>
      <w:r w:rsidR="00E35B60">
        <w:rPr>
          <w:sz w:val="28"/>
          <w:szCs w:val="28"/>
        </w:rPr>
        <w:t xml:space="preserve">зличных образов, а также умение </w:t>
      </w:r>
      <w:r w:rsidRPr="007B40CC">
        <w:rPr>
          <w:sz w:val="28"/>
          <w:szCs w:val="28"/>
        </w:rPr>
        <w:t>свободно владеть своим телом.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Таким образом,</w:t>
      </w:r>
      <w:r w:rsidR="00E35B60">
        <w:rPr>
          <w:sz w:val="28"/>
          <w:szCs w:val="28"/>
        </w:rPr>
        <w:t xml:space="preserve"> занимаясь с детьми </w:t>
      </w:r>
      <w:r w:rsidRPr="007B40CC">
        <w:rPr>
          <w:sz w:val="28"/>
          <w:szCs w:val="28"/>
        </w:rPr>
        <w:t xml:space="preserve"> импровизацией в ходе музыкальной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деятельности, мы создавали условия для развития творческой активности, воображения, фантазии,</w:t>
      </w:r>
      <w:r w:rsidR="00E35B60">
        <w:rPr>
          <w:sz w:val="28"/>
          <w:szCs w:val="28"/>
        </w:rPr>
        <w:t xml:space="preserve"> </w:t>
      </w:r>
      <w:r w:rsidRPr="007B40CC">
        <w:rPr>
          <w:sz w:val="28"/>
          <w:szCs w:val="28"/>
        </w:rPr>
        <w:t>закрепляли двигательные навыки, помогали детям гармонично и разносторонне развиваться, а также</w:t>
      </w:r>
      <w:r w:rsidR="00E35B60">
        <w:rPr>
          <w:sz w:val="28"/>
          <w:szCs w:val="28"/>
        </w:rPr>
        <w:t xml:space="preserve"> </w:t>
      </w:r>
      <w:r w:rsidRPr="007B40CC">
        <w:rPr>
          <w:sz w:val="28"/>
          <w:szCs w:val="28"/>
        </w:rPr>
        <w:t>расширяли и обогащали собственный педагогический опыт, так как любая творческая деятельность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lastRenderedPageBreak/>
        <w:t>педагога с дошкольника – бесконечна и многогранна.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Список литературы: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1. Анисимова, Г.И. 100 музыкальных игр для развития дошкольника.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Старшая и подготовительная группы [Текст] / Г.И. Анисимова. - М.: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издательство «Академия Развития», 2018.- 96 с.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2. Буренина, А.И. Ритмическая мозаика: программа по ритмической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пластике для детей дошкольного и младшего школьного возраста [Текст] / А.И.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Буренина. – СПб.: ЛОИРО, 2019. – 52 с.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3. Ветлугина, Н.А. Музыкальное развитие ребенка [Текст] / Н.А.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Ветлугина. – М.: Просвещение, 2017. – 86 с.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4. Михайлова, М.А. Танцы, игры, упражнения для красивого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движенья. В помощь музыкальным руководителям, воспитателям и родителям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[Текст]: учебное пособие / М.А. Михайлова. – М.: Академия, 2021. – 68 с.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5. Музыкально-игровое и танцевальное творчество как средство</w:t>
      </w:r>
    </w:p>
    <w:p w:rsidR="007B40CC" w:rsidRPr="007B40C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развития музыкальной деятельности дошкольников [Текст]: методическое</w:t>
      </w:r>
    </w:p>
    <w:p w:rsidR="00B32C5C" w:rsidRDefault="007B40CC" w:rsidP="007B40CC">
      <w:pPr>
        <w:rPr>
          <w:sz w:val="28"/>
          <w:szCs w:val="28"/>
        </w:rPr>
      </w:pPr>
      <w:r w:rsidRPr="007B40CC">
        <w:rPr>
          <w:sz w:val="28"/>
          <w:szCs w:val="28"/>
        </w:rPr>
        <w:t>пособие / Авт.-сост. А.П. Снегурова. – Глубокий: МДОАУ № 22, 2021. – 28 с.</w:t>
      </w:r>
    </w:p>
    <w:p w:rsidR="00E35B60" w:rsidRPr="007B40CC" w:rsidRDefault="00E35B60" w:rsidP="007B40CC">
      <w:pPr>
        <w:rPr>
          <w:sz w:val="28"/>
          <w:szCs w:val="28"/>
        </w:rPr>
      </w:pPr>
      <w:r>
        <w:rPr>
          <w:sz w:val="28"/>
          <w:szCs w:val="28"/>
        </w:rPr>
        <w:t>6. «Театрализованные игры в детском саду» Петрова Т.И., Сергеева Е.Л., Петрова Е.С. 2000 .-32 с.</w:t>
      </w:r>
      <w:bookmarkStart w:id="0" w:name="_GoBack"/>
      <w:bookmarkEnd w:id="0"/>
    </w:p>
    <w:sectPr w:rsidR="00E35B60" w:rsidRPr="007B4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46F"/>
    <w:rsid w:val="00447C95"/>
    <w:rsid w:val="005A446F"/>
    <w:rsid w:val="006B6B13"/>
    <w:rsid w:val="0078077D"/>
    <w:rsid w:val="007B40CC"/>
    <w:rsid w:val="00E3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C6C58"/>
  <w15:chartTrackingRefBased/>
  <w15:docId w15:val="{79B0C49E-7422-4349-A124-0193A9A15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2025-01-13T15:37:00Z</dcterms:created>
  <dcterms:modified xsi:type="dcterms:W3CDTF">2025-01-13T16:05:00Z</dcterms:modified>
</cp:coreProperties>
</file>