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44A5A" w14:textId="77777777" w:rsidR="00397CF5" w:rsidRPr="00B978AA" w:rsidRDefault="00397CF5" w:rsidP="00B978AA">
      <w:pPr>
        <w:jc w:val="center"/>
        <w:rPr>
          <w:rFonts w:ascii="Times New Roman" w:hAnsi="Times New Roman" w:cs="Times New Roman"/>
          <w:b/>
          <w:color w:val="1F1F1F"/>
          <w:spacing w:val="8"/>
          <w:sz w:val="24"/>
          <w:szCs w:val="24"/>
          <w:shd w:val="clear" w:color="auto" w:fill="FFFFFF"/>
        </w:rPr>
      </w:pPr>
      <w:r w:rsidRPr="00B978AA">
        <w:rPr>
          <w:rFonts w:ascii="Times New Roman" w:hAnsi="Times New Roman" w:cs="Times New Roman"/>
          <w:b/>
          <w:color w:val="1F1F1F"/>
          <w:spacing w:val="8"/>
          <w:sz w:val="24"/>
          <w:szCs w:val="24"/>
          <w:shd w:val="clear" w:color="auto" w:fill="FFFFFF"/>
        </w:rPr>
        <w:t>Особенности речевого развития детей 3-4 лет</w:t>
      </w:r>
    </w:p>
    <w:p w14:paraId="18CD5306" w14:textId="1C58E931" w:rsidR="00584F93" w:rsidRPr="00B978AA" w:rsidRDefault="00584F93" w:rsidP="00B978AA">
      <w:pPr>
        <w:ind w:firstLine="70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Благодаря речи малыш начинает познавать окружающий мир, взаимодействовать с людьми.</w:t>
      </w:r>
      <w:r w:rsidR="00397CF5" w:rsidRPr="00B978AA">
        <w:rPr>
          <w:rFonts w:ascii="Times New Roman" w:hAnsi="Times New Roman" w:cs="Times New Roman"/>
          <w:color w:val="1F1F1F"/>
          <w:spacing w:val="8"/>
          <w:sz w:val="24"/>
          <w:szCs w:val="24"/>
          <w:shd w:val="clear" w:color="auto" w:fill="FFFFFF"/>
        </w:rPr>
        <w:t xml:space="preserve"> Младший дошкольный возраст - </w:t>
      </w:r>
      <w:r w:rsidR="00B978AA">
        <w:rPr>
          <w:rFonts w:ascii="Times New Roman" w:hAnsi="Times New Roman" w:cs="Times New Roman"/>
          <w:color w:val="1F1F1F"/>
          <w:spacing w:val="8"/>
          <w:sz w:val="24"/>
          <w:szCs w:val="24"/>
          <w:shd w:val="clear" w:color="auto" w:fill="FFFFFF"/>
        </w:rPr>
        <w:t>б</w:t>
      </w:r>
      <w:r w:rsidR="00397CF5" w:rsidRPr="00B978AA">
        <w:rPr>
          <w:rFonts w:ascii="Times New Roman" w:hAnsi="Times New Roman" w:cs="Times New Roman"/>
          <w:color w:val="000000"/>
          <w:sz w:val="24"/>
          <w:szCs w:val="24"/>
          <w:shd w:val="clear" w:color="auto" w:fill="FFFFFF"/>
        </w:rPr>
        <w:t>лагоприятный период для естественного формирования речевой функции в силу анатомических особенностей созревания организма. Наступает стадия активного говорения и накапливания словарного запаса. То, как происходит развитие речи у детей 3-4 лет, оказывает влияние и на дальнейшее речевое становление, и на формирование всех познавательных процессов.</w:t>
      </w:r>
    </w:p>
    <w:p w14:paraId="17F6D7D0" w14:textId="77777777" w:rsidR="00584F93" w:rsidRPr="00B978AA" w:rsidRDefault="004B794F" w:rsidP="00B978AA">
      <w:pPr>
        <w:ind w:firstLine="70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Детей 3–4 лет называют почемучками. Им интересно все, что их окружает и происходит вокруг. Поэтому главной отличительной чертой развития речи в этом возрасте является вопросительная конструкция: почему? как? зачем? что будет, если? При этом родителям </w:t>
      </w:r>
      <w:r w:rsidR="00397CF5" w:rsidRPr="00B978AA">
        <w:rPr>
          <w:rFonts w:ascii="Times New Roman" w:hAnsi="Times New Roman" w:cs="Times New Roman"/>
          <w:color w:val="1F1F1F"/>
          <w:spacing w:val="8"/>
          <w:sz w:val="24"/>
          <w:szCs w:val="24"/>
          <w:shd w:val="clear" w:color="auto" w:fill="FFFFFF"/>
        </w:rPr>
        <w:t xml:space="preserve">и педагогам </w:t>
      </w:r>
      <w:r w:rsidRPr="00B978AA">
        <w:rPr>
          <w:rFonts w:ascii="Times New Roman" w:hAnsi="Times New Roman" w:cs="Times New Roman"/>
          <w:color w:val="1F1F1F"/>
          <w:spacing w:val="8"/>
          <w:sz w:val="24"/>
          <w:szCs w:val="24"/>
          <w:shd w:val="clear" w:color="auto" w:fill="FFFFFF"/>
        </w:rPr>
        <w:t xml:space="preserve">важно помнить, что каждый вопрос требует ответа, но максимально понятного и краткого, поскольку малыши еще не могут внимательно выслушивать длинные объяснения. </w:t>
      </w:r>
    </w:p>
    <w:p w14:paraId="73C1F6BD" w14:textId="77777777" w:rsidR="00397CF5" w:rsidRPr="00B978AA" w:rsidRDefault="00397CF5" w:rsidP="00B978AA">
      <w:pPr>
        <w:rPr>
          <w:rFonts w:ascii="Times New Roman" w:hAnsi="Times New Roman" w:cs="Times New Roman"/>
          <w:b/>
          <w:color w:val="1F1F1F"/>
          <w:spacing w:val="8"/>
          <w:sz w:val="24"/>
          <w:szCs w:val="24"/>
          <w:shd w:val="clear" w:color="auto" w:fill="FFFFFF"/>
        </w:rPr>
      </w:pPr>
      <w:r w:rsidRPr="00B978AA">
        <w:rPr>
          <w:rFonts w:ascii="Times New Roman" w:hAnsi="Times New Roman" w:cs="Times New Roman"/>
          <w:b/>
          <w:color w:val="1F1F1F"/>
          <w:spacing w:val="8"/>
          <w:sz w:val="24"/>
          <w:szCs w:val="24"/>
          <w:shd w:val="clear" w:color="auto" w:fill="FFFFFF"/>
        </w:rPr>
        <w:t>Основные характеристики</w:t>
      </w:r>
      <w:r w:rsidR="004B794F" w:rsidRPr="00B978AA">
        <w:rPr>
          <w:rFonts w:ascii="Times New Roman" w:hAnsi="Times New Roman" w:cs="Times New Roman"/>
          <w:b/>
          <w:color w:val="1F1F1F"/>
          <w:spacing w:val="8"/>
          <w:sz w:val="24"/>
          <w:szCs w:val="24"/>
          <w:shd w:val="clear" w:color="auto" w:fill="FFFFFF"/>
        </w:rPr>
        <w:t xml:space="preserve"> </w:t>
      </w:r>
      <w:r w:rsidRPr="00B978AA">
        <w:rPr>
          <w:rFonts w:ascii="Times New Roman" w:hAnsi="Times New Roman" w:cs="Times New Roman"/>
          <w:b/>
          <w:color w:val="1F1F1F"/>
          <w:spacing w:val="8"/>
          <w:sz w:val="24"/>
          <w:szCs w:val="24"/>
          <w:shd w:val="clear" w:color="auto" w:fill="FFFFFF"/>
        </w:rPr>
        <w:t>речи детей в 3-4 года:</w:t>
      </w:r>
    </w:p>
    <w:p w14:paraId="7323A8FE" w14:textId="71F27C51" w:rsidR="00397CF5" w:rsidRPr="00B978AA" w:rsidRDefault="004B794F" w:rsidP="00B978AA">
      <w:pPr>
        <w:pStyle w:val="a3"/>
        <w:numPr>
          <w:ilvl w:val="0"/>
          <w:numId w:val="1"/>
        </w:numPr>
        <w:rPr>
          <w:rFonts w:ascii="Times New Roman" w:hAnsi="Times New Roman" w:cs="Times New Roman"/>
          <w:sz w:val="24"/>
          <w:szCs w:val="24"/>
        </w:rPr>
      </w:pPr>
      <w:r w:rsidRPr="00B978AA">
        <w:rPr>
          <w:rFonts w:ascii="Times New Roman" w:hAnsi="Times New Roman" w:cs="Times New Roman"/>
          <w:color w:val="1F1F1F"/>
          <w:spacing w:val="8"/>
          <w:sz w:val="24"/>
          <w:szCs w:val="24"/>
          <w:u w:val="single"/>
          <w:shd w:val="clear" w:color="auto" w:fill="FFFFFF"/>
        </w:rPr>
        <w:t>Интенсивное овладение речью</w:t>
      </w:r>
      <w:r w:rsidRPr="00B978AA">
        <w:rPr>
          <w:rFonts w:ascii="Times New Roman" w:hAnsi="Times New Roman" w:cs="Times New Roman"/>
          <w:color w:val="1F1F1F"/>
          <w:spacing w:val="8"/>
          <w:sz w:val="24"/>
          <w:szCs w:val="24"/>
          <w:shd w:val="clear" w:color="auto" w:fill="FFFFFF"/>
        </w:rPr>
        <w:t>: рост словарного запаса, усложнение речевых конструкций, улучшение артикуляции. К. И. Речь детей отличается ситуативностью, то есть она не подготовлена, определяется конкретной ситуацией. При более подробном делении можно выделить отличительные особенности в совершенс</w:t>
      </w:r>
      <w:r w:rsidR="00397CF5" w:rsidRPr="00B978AA">
        <w:rPr>
          <w:rFonts w:ascii="Times New Roman" w:hAnsi="Times New Roman" w:cs="Times New Roman"/>
          <w:color w:val="1F1F1F"/>
          <w:spacing w:val="8"/>
          <w:sz w:val="24"/>
          <w:szCs w:val="24"/>
          <w:shd w:val="clear" w:color="auto" w:fill="FFFFFF"/>
        </w:rPr>
        <w:t>твовании различных направлений.</w:t>
      </w:r>
    </w:p>
    <w:p w14:paraId="3A170DB0" w14:textId="79992510" w:rsidR="00397CF5" w:rsidRPr="00B978AA" w:rsidRDefault="004B794F" w:rsidP="00B978AA">
      <w:pPr>
        <w:pStyle w:val="a3"/>
        <w:numPr>
          <w:ilvl w:val="0"/>
          <w:numId w:val="1"/>
        </w:numPr>
        <w:rPr>
          <w:rFonts w:ascii="Times New Roman" w:hAnsi="Times New Roman" w:cs="Times New Roman"/>
          <w:sz w:val="24"/>
          <w:szCs w:val="24"/>
        </w:rPr>
      </w:pPr>
      <w:r w:rsidRPr="00B978AA">
        <w:rPr>
          <w:rFonts w:ascii="Times New Roman" w:hAnsi="Times New Roman" w:cs="Times New Roman"/>
          <w:color w:val="1F1F1F"/>
          <w:spacing w:val="8"/>
          <w:sz w:val="24"/>
          <w:szCs w:val="24"/>
          <w:u w:val="single"/>
          <w:shd w:val="clear" w:color="auto" w:fill="FFFFFF"/>
        </w:rPr>
        <w:t>Активная лексика.</w:t>
      </w:r>
      <w:r w:rsidRPr="00B978AA">
        <w:rPr>
          <w:rFonts w:ascii="Times New Roman" w:hAnsi="Times New Roman" w:cs="Times New Roman"/>
          <w:color w:val="1F1F1F"/>
          <w:spacing w:val="8"/>
          <w:sz w:val="24"/>
          <w:szCs w:val="24"/>
          <w:shd w:val="clear" w:color="auto" w:fill="FFFFFF"/>
        </w:rPr>
        <w:t xml:space="preserve"> Словарный запас ребенка может состоять из 1500–2000 слов. При этом довольно часто искажаются длинные или непонятные слова. Ребенок может переставлять в них местами звуки или слоги . Сейчас малышу еще сложно произносить звукосочетания из двух или более согласных. Он может вставить между ними гласный звук или пропустить половину согласных. </w:t>
      </w:r>
    </w:p>
    <w:p w14:paraId="2174E4B1" w14:textId="77A4F263" w:rsidR="00397CF5" w:rsidRPr="00B978AA" w:rsidRDefault="004B794F" w:rsidP="00B978AA">
      <w:pPr>
        <w:pStyle w:val="a3"/>
        <w:numPr>
          <w:ilvl w:val="0"/>
          <w:numId w:val="1"/>
        </w:numPr>
        <w:rPr>
          <w:rFonts w:ascii="Times New Roman" w:hAnsi="Times New Roman" w:cs="Times New Roman"/>
          <w:sz w:val="24"/>
          <w:szCs w:val="24"/>
        </w:rPr>
      </w:pPr>
      <w:r w:rsidRPr="00B978AA">
        <w:rPr>
          <w:rFonts w:ascii="Times New Roman" w:hAnsi="Times New Roman" w:cs="Times New Roman"/>
          <w:color w:val="1F1F1F"/>
          <w:spacing w:val="8"/>
          <w:sz w:val="24"/>
          <w:szCs w:val="24"/>
          <w:u w:val="single"/>
          <w:shd w:val="clear" w:color="auto" w:fill="FFFFFF"/>
        </w:rPr>
        <w:t>Грамматический строй речи</w:t>
      </w:r>
      <w:r w:rsidRPr="00B978AA">
        <w:rPr>
          <w:rFonts w:ascii="Times New Roman" w:hAnsi="Times New Roman" w:cs="Times New Roman"/>
          <w:color w:val="1F1F1F"/>
          <w:spacing w:val="8"/>
          <w:sz w:val="24"/>
          <w:szCs w:val="24"/>
          <w:shd w:val="clear" w:color="auto" w:fill="FFFFFF"/>
        </w:rPr>
        <w:t xml:space="preserve">. Фразы малыша в 3 года состоят из 3–4 слов, к 4 годам он использует распространенные предложения. Многие малыши могут использовать сложносочиненные и даже сложноподчиненные конструкции. Дети начинают использовать в речи простые однородные члены как в единственном, так и во множественном числе. Однако возможны сложности с образованием множественного числа некоторых слов (рты, деревья). Дети учатся использовать в разговоре больше частей речи – появляются прилагательные, местоимения, наречия, числительные. Но еще возможны речевые ошибки при согласовании окончаний прилагательных и существительных, при изменении глаголов по лицам и числам. </w:t>
      </w:r>
    </w:p>
    <w:p w14:paraId="1C762648" w14:textId="4F71C0FB" w:rsidR="00397CF5" w:rsidRPr="00B978AA" w:rsidRDefault="004B794F" w:rsidP="00B978AA">
      <w:pPr>
        <w:pStyle w:val="a3"/>
        <w:numPr>
          <w:ilvl w:val="0"/>
          <w:numId w:val="1"/>
        </w:numPr>
        <w:rPr>
          <w:rFonts w:ascii="Times New Roman" w:hAnsi="Times New Roman" w:cs="Times New Roman"/>
          <w:sz w:val="24"/>
          <w:szCs w:val="24"/>
        </w:rPr>
      </w:pPr>
      <w:r w:rsidRPr="00B978AA">
        <w:rPr>
          <w:rFonts w:ascii="Times New Roman" w:hAnsi="Times New Roman" w:cs="Times New Roman"/>
          <w:color w:val="1F1F1F"/>
          <w:spacing w:val="8"/>
          <w:sz w:val="24"/>
          <w:szCs w:val="24"/>
          <w:u w:val="single"/>
          <w:shd w:val="clear" w:color="auto" w:fill="FFFFFF"/>
        </w:rPr>
        <w:lastRenderedPageBreak/>
        <w:t>Фонетика.</w:t>
      </w:r>
      <w:r w:rsidRPr="00B978AA">
        <w:rPr>
          <w:rFonts w:ascii="Times New Roman" w:hAnsi="Times New Roman" w:cs="Times New Roman"/>
          <w:color w:val="1F1F1F"/>
          <w:spacing w:val="8"/>
          <w:sz w:val="24"/>
          <w:szCs w:val="24"/>
          <w:shd w:val="clear" w:color="auto" w:fill="FFFFFF"/>
        </w:rPr>
        <w:t xml:space="preserve"> Артикуляционный аппарат малыша постепенно укрепляется, он меньше «сюсюкает» — гласные произносит, не смягчая. Но еще возможны фонетические огрехи, не требующие специальной коррекции. Например, не умея произносить шипящие, ребенок заменяет их свистящими</w:t>
      </w:r>
      <w:r w:rsidR="00B978AA">
        <w:rPr>
          <w:rFonts w:ascii="Times New Roman" w:hAnsi="Times New Roman" w:cs="Times New Roman"/>
          <w:color w:val="1F1F1F"/>
          <w:spacing w:val="8"/>
          <w:sz w:val="24"/>
          <w:szCs w:val="24"/>
          <w:shd w:val="clear" w:color="auto" w:fill="FFFFFF"/>
        </w:rPr>
        <w:t>.</w:t>
      </w:r>
    </w:p>
    <w:p w14:paraId="7BA752AC" w14:textId="043A6D28" w:rsidR="00397CF5" w:rsidRPr="00B978AA" w:rsidRDefault="004B794F" w:rsidP="00B978AA">
      <w:pPr>
        <w:pStyle w:val="a3"/>
        <w:numPr>
          <w:ilvl w:val="0"/>
          <w:numId w:val="1"/>
        </w:numPr>
        <w:rPr>
          <w:rFonts w:ascii="Times New Roman" w:hAnsi="Times New Roman" w:cs="Times New Roman"/>
          <w:sz w:val="24"/>
          <w:szCs w:val="24"/>
        </w:rPr>
      </w:pPr>
      <w:r w:rsidRPr="00B978AA">
        <w:rPr>
          <w:rFonts w:ascii="Times New Roman" w:hAnsi="Times New Roman" w:cs="Times New Roman"/>
          <w:color w:val="1F1F1F"/>
          <w:spacing w:val="8"/>
          <w:sz w:val="24"/>
          <w:szCs w:val="24"/>
          <w:u w:val="single"/>
          <w:shd w:val="clear" w:color="auto" w:fill="FFFFFF"/>
        </w:rPr>
        <w:t>Связная речь.</w:t>
      </w:r>
      <w:r w:rsidRPr="00B978AA">
        <w:rPr>
          <w:rFonts w:ascii="Times New Roman" w:hAnsi="Times New Roman" w:cs="Times New Roman"/>
          <w:color w:val="1F1F1F"/>
          <w:spacing w:val="8"/>
          <w:sz w:val="24"/>
          <w:szCs w:val="24"/>
          <w:shd w:val="clear" w:color="auto" w:fill="FFFFFF"/>
        </w:rPr>
        <w:t xml:space="preserve"> Дети 3–4 лет пока не могут связно и логично изложить произошедшее или увиденное, пересказать то, что им прочли взрослые, составить полный рассказ по картинке. Они могут лишь описать изображенные предметы и действия, которые те производят. Зато малыши сейчас активно запоминают и воспроизводят разные понятные им по смыслу стишки, потешки.  Дети сейчас могут не просто копировать оттенки интонации, которые им показали взрослые, читая стихотворение, но и привнести свои выразительные нотки, которые, как им кажется, соответствуют прочитанному. Однако на четвертом году жизни малышам не всегда доступна регулировка темпа и громкости речи. Они могут не понимать, что говорят слишком тихо, особенно если общаются с малознакомыми людьми. А находясь под сильным впечатлением от чего-то, рассказывают об этом, «захлебываясь эмоциями», сбивчиво и торопливо. </w:t>
      </w:r>
      <w:r w:rsidRPr="00B978AA">
        <w:rPr>
          <w:rFonts w:ascii="Times New Roman" w:hAnsi="Times New Roman" w:cs="Times New Roman"/>
          <w:b/>
          <w:color w:val="1F1F1F"/>
          <w:spacing w:val="8"/>
          <w:sz w:val="24"/>
          <w:szCs w:val="24"/>
          <w:shd w:val="clear" w:color="auto" w:fill="FFFFFF"/>
        </w:rPr>
        <w:t>«РЕЧЕВЫЕ НОРМАТИВЫ»</w:t>
      </w:r>
      <w:r w:rsidRPr="00B978AA">
        <w:rPr>
          <w:rFonts w:ascii="Times New Roman" w:hAnsi="Times New Roman" w:cs="Times New Roman"/>
          <w:color w:val="1F1F1F"/>
          <w:spacing w:val="8"/>
          <w:sz w:val="24"/>
          <w:szCs w:val="24"/>
          <w:shd w:val="clear" w:color="auto" w:fill="FFFFFF"/>
        </w:rPr>
        <w:t xml:space="preserve"> </w:t>
      </w:r>
    </w:p>
    <w:p w14:paraId="5D1B8B5E" w14:textId="77777777"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Многие специалисты в шутку говорят, что дети в этом возрасте молчат, только когда спят. То есть в речевом плане они безумно активны. Но не всегда родители могут определить, нормально ли развивается речь их крохи. Вдруг он говорит мало? Вдруг неправильно, что он что-то без конца тараторит? Вдруг он слишком нечетко произносит звуки? Для ориентира, кроме вышеперечисленных умений, можно обратиться к примерным возрастным речевым нормам. Дети к 3–4 годам уже накопили некоторый жизненный опыт и багаж знаний о предметах и явлениях, поэтому могут рассуждать и делать простые выводы. Ребенок уже знает и называет свою фамилию, имя и отчество, имена родителей, близких родственников, друзей. Может называть и обобщать в группы все известные ему предметы (еда, одежда, мебель, посуда, игрушки). Может определить и назвать признаки предметов (солнце горячее, яблоко вкусное, шапка теплая, стол деревянный). Понимает и называет действия предметов (папа спит, воробей прыгает, кот умывается). С удовольствием повторяет за взрослыми слова и предложения. Может представлять простые образы. Если малыш пока может не все из перечисленного, возможно, ему просто не хватает родительского внимания, которое стоит направить на коррекцию конкретных показателей речи. </w:t>
      </w:r>
    </w:p>
    <w:p w14:paraId="04BE6ACC" w14:textId="2F14F6E1"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lastRenderedPageBreak/>
        <w:t>Насторожить должны лишь явные симптомы отставания ребенка в речевом развитии: невнятная монотонная речь; быстрая, рваная или растянутая речь; речь не оформлена в предложения с подлежащими, сказуемыми, предлогами, дополнениями; малыш произносит только фразы из мультиков или книг, не строя собственных; не может выполнить простых поручений из 2 действий (достань книгу с полки и отнеси папе); «съедает» окончания слов; постоянно путает порядок слогов или звуков в большинстве слов, искажает или заменяет много звуков другими; не использует в речи предлоги, союзы, наречия; вообще не говорит полноценных слов; у ребенка постоянно открыт рот и течет слюна; он плохо держит равновесие, неловок, имеет плохую координацию; не может выполнять мелкие движения (застегивать пуговицы, точно вставлять детали мозаики в отверстия, собирать «лего», сильно давит на карандаш при рисовании); невнимателен, не может сосредоточиться; гиперактивен или, наоборот, слишком заторможен. Такие признаки требуют обязательной консультации специалистов (педиатра, невролога, психиатра, психолога, логопеда, дефектолога, ото</w:t>
      </w:r>
      <w:r w:rsidR="00777ECA">
        <w:rPr>
          <w:rFonts w:ascii="Times New Roman" w:hAnsi="Times New Roman" w:cs="Times New Roman"/>
          <w:color w:val="1F1F1F"/>
          <w:spacing w:val="8"/>
          <w:sz w:val="24"/>
          <w:szCs w:val="24"/>
          <w:shd w:val="clear" w:color="auto" w:fill="FFFFFF"/>
        </w:rPr>
        <w:t>рино</w:t>
      </w:r>
      <w:r w:rsidRPr="00B978AA">
        <w:rPr>
          <w:rFonts w:ascii="Times New Roman" w:hAnsi="Times New Roman" w:cs="Times New Roman"/>
          <w:color w:val="1F1F1F"/>
          <w:spacing w:val="8"/>
          <w:sz w:val="24"/>
          <w:szCs w:val="24"/>
          <w:shd w:val="clear" w:color="auto" w:fill="FFFFFF"/>
        </w:rPr>
        <w:t xml:space="preserve">ларинголога, сурдолога). Может понадобиться не только коррекция речи, но и комплексное лечение, если будут выявлены нарушения в работе центральной нервной системы, органов слуха или артикуляции. </w:t>
      </w:r>
    </w:p>
    <w:p w14:paraId="1813B8D4" w14:textId="77777777" w:rsidR="00397CF5" w:rsidRPr="00B978AA" w:rsidRDefault="004B794F" w:rsidP="00B978AA">
      <w:pPr>
        <w:ind w:left="360"/>
        <w:rPr>
          <w:rFonts w:ascii="Times New Roman" w:hAnsi="Times New Roman" w:cs="Times New Roman"/>
          <w:b/>
          <w:color w:val="1F1F1F"/>
          <w:spacing w:val="8"/>
          <w:sz w:val="24"/>
          <w:szCs w:val="24"/>
          <w:shd w:val="clear" w:color="auto" w:fill="FFFFFF"/>
        </w:rPr>
      </w:pPr>
      <w:r w:rsidRPr="00B978AA">
        <w:rPr>
          <w:rFonts w:ascii="Times New Roman" w:hAnsi="Times New Roman" w:cs="Times New Roman"/>
          <w:b/>
          <w:color w:val="1F1F1F"/>
          <w:spacing w:val="8"/>
          <w:sz w:val="24"/>
          <w:szCs w:val="24"/>
          <w:shd w:val="clear" w:color="auto" w:fill="FFFFFF"/>
        </w:rPr>
        <w:t xml:space="preserve">ЧЕМ РОДИТЕЛИ МОГУТ ПОМОЧЬ? </w:t>
      </w:r>
    </w:p>
    <w:p w14:paraId="47A650A4" w14:textId="77777777"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Если же с малышом все в порядке, не стоит думать, что речь у него сформируется сама собой. Здесь уже говорилось о том, какие проблемы характерны для деток 3 – 4 лет. Вот над ними и нужно работать, постоянно проводя с детьми увлекательные игры, развивающие речь. Итак, что конкретно требует сейчас внимания взрослых? Логическое мышление, внимание, память. Это позволит малышу запоминать больше из прочитанного или увиденного, рассуждать об этом, делать выводы, излагать свои мысли последовательно. Умение употреблять слова в речи синтаксически правильно (использовать род, число, падеж, лицо для употребления правильных окончаний). Расширение словарного запаса. Это один из важнейших аспектов становления речи, позволяющих малышу полно, понятно и распространенно рассказывать. Освоение разных форм речи (диалог, монолог, описание). Работа над улучшением артикуляции. Это важно для того, чтобы малыш смог быстрее осилить сложные для него звуки (об артикуляционной гимнастике подробнее можно прочесть здесь). Выразительность, темп, интонация. Ребенка нужно учить </w:t>
      </w:r>
      <w:r w:rsidRPr="00B978AA">
        <w:rPr>
          <w:rFonts w:ascii="Times New Roman" w:hAnsi="Times New Roman" w:cs="Times New Roman"/>
          <w:color w:val="1F1F1F"/>
          <w:spacing w:val="8"/>
          <w:sz w:val="24"/>
          <w:szCs w:val="24"/>
          <w:shd w:val="clear" w:color="auto" w:fill="FFFFFF"/>
        </w:rPr>
        <w:lastRenderedPageBreak/>
        <w:t xml:space="preserve">говорить с нужной силой голоса, соответственно ситуации, окрашивать речь эмоционально, не тараторить и не тянуть слова. Фонематический слух. Малышу важно научиться правильно воспринимать каждый звук в слове, слышать количество слогов и их порядок. </w:t>
      </w:r>
    </w:p>
    <w:p w14:paraId="52708330" w14:textId="77777777" w:rsidR="00397CF5" w:rsidRPr="00B978AA" w:rsidRDefault="004B794F" w:rsidP="00B978AA">
      <w:pPr>
        <w:ind w:left="360"/>
        <w:rPr>
          <w:rFonts w:ascii="Times New Roman" w:hAnsi="Times New Roman" w:cs="Times New Roman"/>
          <w:b/>
          <w:color w:val="1F1F1F"/>
          <w:spacing w:val="8"/>
          <w:sz w:val="24"/>
          <w:szCs w:val="24"/>
          <w:shd w:val="clear" w:color="auto" w:fill="FFFFFF"/>
        </w:rPr>
      </w:pPr>
      <w:r w:rsidRPr="00B978AA">
        <w:rPr>
          <w:rFonts w:ascii="Times New Roman" w:hAnsi="Times New Roman" w:cs="Times New Roman"/>
          <w:b/>
          <w:color w:val="1F1F1F"/>
          <w:spacing w:val="8"/>
          <w:sz w:val="24"/>
          <w:szCs w:val="24"/>
          <w:shd w:val="clear" w:color="auto" w:fill="FFFFFF"/>
        </w:rPr>
        <w:t>Мелкая моторика</w:t>
      </w:r>
    </w:p>
    <w:p w14:paraId="41659996" w14:textId="77777777"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 Она поможет ребенку улучшить произношение и активировать центры мозга, отвечающие за развитие речи (примеры игр на развитие моторики можно найти тут – «Моторика рук для развития речи»). Уделите особое внимание тем проблемам, которые имеются конкретно у вашего ребенка (возможно, он не может группировать предметы по общим признакам, или не выговаривает конкретные звуки, или ему сложно запомнить текст). </w:t>
      </w:r>
    </w:p>
    <w:p w14:paraId="71C1DE77" w14:textId="77777777" w:rsidR="00397CF5" w:rsidRPr="00777ECA" w:rsidRDefault="004B794F" w:rsidP="00B978AA">
      <w:pPr>
        <w:ind w:left="360" w:firstLine="348"/>
        <w:rPr>
          <w:rFonts w:ascii="Times New Roman" w:hAnsi="Times New Roman" w:cs="Times New Roman"/>
          <w:b/>
          <w:color w:val="1F1F1F"/>
          <w:spacing w:val="8"/>
          <w:sz w:val="24"/>
          <w:szCs w:val="24"/>
          <w:shd w:val="clear" w:color="auto" w:fill="FFFFFF"/>
        </w:rPr>
      </w:pPr>
      <w:r w:rsidRPr="00777ECA">
        <w:rPr>
          <w:rFonts w:ascii="Times New Roman" w:hAnsi="Times New Roman" w:cs="Times New Roman"/>
          <w:b/>
          <w:color w:val="1F1F1F"/>
          <w:spacing w:val="8"/>
          <w:sz w:val="24"/>
          <w:szCs w:val="24"/>
          <w:shd w:val="clear" w:color="auto" w:fill="FFFFFF"/>
        </w:rPr>
        <w:t xml:space="preserve">УПРАЖНЯЕМСЯ, ИГРАЯ </w:t>
      </w:r>
    </w:p>
    <w:p w14:paraId="3580664E" w14:textId="77777777"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Какие занятия нужно проводить с детьми, чтобы помочь им освоить все эти навыки? Конечно, игровые. Это самый доступный и интересный для малыша вид деятельности. Для каждого отдельного навыка можно подобрать свои игры. При этом специально покупать дорогие пособия или игрушки не обязательно. Для развития логики полезно собирать простые пазлы (3–4 детали), находить отличия на картинках, объединять предметы в группы не только по очевидным признакам (посуда, одежда), но и менее понятным с первого взгляда (например, по признаку «красное» можно объединить мяч, кубик, кружку, божью коровку, машину). Также можно вычленять лишний предмет из группы. Тогда здесь лишней, к примеру, окажется божья коровка, потому что она живая. Подумать ребенка заставит и упражнение, в котором нужно определить, какому предмету какой контур на бумаге соответствует (прикладывать нельзя). </w:t>
      </w:r>
    </w:p>
    <w:p w14:paraId="19E1878B" w14:textId="77777777"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Полезно расставлять несколько предметов по размеру – от большего к меньшему и наоборот. Вариант: расставить кастрюли-сковородки и отдельно сложить крышки от них – пусть малыш подберет каждому свою «шляпу». Память и внимание тренирует, например, такое упражнение: назвать с закрытыми глазами все, что находится на столе, а потом открыть глаза и определить, какой предмет исчез. Или определить, что изменилось на картинке (дорисовала мама), пока малыш не видел. Можно дать ребенку запомнить несколько предметов, а затем, когда он закрыл глаза, добавить еще один – пусть найдет новый. Можно предложить ребенку картинки с ошибками (зеленый гусь, корова с крыльями, заяц ест мышь и т. д.) – пусть укажет, в чем подвох. Упражнения для развития навыка правильного употребления форм слов могут </w:t>
      </w:r>
      <w:r w:rsidRPr="00B978AA">
        <w:rPr>
          <w:rFonts w:ascii="Times New Roman" w:hAnsi="Times New Roman" w:cs="Times New Roman"/>
          <w:color w:val="1F1F1F"/>
          <w:spacing w:val="8"/>
          <w:sz w:val="24"/>
          <w:szCs w:val="24"/>
          <w:shd w:val="clear" w:color="auto" w:fill="FFFFFF"/>
        </w:rPr>
        <w:lastRenderedPageBreak/>
        <w:t xml:space="preserve">быть следующими. Перемещение предмета (на стол, под, перед, за, над), когда малышу нужно проговаривать: мяч лежит на столе, мяч лежит под столом и т. д. Упражнения на сравнение предметов по количеству: один, мало, много (у тебя много конфет, а у меня мало; на столе много яблок, а у меня одно). Полезной будет игра, когда малышу предлагают полно отвечать, каким предметом из лежащих перед ним что можно делать (карандашом я рисую, в шапке пойду гулять). Еще вариант: взрослый описывает один из стоящих перед ребенком предметов или игрушек, а он должен догадаться, о чем речь (у нее пушистый рыжий хвост, маленькие лапки, она любит орешки, ее домик – дупло в дереве). </w:t>
      </w:r>
    </w:p>
    <w:p w14:paraId="7C19A4BA" w14:textId="0372D628" w:rsidR="00397CF5" w:rsidRPr="00B978AA" w:rsidRDefault="004B794F" w:rsidP="00B978AA">
      <w:pPr>
        <w:ind w:left="360" w:firstLine="348"/>
        <w:rPr>
          <w:rFonts w:ascii="Times New Roman" w:hAnsi="Times New Roman" w:cs="Times New Roman"/>
          <w:color w:val="1F1F1F"/>
          <w:spacing w:val="8"/>
          <w:sz w:val="24"/>
          <w:szCs w:val="24"/>
          <w:shd w:val="clear" w:color="auto" w:fill="FFFFFF"/>
        </w:rPr>
      </w:pPr>
      <w:r w:rsidRPr="00B978AA">
        <w:rPr>
          <w:rFonts w:ascii="Times New Roman" w:hAnsi="Times New Roman" w:cs="Times New Roman"/>
          <w:color w:val="1F1F1F"/>
          <w:spacing w:val="8"/>
          <w:sz w:val="24"/>
          <w:szCs w:val="24"/>
          <w:shd w:val="clear" w:color="auto" w:fill="FFFFFF"/>
        </w:rPr>
        <w:t xml:space="preserve">Выразительность речи, сила голоса, интонация. Эти навыки прекрасно отрабатываются при ролевом обыгрывании различных народных сказок («Три медведя», «Теремок»). Взрослый читает ребенку сказку выразительно, меняя интонацию и силу голоса, потом просит ребенка озвучить одного из персонажей, затем – другого. Пусть малыш по тону голоса угадает, фразу какого героя прочел взрослый. Затем можно поменяться ролями с ребенком. Силу голоса можно тренировать, объяснив крохе, что колокольчик звенит громко, а лист с дерева падает совсем тихо. Увидев колокольчик, он должен говорить что-то громко, увидев лист – тихо. Разные формы речи. Диалоговая речь развивается непосредственно при общении взрослого с малышом. Отвечая на вопросы, кроха постепенно научится строить и более развернутые предложения-ответы, и собственные вопросы. Монолог – это, прежде всего, рассказ ребенка о чем-то, что с ним произошло или особенно заинтересовало. Чем чаще его расспрашивать об этом, тем быстрее он научится строить связный и полный рассказ. Описание легче всего освоить, рассказывая, что изображено на рисунке, картине, что видно из окна, что происходит в песочнице во время прогулки. </w:t>
      </w:r>
    </w:p>
    <w:p w14:paraId="7ED16D7A" w14:textId="77777777" w:rsidR="00AB64F2" w:rsidRPr="00B978AA" w:rsidRDefault="004B794F" w:rsidP="00B978AA">
      <w:pPr>
        <w:ind w:left="360" w:firstLine="348"/>
        <w:rPr>
          <w:rFonts w:ascii="Times New Roman" w:hAnsi="Times New Roman" w:cs="Times New Roman"/>
          <w:sz w:val="24"/>
          <w:szCs w:val="24"/>
        </w:rPr>
      </w:pPr>
      <w:r w:rsidRPr="00B978AA">
        <w:rPr>
          <w:rFonts w:ascii="Times New Roman" w:hAnsi="Times New Roman" w:cs="Times New Roman"/>
          <w:color w:val="1F1F1F"/>
          <w:spacing w:val="8"/>
          <w:sz w:val="24"/>
          <w:szCs w:val="24"/>
          <w:shd w:val="clear" w:color="auto" w:fill="FFFFFF"/>
        </w:rPr>
        <w:t xml:space="preserve">А вот развитию словарного запаса способствуют практически все эти игры. Плюс, конечно же, разучивание новых стихотворений, потешек, постоянное чтение книг, энциклопедий для самых маленьких, активное общение с малышом. Мы наращиваем словарный запас и развиваем речь малыша, когда: рассказываем на прогулке обо всем, что видим, объясняя, что из чего состоит, чем отличается, для чего нужно; читаем скороговорки, загадки, пословицы; обсуждаем прочитанную сказку, увиденный мультик или фильм; учим детей сравнивать предметы, подмечать их отличия; побуждаем их задуматься над смыслом прочитанного, задавать вопросы о сюжете или характерах героев (это приходит само собой, если читать книжки постоянно); попадаем в новое место (парк, </w:t>
      </w:r>
      <w:r w:rsidRPr="00B978AA">
        <w:rPr>
          <w:rFonts w:ascii="Times New Roman" w:hAnsi="Times New Roman" w:cs="Times New Roman"/>
          <w:color w:val="1F1F1F"/>
          <w:spacing w:val="8"/>
          <w:sz w:val="24"/>
          <w:szCs w:val="24"/>
          <w:shd w:val="clear" w:color="auto" w:fill="FFFFFF"/>
        </w:rPr>
        <w:lastRenderedPageBreak/>
        <w:t>аттракцион, учреждение), где можно узнать новые названия предметов, ощущений, профессий; играем в словесные игры («Кто говорит так?», «Съедобно или нет?», «Найди отличие», «Что где лежит?» и т. д.).</w:t>
      </w:r>
      <w:r w:rsidRPr="00B978AA">
        <w:rPr>
          <w:rFonts w:ascii="Times New Roman" w:hAnsi="Times New Roman" w:cs="Times New Roman"/>
          <w:color w:val="1F1F1F"/>
          <w:spacing w:val="8"/>
          <w:sz w:val="24"/>
          <w:szCs w:val="24"/>
        </w:rPr>
        <w:br/>
      </w:r>
    </w:p>
    <w:sectPr w:rsidR="00AB64F2" w:rsidRPr="00B978AA" w:rsidSect="00AB64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42DE6"/>
    <w:multiLevelType w:val="hybridMultilevel"/>
    <w:tmpl w:val="0282A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794F"/>
    <w:rsid w:val="00024B68"/>
    <w:rsid w:val="00026DD0"/>
    <w:rsid w:val="000E5A68"/>
    <w:rsid w:val="00296350"/>
    <w:rsid w:val="00397CF5"/>
    <w:rsid w:val="00473498"/>
    <w:rsid w:val="004B794F"/>
    <w:rsid w:val="00584F93"/>
    <w:rsid w:val="005A64F0"/>
    <w:rsid w:val="00752C35"/>
    <w:rsid w:val="00777ECA"/>
    <w:rsid w:val="00890621"/>
    <w:rsid w:val="00A04CF5"/>
    <w:rsid w:val="00A050FB"/>
    <w:rsid w:val="00AB64F2"/>
    <w:rsid w:val="00B573B1"/>
    <w:rsid w:val="00B76187"/>
    <w:rsid w:val="00B978AA"/>
    <w:rsid w:val="00CC3C94"/>
    <w:rsid w:val="00D34B7F"/>
    <w:rsid w:val="00D37A6B"/>
    <w:rsid w:val="00DF6107"/>
    <w:rsid w:val="00E60D41"/>
    <w:rsid w:val="00F84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C278"/>
  <w15:docId w15:val="{A2E006A0-9BDA-404A-B2C2-5162616B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6187"/>
    <w:pPr>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7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1824</Words>
  <Characters>10398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Анна Егоршина</cp:lastModifiedBy>
  <cp:revision>3</cp:revision>
  <dcterms:created xsi:type="dcterms:W3CDTF">2020-09-21T13:36:00Z</dcterms:created>
  <dcterms:modified xsi:type="dcterms:W3CDTF">2025-01-10T17:47:00Z</dcterms:modified>
</cp:coreProperties>
</file>