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45F5C" w:rsidRDefault="005F7063" w:rsidP="00145F5C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45F5C">
        <w:rPr>
          <w:rFonts w:ascii="Times New Roman" w:hAnsi="Times New Roman" w:cs="Times New Roman"/>
          <w:b/>
          <w:sz w:val="24"/>
          <w:szCs w:val="24"/>
        </w:rPr>
        <w:t xml:space="preserve">Некоторые приёмы работы по </w:t>
      </w:r>
      <w:proofErr w:type="gramStart"/>
      <w:r w:rsidRPr="00145F5C">
        <w:rPr>
          <w:rFonts w:ascii="Times New Roman" w:hAnsi="Times New Roman" w:cs="Times New Roman"/>
          <w:b/>
          <w:sz w:val="24"/>
          <w:szCs w:val="24"/>
        </w:rPr>
        <w:t>обучению  детей</w:t>
      </w:r>
      <w:proofErr w:type="gramEnd"/>
      <w:r w:rsidRPr="00145F5C">
        <w:rPr>
          <w:rFonts w:ascii="Times New Roman" w:hAnsi="Times New Roman" w:cs="Times New Roman"/>
          <w:b/>
          <w:sz w:val="24"/>
          <w:szCs w:val="24"/>
        </w:rPr>
        <w:t xml:space="preserve"> аргументации собственного мнения  </w:t>
      </w:r>
    </w:p>
    <w:p w:rsidR="00BD6012" w:rsidRPr="00145F5C" w:rsidRDefault="005F7063" w:rsidP="00145F5C">
      <w:pPr>
        <w:spacing w:after="0" w:line="276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145F5C">
        <w:rPr>
          <w:rFonts w:ascii="Times New Roman" w:hAnsi="Times New Roman" w:cs="Times New Roman"/>
          <w:b/>
          <w:sz w:val="24"/>
          <w:szCs w:val="24"/>
        </w:rPr>
        <w:t>в сочинении ЕГЭ</w:t>
      </w:r>
    </w:p>
    <w:p w:rsidR="0031056D" w:rsidRPr="00145F5C" w:rsidRDefault="005F7063" w:rsidP="00145F5C">
      <w:pPr>
        <w:spacing w:after="0" w:line="276" w:lineRule="auto"/>
        <w:ind w:left="28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45F5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 федеральных государственных образовательных стандартах особое внимание уделяется формированию коммуникативных универсальных учебных действий, среди которых и умение аргументировать свою позицию. </w:t>
      </w:r>
      <w:r w:rsidR="00317F80" w:rsidRPr="00145F5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Способность к аргументации является одним из важнейших метапредметных результатов.</w:t>
      </w:r>
      <w:r w:rsidRPr="00145F5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</w:p>
    <w:p w:rsidR="006E3927" w:rsidRPr="00145F5C" w:rsidRDefault="006E3927" w:rsidP="00145F5C">
      <w:pPr>
        <w:spacing w:after="0" w:line="276" w:lineRule="auto"/>
        <w:ind w:left="284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drawing>
          <wp:inline distT="0" distB="0" distL="0" distR="0" wp14:anchorId="2F75F80A" wp14:editId="18F6CB6E">
            <wp:extent cx="5667375" cy="50292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502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BC5" w:rsidRPr="00145F5C" w:rsidRDefault="00497BC5" w:rsidP="00145F5C">
      <w:pPr>
        <w:spacing w:after="0" w:line="276" w:lineRule="auto"/>
        <w:ind w:left="284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Где же пригодится учащимся умение аргументировать при обучении русскому языку и литературе?  </w:t>
      </w:r>
    </w:p>
    <w:p w:rsidR="006E3927" w:rsidRPr="00145F5C" w:rsidRDefault="00497BC5" w:rsidP="00145F5C">
      <w:pPr>
        <w:spacing w:after="0" w:line="276" w:lineRule="auto"/>
        <w:ind w:left="284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Уже в 5 </w:t>
      </w:r>
      <w:r w:rsidR="002973B4" w:rsidRPr="00145F5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 6 классах</w:t>
      </w:r>
      <w:r w:rsidRPr="00145F5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во всероссийской проверочной работе есть задание, которое требует </w:t>
      </w:r>
      <w:r w:rsidR="002973B4" w:rsidRPr="00145F5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умения понимать авторскую</w:t>
      </w:r>
      <w:r w:rsidRPr="00145F5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позицию.</w:t>
      </w:r>
      <w:r w:rsidR="002973B4" w:rsidRPr="00145F5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</w:t>
      </w:r>
      <w:r w:rsidR="006E3927" w:rsidRPr="00145F5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6E3927" w:rsidRPr="00145F5C" w:rsidRDefault="006E3927" w:rsidP="00145F5C">
      <w:pPr>
        <w:spacing w:after="0" w:line="276" w:lineRule="auto"/>
        <w:ind w:left="284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drawing>
          <wp:inline distT="0" distB="0" distL="0" distR="0" wp14:anchorId="7D7D8291" wp14:editId="6A5EA8F1">
            <wp:extent cx="4733925" cy="2486497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43219" cy="2491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927" w:rsidRPr="00145F5C" w:rsidRDefault="006E3927" w:rsidP="00145F5C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E3927" w:rsidRPr="00145F5C" w:rsidRDefault="002973B4" w:rsidP="00145F5C">
      <w:pPr>
        <w:spacing w:after="0" w:line="276" w:lineRule="auto"/>
        <w:ind w:left="284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В 7 классе учащимся требуется умение отвечать на вопрос, приводя в качестве аргументов ключевые слова или словосочетания.</w:t>
      </w:r>
      <w:r w:rsidR="006E3927" w:rsidRPr="00145F5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6E3927" w:rsidRPr="00145F5C" w:rsidRDefault="006E3927" w:rsidP="00145F5C">
      <w:pPr>
        <w:spacing w:after="0" w:line="276" w:lineRule="auto"/>
        <w:ind w:left="284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5369F1CA" wp14:editId="38843311">
            <wp:extent cx="4086225" cy="13910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17610" cy="1401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927" w:rsidRPr="00145F5C" w:rsidRDefault="002973B4" w:rsidP="00145F5C">
      <w:pPr>
        <w:spacing w:after="0" w:line="276" w:lineRule="auto"/>
        <w:ind w:left="284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9 классе в сочинении необходимо привести 2 примера-аргумента (из текста и из жизненного опыта)</w:t>
      </w:r>
      <w:r w:rsidR="006E3927" w:rsidRPr="00145F5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</w:p>
    <w:p w:rsidR="006E3927" w:rsidRPr="00145F5C" w:rsidRDefault="006E3927" w:rsidP="00145F5C">
      <w:pPr>
        <w:spacing w:after="0" w:line="276" w:lineRule="auto"/>
        <w:ind w:left="284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drawing>
          <wp:inline distT="0" distB="0" distL="0" distR="0" wp14:anchorId="1DC12932" wp14:editId="7A23A530">
            <wp:extent cx="4343400" cy="234548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63227" cy="235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927" w:rsidRPr="00145F5C" w:rsidRDefault="002973B4" w:rsidP="00145F5C">
      <w:pPr>
        <w:spacing w:after="0" w:line="276" w:lineRule="auto"/>
        <w:ind w:left="284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 итоговом сочинении (11 класс) нужно аргументировать тезис двумя примерами из литературных произведений.</w:t>
      </w:r>
      <w:r w:rsidR="006E3927" w:rsidRPr="00145F5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6E3927" w:rsidRPr="00145F5C" w:rsidRDefault="006E3927" w:rsidP="00145F5C">
      <w:pPr>
        <w:spacing w:after="0" w:line="276" w:lineRule="auto"/>
        <w:ind w:left="284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52386B54">
            <wp:extent cx="4829175" cy="2753632"/>
            <wp:effectExtent l="0" t="0" r="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151" cy="27593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E3927" w:rsidRPr="00145F5C" w:rsidRDefault="006E3927" w:rsidP="00145F5C">
      <w:pPr>
        <w:spacing w:after="0" w:line="276" w:lineRule="auto"/>
        <w:ind w:left="284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</w:t>
      </w:r>
      <w:r w:rsidR="002973B4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ЕГЭ необходимо обосновать своё отношение к позиции автора по проблеме исходного текста.</w:t>
      </w:r>
      <w:r w:rsidRPr="00145F5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6E3927" w:rsidRPr="00145F5C" w:rsidRDefault="006E3927" w:rsidP="00145F5C">
      <w:pPr>
        <w:spacing w:after="0" w:line="276" w:lineRule="auto"/>
        <w:ind w:left="284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E3927" w:rsidRPr="00145F5C" w:rsidRDefault="006E3927" w:rsidP="00FD2EAF">
      <w:pPr>
        <w:spacing w:after="0" w:line="276" w:lineRule="auto"/>
        <w:ind w:left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drawing>
          <wp:inline distT="0" distB="0" distL="0" distR="0" wp14:anchorId="7BCC088F" wp14:editId="23326E52">
            <wp:extent cx="4600575" cy="259540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12777" cy="2602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056D" w:rsidRPr="00145F5C" w:rsidRDefault="002973B4" w:rsidP="00145F5C">
      <w:pPr>
        <w:spacing w:after="0" w:line="276" w:lineRule="auto"/>
        <w:ind w:left="284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Таким образом, мы убедились в важности и необходимости </w:t>
      </w:r>
      <w:r w:rsidR="00497BC5" w:rsidRPr="00145F5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начинать работать над этим умением ещё задолго до экзамена.</w:t>
      </w:r>
    </w:p>
    <w:p w:rsidR="002973B4" w:rsidRPr="00145F5C" w:rsidRDefault="006E3927" w:rsidP="00145F5C">
      <w:pPr>
        <w:spacing w:after="0" w:line="276" w:lineRule="auto"/>
        <w:ind w:left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Вестис</w:t>
      </w:r>
      <w:r w:rsidR="002973B4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ь</w:t>
      </w:r>
      <w:r w:rsidR="002973B4" w:rsidRPr="00145F5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31056D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такая работа </w:t>
      </w:r>
      <w:r w:rsidR="002973B4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</w:t>
      </w: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</w:t>
      </w:r>
      <w:r w:rsidR="002973B4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жна в системе. В 10-11 классе выделяю несколько этапов   формирования</w:t>
      </w:r>
      <w:r w:rsidR="0031056D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навыков аргументации. </w:t>
      </w:r>
    </w:p>
    <w:p w:rsidR="000C27A0" w:rsidRPr="00145F5C" w:rsidRDefault="000C27A0" w:rsidP="00145F5C">
      <w:pPr>
        <w:pStyle w:val="a5"/>
        <w:numPr>
          <w:ilvl w:val="0"/>
          <w:numId w:val="10"/>
        </w:numPr>
        <w:spacing w:line="276" w:lineRule="auto"/>
        <w:jc w:val="both"/>
        <w:rPr>
          <w:color w:val="000000"/>
        </w:rPr>
      </w:pPr>
      <w:r w:rsidRPr="00145F5C">
        <w:rPr>
          <w:color w:val="000000"/>
        </w:rPr>
        <w:t>Знакомство с типами аргументов и способами аргументации, характеристика особенностей разных видов аргументов.</w:t>
      </w:r>
    </w:p>
    <w:p w:rsidR="000C27A0" w:rsidRPr="00145F5C" w:rsidRDefault="000C27A0" w:rsidP="00145F5C">
      <w:pPr>
        <w:pStyle w:val="a5"/>
        <w:numPr>
          <w:ilvl w:val="0"/>
          <w:numId w:val="10"/>
        </w:numPr>
        <w:spacing w:line="276" w:lineRule="auto"/>
        <w:jc w:val="both"/>
        <w:rPr>
          <w:color w:val="000000"/>
        </w:rPr>
      </w:pPr>
      <w:r w:rsidRPr="00145F5C">
        <w:rPr>
          <w:color w:val="000000"/>
        </w:rPr>
        <w:t>Осознание структуры аргументации: выявление структурных компонентов аргументации, поэлементный анализ образца аргументации и др.</w:t>
      </w:r>
    </w:p>
    <w:p w:rsidR="000C27A0" w:rsidRPr="00145F5C" w:rsidRDefault="000C27A0" w:rsidP="00145F5C">
      <w:pPr>
        <w:pStyle w:val="a5"/>
        <w:numPr>
          <w:ilvl w:val="0"/>
          <w:numId w:val="10"/>
        </w:numPr>
        <w:spacing w:line="276" w:lineRule="auto"/>
        <w:jc w:val="both"/>
        <w:rPr>
          <w:color w:val="000000"/>
        </w:rPr>
      </w:pPr>
      <w:r w:rsidRPr="00145F5C">
        <w:rPr>
          <w:color w:val="000000"/>
        </w:rPr>
        <w:t>Овл</w:t>
      </w:r>
      <w:r w:rsidR="006E3927" w:rsidRPr="00145F5C">
        <w:rPr>
          <w:color w:val="000000"/>
        </w:rPr>
        <w:t xml:space="preserve">адение способами аргументации: </w:t>
      </w:r>
      <w:r w:rsidRPr="00145F5C">
        <w:rPr>
          <w:color w:val="000000"/>
        </w:rPr>
        <w:t>анализ способов расположения аргументов в тексте-образце; выявление и анализ речевых клише, использованных для введения аргументов в структуру текста; введение в структуру текста аргументов и др.</w:t>
      </w:r>
    </w:p>
    <w:p w:rsidR="000C27A0" w:rsidRPr="00145F5C" w:rsidRDefault="000C27A0" w:rsidP="00145F5C">
      <w:pPr>
        <w:pStyle w:val="a5"/>
        <w:numPr>
          <w:ilvl w:val="0"/>
          <w:numId w:val="10"/>
        </w:numPr>
        <w:spacing w:line="276" w:lineRule="auto"/>
        <w:jc w:val="both"/>
        <w:rPr>
          <w:color w:val="000000"/>
        </w:rPr>
      </w:pPr>
      <w:r w:rsidRPr="00145F5C">
        <w:rPr>
          <w:color w:val="000000"/>
        </w:rPr>
        <w:t xml:space="preserve">Расширение фоновых знаний (пополнение аргументационной базы). </w:t>
      </w:r>
    </w:p>
    <w:p w:rsidR="002973B4" w:rsidRPr="00145F5C" w:rsidRDefault="000C27A0" w:rsidP="00145F5C">
      <w:pPr>
        <w:pStyle w:val="a5"/>
        <w:numPr>
          <w:ilvl w:val="0"/>
          <w:numId w:val="10"/>
        </w:numPr>
        <w:spacing w:line="276" w:lineRule="auto"/>
        <w:jc w:val="both"/>
        <w:rPr>
          <w:color w:val="000000"/>
        </w:rPr>
      </w:pPr>
      <w:r w:rsidRPr="00145F5C">
        <w:rPr>
          <w:color w:val="000000"/>
        </w:rPr>
        <w:t>Анализ и исправление типичных ошибок в своих и чужих сочинениях.</w:t>
      </w:r>
    </w:p>
    <w:p w:rsidR="006E3927" w:rsidRPr="00145F5C" w:rsidRDefault="006E3927" w:rsidP="00FD2EAF">
      <w:pPr>
        <w:spacing w:after="0" w:line="276" w:lineRule="auto"/>
        <w:ind w:left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="0031056D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Поделюсь с некоторыми приёмами своей работы. </w:t>
      </w:r>
      <w:r w:rsidR="000C27A0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Чтобы учащиеся осознавали структуру аргументации, правильно оформляли</w:t>
      </w:r>
      <w:r w:rsidR="0031056D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аргумент, мы </w:t>
      </w:r>
      <w:r w:rsidR="000C27A0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знакомимся с образцом, </w:t>
      </w:r>
      <w:r w:rsidR="0031056D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используя данную таблицу, а затем</w:t>
      </w: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</w:t>
      </w:r>
      <w:r w:rsidR="0031056D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редлагаю им восстановить </w:t>
      </w:r>
      <w:r w:rsidR="000C27A0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пропущенные элементы в </w:t>
      </w:r>
      <w:r w:rsidR="00145F5C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="0031056D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ргументе</w:t>
      </w:r>
      <w:r w:rsidR="000C27A0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-образце</w:t>
      </w:r>
      <w:r w:rsidR="0031056D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</w:p>
    <w:p w:rsidR="006E3927" w:rsidRDefault="006E3927" w:rsidP="00145F5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9CC1AC4">
            <wp:extent cx="5273443" cy="3009900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040" cy="30119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D2EAF" w:rsidRPr="00145F5C" w:rsidRDefault="00FD2EAF" w:rsidP="00145F5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E3927" w:rsidRPr="00145F5C" w:rsidRDefault="006E3927" w:rsidP="00145F5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drawing>
          <wp:inline distT="0" distB="0" distL="0" distR="0" wp14:anchorId="7305CCE6" wp14:editId="516ECF52">
            <wp:extent cx="5286678" cy="28956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12404" cy="2909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2EAF" w:rsidRDefault="00FD2EAF" w:rsidP="00145F5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D2EAF" w:rsidRDefault="00FD2EAF" w:rsidP="00145F5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D2EAF" w:rsidRDefault="00FD2EAF" w:rsidP="00145F5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45F5C" w:rsidRPr="00145F5C" w:rsidRDefault="0031056D" w:rsidP="00145F5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Например, дописать логический переход и сделать вывод.</w:t>
      </w:r>
      <w:r w:rsidR="006E3927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затем уже полностью заполнить таблицу к данному тезису. </w:t>
      </w:r>
    </w:p>
    <w:p w:rsidR="00145F5C" w:rsidRPr="00145F5C" w:rsidRDefault="00145F5C" w:rsidP="00145F5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326FC8C">
            <wp:extent cx="4719037" cy="2562225"/>
            <wp:effectExtent l="0" t="0" r="571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1707" cy="25691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056D" w:rsidRPr="00145F5C" w:rsidRDefault="0031056D" w:rsidP="00145F5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Почему запись ведём именно в таблице? Считаю, что так ребятам понятнее становится структура аргумента, они не теряют важные её элементы.</w:t>
      </w:r>
    </w:p>
    <w:p w:rsidR="0031056D" w:rsidRPr="00145F5C" w:rsidRDefault="006E3927" w:rsidP="00145F5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Отработка навыков аргументации </w:t>
      </w:r>
      <w:r w:rsidR="0031056D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ведётся не только письменно, но и устно через диспуты. Например, даю им подобные высказывания и предлагаю высказать своё мнение, что </w:t>
      </w:r>
      <w:r w:rsidR="00385F43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приводит к столкновению разных мнений. </w:t>
      </w:r>
      <w:r w:rsidR="000C27A0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31056D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«Чтобы идти вперед, чаще оглядывайтесь назад, ибо иначе вы забудете, откуда вы вышли и куда нужно вам идти» (Л</w:t>
      </w:r>
      <w:r w:rsidR="00385F43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.Н. Андреев).</w:t>
      </w:r>
    </w:p>
    <w:p w:rsidR="000C27A0" w:rsidRPr="00145F5C" w:rsidRDefault="00385F43" w:rsidP="00145F5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Интересен в </w:t>
      </w:r>
      <w:r w:rsidR="006E3927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работе с аргументацией и прием </w:t>
      </w: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«противоречащих суждений». Предлагаю диаметрально противоположные мысли известных людей, а ученикам необходимо и к одной, и к другой фразе подобрать подтверждающий аргумент. </w:t>
      </w:r>
    </w:p>
    <w:p w:rsidR="00057DD4" w:rsidRPr="00145F5C" w:rsidRDefault="0082725A" w:rsidP="00145F5C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Всё понять — значит простить. (Анна Де Сталь) Понять — не значит простить. (Филип </w:t>
      </w:r>
      <w:proofErr w:type="spellStart"/>
      <w:r w:rsidRPr="00145F5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Зимбардо</w:t>
      </w:r>
      <w:proofErr w:type="spellEnd"/>
      <w:r w:rsidRPr="00145F5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)</w:t>
      </w:r>
    </w:p>
    <w:p w:rsidR="00385F43" w:rsidRPr="00145F5C" w:rsidRDefault="00385F43" w:rsidP="00145F5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Подобная работа ведётся и по некоторым текстам ЕГЭ, так как в них выражается мнение сразу нескольких сторон. Ученикам предлагаю заполнить подобную таблицу к тексту «Есть ли будущее у искусства?» (текст Г. Игнатченко). </w:t>
      </w:r>
    </w:p>
    <w:tbl>
      <w:tblPr>
        <w:tblW w:w="960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200"/>
        <w:gridCol w:w="3200"/>
        <w:gridCol w:w="3200"/>
      </w:tblGrid>
      <w:tr w:rsidR="00145F5C" w:rsidRPr="00145F5C" w:rsidTr="00145F5C">
        <w:trPr>
          <w:trHeight w:val="293"/>
        </w:trPr>
        <w:tc>
          <w:tcPr>
            <w:tcW w:w="320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E4831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45F5C" w:rsidRPr="00145F5C" w:rsidRDefault="00145F5C" w:rsidP="00145F5C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5F5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Участники дискуссии </w:t>
            </w:r>
          </w:p>
        </w:tc>
        <w:tc>
          <w:tcPr>
            <w:tcW w:w="320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E4831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45F5C" w:rsidRPr="00FD2EAF" w:rsidRDefault="00145F5C" w:rsidP="00145F5C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D2EAF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Точка зрения (тезис) </w:t>
            </w:r>
          </w:p>
        </w:tc>
        <w:tc>
          <w:tcPr>
            <w:tcW w:w="320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E4831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45F5C" w:rsidRPr="00FD2EAF" w:rsidRDefault="00145F5C" w:rsidP="00145F5C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D2EAF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Аргумент</w:t>
            </w:r>
          </w:p>
        </w:tc>
      </w:tr>
      <w:tr w:rsidR="00145F5C" w:rsidRPr="00145F5C" w:rsidTr="00145F5C">
        <w:trPr>
          <w:trHeight w:val="361"/>
        </w:trPr>
        <w:tc>
          <w:tcPr>
            <w:tcW w:w="320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5D9C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45F5C" w:rsidRPr="00145F5C" w:rsidRDefault="00145F5C" w:rsidP="00145F5C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5F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Автор текста </w:t>
            </w:r>
          </w:p>
        </w:tc>
        <w:tc>
          <w:tcPr>
            <w:tcW w:w="320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5D9C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45F5C" w:rsidRPr="00145F5C" w:rsidRDefault="00145F5C" w:rsidP="00145F5C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20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5D9C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45F5C" w:rsidRPr="00145F5C" w:rsidRDefault="00145F5C" w:rsidP="00145F5C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45F5C" w:rsidRPr="00145F5C" w:rsidTr="00145F5C">
        <w:trPr>
          <w:trHeight w:val="18"/>
        </w:trPr>
        <w:tc>
          <w:tcPr>
            <w:tcW w:w="32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AEDE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45F5C" w:rsidRPr="00145F5C" w:rsidRDefault="00145F5C" w:rsidP="00145F5C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5F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Продюсер кино , телевизионных и музыкальных программ </w:t>
            </w:r>
          </w:p>
        </w:tc>
        <w:tc>
          <w:tcPr>
            <w:tcW w:w="32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AEDE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45F5C" w:rsidRPr="00145F5C" w:rsidRDefault="00145F5C" w:rsidP="00145F5C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2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AEDE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45F5C" w:rsidRPr="00145F5C" w:rsidRDefault="00145F5C" w:rsidP="00145F5C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45F5C" w:rsidRPr="00145F5C" w:rsidTr="00145F5C">
        <w:trPr>
          <w:trHeight w:val="330"/>
        </w:trPr>
        <w:tc>
          <w:tcPr>
            <w:tcW w:w="32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5D9C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45F5C" w:rsidRPr="00145F5C" w:rsidRDefault="00145F5C" w:rsidP="00145F5C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5F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Книжный обозреватель </w:t>
            </w:r>
          </w:p>
        </w:tc>
        <w:tc>
          <w:tcPr>
            <w:tcW w:w="32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5D9C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45F5C" w:rsidRPr="00145F5C" w:rsidRDefault="00145F5C" w:rsidP="00145F5C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2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5D9C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45F5C" w:rsidRPr="00145F5C" w:rsidRDefault="00145F5C" w:rsidP="00145F5C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45F5C" w:rsidRPr="00145F5C" w:rsidTr="00145F5C">
        <w:trPr>
          <w:trHeight w:val="532"/>
        </w:trPr>
        <w:tc>
          <w:tcPr>
            <w:tcW w:w="32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AEDE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45F5C" w:rsidRPr="00145F5C" w:rsidRDefault="00145F5C" w:rsidP="00145F5C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5F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Современный пользователь Интернета </w:t>
            </w:r>
          </w:p>
        </w:tc>
        <w:tc>
          <w:tcPr>
            <w:tcW w:w="32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AEDE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45F5C" w:rsidRPr="00145F5C" w:rsidRDefault="00145F5C" w:rsidP="00145F5C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2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AEDE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45F5C" w:rsidRPr="00145F5C" w:rsidRDefault="00145F5C" w:rsidP="00145F5C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45F5C" w:rsidRPr="00145F5C" w:rsidTr="00145F5C">
        <w:trPr>
          <w:trHeight w:val="279"/>
        </w:trPr>
        <w:tc>
          <w:tcPr>
            <w:tcW w:w="32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5D9C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45F5C" w:rsidRPr="00145F5C" w:rsidRDefault="00145F5C" w:rsidP="00145F5C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45F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Личностная позиция </w:t>
            </w:r>
          </w:p>
        </w:tc>
        <w:tc>
          <w:tcPr>
            <w:tcW w:w="32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5D9C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45F5C" w:rsidRPr="00145F5C" w:rsidRDefault="00145F5C" w:rsidP="00145F5C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2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5D9C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45F5C" w:rsidRPr="00145F5C" w:rsidRDefault="00145F5C" w:rsidP="00145F5C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145F5C" w:rsidRPr="00145F5C" w:rsidRDefault="00145F5C" w:rsidP="00145F5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C27A0" w:rsidRPr="00145F5C" w:rsidRDefault="00385F43" w:rsidP="00145F5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Часто даю задание к определённому тезису (например, «Историче</w:t>
      </w:r>
      <w:r w:rsidR="006E3927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ские события меняют человека») </w:t>
      </w: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подобрать 3 аргумента из разных источников (факты, литература, жизненный опыт). Проанализировать, какой</w:t>
      </w:r>
      <w:r w:rsidR="007D74D8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получился удачнее. </w:t>
      </w:r>
    </w:p>
    <w:p w:rsidR="00145F5C" w:rsidRPr="00145F5C" w:rsidRDefault="00145F5C" w:rsidP="00145F5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0D12391D" wp14:editId="732431CD">
            <wp:extent cx="5487670" cy="2714797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94345" cy="2718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4D8" w:rsidRPr="00145F5C" w:rsidRDefault="007D74D8" w:rsidP="00145F5C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Один из любимых приёмов учеников – это быть в качестве экспертов. Конечно, многие педагоги его используют в своей практике. Он эффективен и во время работы по поиску ошибок в аргументации собственной позиции, умению понять, в чём заключа</w:t>
      </w:r>
      <w:r w:rsidR="0082725A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ется ошибка и как её исправить.</w:t>
      </w:r>
    </w:p>
    <w:p w:rsidR="005F7063" w:rsidRPr="00145F5C" w:rsidRDefault="00FD2EAF" w:rsidP="00145F5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145F5C" w:rsidRPr="00145F5C">
        <w:rPr>
          <w:rFonts w:ascii="Times New Roman" w:hAnsi="Times New Roman" w:cs="Times New Roman"/>
          <w:sz w:val="24"/>
          <w:szCs w:val="24"/>
        </w:rPr>
        <w:t>Задание</w:t>
      </w:r>
      <w:r w:rsidR="007D74D8" w:rsidRPr="00145F5C">
        <w:rPr>
          <w:rFonts w:ascii="Times New Roman" w:hAnsi="Times New Roman" w:cs="Times New Roman"/>
          <w:sz w:val="24"/>
          <w:szCs w:val="24"/>
        </w:rPr>
        <w:t>: найди, объясни ошибку в аргументации собственной позиции и исправь её.</w:t>
      </w:r>
    </w:p>
    <w:p w:rsidR="00057DD4" w:rsidRPr="00145F5C" w:rsidRDefault="0082725A" w:rsidP="00FD2EAF">
      <w:pPr>
        <w:numPr>
          <w:ilvl w:val="0"/>
          <w:numId w:val="3"/>
        </w:numPr>
        <w:spacing w:after="0" w:line="276" w:lineRule="auto"/>
        <w:ind w:left="142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 из сочинения</w:t>
      </w:r>
      <w:r w:rsidR="00145F5C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</w:t>
      </w: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«Я полностью согла</w:t>
      </w:r>
      <w:r w:rsidR="006E3927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сна с позицией автора текста и </w:t>
      </w: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тоже </w:t>
      </w:r>
      <w:r w:rsidR="00FD2EAF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считаю, что</w:t>
      </w: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истинное счастье человека заключается в жизни, наполненной эмоциями, трудностями. Ведь неслучайно М. Фырнин приводит в пример отрывки из дневника русского писателя Ф. Достоевского. Книгами этого человека я зачитываюсь и считаю его творчество великим…»</w:t>
      </w:r>
    </w:p>
    <w:p w:rsidR="007D74D8" w:rsidRPr="00145F5C" w:rsidRDefault="007D74D8" w:rsidP="00FD2EAF">
      <w:pPr>
        <w:numPr>
          <w:ilvl w:val="0"/>
          <w:numId w:val="3"/>
        </w:numPr>
        <w:spacing w:after="0" w:line="276" w:lineRule="auto"/>
        <w:ind w:left="142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аргументация подменена пересказом авторских</w:t>
      </w:r>
      <w:r w:rsidR="006E3927" w:rsidRPr="00145F5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аргументов из исходного текста</w:t>
      </w: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выражением своего отношения к автору</w:t>
      </w:r>
      <w:r w:rsidR="0084324C" w:rsidRPr="00145F5C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000000" w:rsidRPr="00145F5C" w:rsidRDefault="00353530" w:rsidP="00FD2EAF">
      <w:pPr>
        <w:numPr>
          <w:ilvl w:val="0"/>
          <w:numId w:val="3"/>
        </w:numPr>
        <w:spacing w:after="0" w:line="276" w:lineRule="auto"/>
        <w:ind w:left="142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45F5C">
        <w:rPr>
          <w:rFonts w:ascii="Times New Roman" w:hAnsi="Times New Roman" w:cs="Times New Roman"/>
          <w:color w:val="000000"/>
          <w:sz w:val="24"/>
          <w:szCs w:val="24"/>
        </w:rPr>
        <w:t>Тезис: «Художник должен чувствовать красоту мира»</w:t>
      </w:r>
    </w:p>
    <w:p w:rsidR="00000000" w:rsidRPr="00FD2EAF" w:rsidRDefault="00353530" w:rsidP="00FD2EAF">
      <w:pPr>
        <w:numPr>
          <w:ilvl w:val="0"/>
          <w:numId w:val="3"/>
        </w:numPr>
        <w:spacing w:after="0" w:line="276" w:lineRule="auto"/>
        <w:ind w:left="142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45F5C">
        <w:rPr>
          <w:rFonts w:ascii="Times New Roman" w:hAnsi="Times New Roman" w:cs="Times New Roman"/>
          <w:color w:val="000000"/>
          <w:sz w:val="24"/>
          <w:szCs w:val="24"/>
        </w:rPr>
        <w:t>Пример из сочинения</w:t>
      </w:r>
      <w:r w:rsidR="00145F5C" w:rsidRPr="00145F5C">
        <w:rPr>
          <w:rFonts w:ascii="Times New Roman" w:hAnsi="Times New Roman" w:cs="Times New Roman"/>
          <w:color w:val="000000"/>
          <w:sz w:val="24"/>
          <w:szCs w:val="24"/>
        </w:rPr>
        <w:t xml:space="preserve"> 2</w:t>
      </w:r>
      <w:r w:rsidRPr="00145F5C">
        <w:rPr>
          <w:rFonts w:ascii="Times New Roman" w:hAnsi="Times New Roman" w:cs="Times New Roman"/>
          <w:color w:val="000000"/>
          <w:sz w:val="24"/>
          <w:szCs w:val="24"/>
        </w:rPr>
        <w:t xml:space="preserve">: «Обратимся к произведению «Акварельные краски» К. Паустовского. Автор рассказывает о художнике Берге, который не понимал, что такое </w:t>
      </w:r>
      <w:r w:rsidRPr="00FD2EAF">
        <w:rPr>
          <w:rFonts w:ascii="Times New Roman" w:hAnsi="Times New Roman" w:cs="Times New Roman"/>
          <w:color w:val="000000"/>
          <w:sz w:val="24"/>
          <w:szCs w:val="24"/>
        </w:rPr>
        <w:t>родина. Он рисовал только портреты и натюрморты, потому что не чувствовал любви к природе».</w:t>
      </w:r>
    </w:p>
    <w:p w:rsidR="00145F5C" w:rsidRPr="00145F5C" w:rsidRDefault="00145F5C" w:rsidP="00FD2EAF">
      <w:pPr>
        <w:spacing w:after="0" w:line="276" w:lineRule="auto"/>
        <w:ind w:left="14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45F5C">
        <w:rPr>
          <w:rFonts w:ascii="Times New Roman" w:hAnsi="Times New Roman" w:cs="Times New Roman"/>
          <w:color w:val="000000"/>
          <w:sz w:val="24"/>
          <w:szCs w:val="24"/>
        </w:rPr>
        <w:t xml:space="preserve">    </w:t>
      </w:r>
      <w:r w:rsidR="00FD2EAF">
        <w:rPr>
          <w:rFonts w:ascii="Times New Roman" w:hAnsi="Times New Roman" w:cs="Times New Roman"/>
          <w:color w:val="000000"/>
          <w:sz w:val="24"/>
          <w:szCs w:val="24"/>
        </w:rPr>
        <w:t xml:space="preserve">      </w:t>
      </w:r>
      <w:r w:rsidRPr="00145F5C">
        <w:rPr>
          <w:rFonts w:ascii="Times New Roman" w:hAnsi="Times New Roman" w:cs="Times New Roman"/>
          <w:color w:val="000000"/>
          <w:sz w:val="24"/>
          <w:szCs w:val="24"/>
        </w:rPr>
        <w:t>Ответ: аргумент противоречит тезису</w:t>
      </w:r>
    </w:p>
    <w:p w:rsidR="00145F5C" w:rsidRPr="00145F5C" w:rsidRDefault="00FD2EAF" w:rsidP="00FD2EAF">
      <w:pPr>
        <w:spacing w:after="0" w:line="276" w:lineRule="auto"/>
        <w:ind w:left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</w:t>
      </w:r>
      <w:r w:rsidR="00145F5C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Тезис: «Важно не быть равнодушным к пожилым людям». </w:t>
      </w:r>
    </w:p>
    <w:p w:rsidR="00145F5C" w:rsidRPr="00145F5C" w:rsidRDefault="00145F5C" w:rsidP="00FD2EAF">
      <w:pPr>
        <w:spacing w:after="0" w:line="276" w:lineRule="auto"/>
        <w:ind w:left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Пример из сочинения 3: «Я согласен с позицией автора. Вспомним рассказ «Ночь исцеления» Бориса Якимова, в котором повествуется о старушке Дуне. Её мучают кошмары, а внук Гриша помогает бабушке с этим справиться». </w:t>
      </w:r>
    </w:p>
    <w:p w:rsidR="00145F5C" w:rsidRPr="00145F5C" w:rsidRDefault="00145F5C" w:rsidP="00FD2EAF">
      <w:pPr>
        <w:spacing w:after="0" w:line="276" w:lineRule="auto"/>
        <w:ind w:left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Ответ: отсутствуют важнейшие элементы аргументации: тезис – обоснование – </w:t>
      </w:r>
      <w:r w:rsidR="00FD2EAF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вывод, то</w:t>
      </w: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есть точка зрения не </w:t>
      </w:r>
      <w:r w:rsidR="00FD2EAF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аргументируется, а</w:t>
      </w: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иллюстрируются, при этом не </w:t>
      </w:r>
      <w:r w:rsidR="00FD2EAF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поясняется, что</w:t>
      </w: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именно доказывается данным примером.</w:t>
      </w:r>
    </w:p>
    <w:p w:rsidR="00000000" w:rsidRPr="00145F5C" w:rsidRDefault="00353530" w:rsidP="00FD2EAF">
      <w:pPr>
        <w:spacing w:after="0" w:line="276" w:lineRule="auto"/>
        <w:ind w:left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 из сочинения</w:t>
      </w:r>
      <w:r w:rsidR="00145F5C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4</w:t>
      </w: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«Я согласен с позицией автора. Обратимся к рассказу М. Шолохова «Судьба человека». Ан</w:t>
      </w: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дрей Соколов перед войной имел семью, работу, он построил свой дом. Когда началась война, он пошёл на фронт, потом попал в плен, сбежал из него. Тогда он узнаёт, </w:t>
      </w:r>
      <w:r w:rsidR="00FD2EAF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потерял</w:t>
      </w: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всю свою семью. После войны он сумел справиться со своим горем и нашел в себе сил</w:t>
      </w: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 приютить мальчика-сироту. Ванятка тоже полюбил своего приёмного отца».</w:t>
      </w:r>
    </w:p>
    <w:p w:rsidR="00145F5C" w:rsidRPr="00145F5C" w:rsidRDefault="00145F5C" w:rsidP="00FD2EAF">
      <w:pPr>
        <w:spacing w:after="0" w:line="276" w:lineRule="auto"/>
        <w:ind w:left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Ответ: </w:t>
      </w:r>
      <w:r w:rsidR="00FD2EAF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bookmarkStart w:id="0" w:name="_GoBack"/>
      <w:bookmarkEnd w:id="0"/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качестве аргумента приведён полностью пересказанный текст без каких-либо пояснений.</w:t>
      </w:r>
    </w:p>
    <w:p w:rsidR="00145F5C" w:rsidRPr="00145F5C" w:rsidRDefault="007D74D8" w:rsidP="00FD2EAF">
      <w:pPr>
        <w:spacing w:after="0" w:line="276" w:lineRule="auto"/>
        <w:ind w:left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Конечно, важный этап работы – это пополнение аргументационной копилки</w:t>
      </w:r>
      <w:r w:rsidR="0094194F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(то есть расширение фоновых знаний)</w:t>
      </w: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</w:p>
    <w:p w:rsidR="00145F5C" w:rsidRPr="00145F5C" w:rsidRDefault="00145F5C" w:rsidP="00FD2EAF">
      <w:pPr>
        <w:spacing w:after="0" w:line="276" w:lineRule="auto"/>
        <w:ind w:left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Источники:</w:t>
      </w:r>
    </w:p>
    <w:p w:rsidR="00145F5C" w:rsidRPr="00145F5C" w:rsidRDefault="00145F5C" w:rsidP="00FD2EAF">
      <w:pPr>
        <w:spacing w:after="0" w:line="276" w:lineRule="auto"/>
        <w:ind w:left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-литература;</w:t>
      </w:r>
    </w:p>
    <w:p w:rsidR="00145F5C" w:rsidRPr="00145F5C" w:rsidRDefault="00145F5C" w:rsidP="00FD2EAF">
      <w:pPr>
        <w:spacing w:after="0" w:line="276" w:lineRule="auto"/>
        <w:ind w:left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-фильмы;</w:t>
      </w:r>
    </w:p>
    <w:p w:rsidR="00145F5C" w:rsidRPr="00145F5C" w:rsidRDefault="00145F5C" w:rsidP="00FD2EAF">
      <w:pPr>
        <w:spacing w:after="0" w:line="276" w:lineRule="auto"/>
        <w:ind w:left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-исторические события;</w:t>
      </w:r>
    </w:p>
    <w:p w:rsidR="00145F5C" w:rsidRPr="00145F5C" w:rsidRDefault="00145F5C" w:rsidP="00FD2EAF">
      <w:pPr>
        <w:spacing w:after="0" w:line="276" w:lineRule="auto"/>
        <w:ind w:left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-отсылка к культурным фактам, известным личностям;</w:t>
      </w:r>
    </w:p>
    <w:p w:rsidR="000E6788" w:rsidRPr="00145F5C" w:rsidRDefault="00145F5C" w:rsidP="00FD2EAF">
      <w:pPr>
        <w:spacing w:after="0" w:line="276" w:lineRule="auto"/>
        <w:ind w:left="142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-жизненный опыт.</w:t>
      </w:r>
    </w:p>
    <w:p w:rsidR="007D74D8" w:rsidRPr="00145F5C" w:rsidRDefault="007D74D8" w:rsidP="00145F5C">
      <w:pPr>
        <w:spacing w:after="0" w:line="276" w:lineRule="auto"/>
        <w:ind w:left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Эксперты, проверяющие ЕГЭ, часто сетуют на пустые аргументы, основанные на собственном жизненном опыте. Чтобы этого не произошло, и необходимо создавать подобную базу. </w:t>
      </w:r>
    </w:p>
    <w:p w:rsidR="00F90996" w:rsidRPr="00145F5C" w:rsidRDefault="00F90996" w:rsidP="00145F5C">
      <w:pPr>
        <w:spacing w:after="0" w:line="276" w:lineRule="auto"/>
        <w:ind w:left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Учащиеся должны подготовить собственное высказывание с подобранными аргументами (работа может выполняться как индивидуально, так и в группе из 3-4 человек, каждая группа находит разные виды аргументов по определенной проблеме и готовит аргументацию). </w:t>
      </w:r>
      <w:r w:rsidR="000C27A0" w:rsidRPr="00145F5C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Они</w:t>
      </w:r>
      <w:r w:rsidRPr="00145F5C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</w:t>
      </w:r>
      <w:r w:rsidR="000C27A0" w:rsidRPr="00145F5C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выступают </w:t>
      </w:r>
      <w:r w:rsidRPr="00145F5C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перед аудиторией, </w:t>
      </w:r>
      <w:r w:rsidR="000C27A0" w:rsidRPr="00145F5C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проходит </w:t>
      </w:r>
      <w:r w:rsidRPr="00145F5C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обсуждение высту</w:t>
      </w:r>
      <w:r w:rsidR="000C27A0" w:rsidRPr="00145F5C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плений, обмен банком аргументов.</w:t>
      </w:r>
    </w:p>
    <w:p w:rsidR="000E6788" w:rsidRPr="00145F5C" w:rsidRDefault="0082725A" w:rsidP="00145F5C">
      <w:pPr>
        <w:spacing w:after="0" w:line="276" w:lineRule="auto"/>
        <w:ind w:left="284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Учащимся, не привыкш</w:t>
      </w:r>
      <w:r w:rsidR="006E3927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им читать, можно рекомендовать </w:t>
      </w: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находить</w:t>
      </w:r>
      <w:r w:rsidR="000E6788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факты и</w:t>
      </w: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 жизни учёных, известных людей и подбирать их к определенным проблемам. Найденные истории они</w:t>
      </w:r>
      <w:r w:rsidR="000E6788"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рассказывают на уроке, а потом оформляют их в свои «копилки». Эти истории хорошо запоминаются ребятами, а перед экзаменом их ещё раз можно повторить. </w:t>
      </w:r>
    </w:p>
    <w:p w:rsidR="0094194F" w:rsidRPr="00145F5C" w:rsidRDefault="0094194F" w:rsidP="00145F5C">
      <w:pPr>
        <w:spacing w:after="0" w:line="276" w:lineRule="auto"/>
        <w:ind w:left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C27A0" w:rsidRPr="00145F5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Известный тренер по фигурному катанию Станислав Жук обратил внимание на девочку, которую все считали бесперспективной. Тренеру понравилось, что она, не обладая особым талантом, трудилась, не жалея себя. Жук поверил в нее, стал с ней заниматься, и из этой девочки выросла самая титулованная фигуристка 20 века Ирина Роднина.</w:t>
      </w:r>
    </w:p>
    <w:p w:rsidR="007D74D8" w:rsidRPr="00145F5C" w:rsidRDefault="00145F5C" w:rsidP="00145F5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45F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Таким образом, умение аргументировать при обучении русскому языку и литературе позволяет ученикам успешно справиться с разными формами внешней аттестации (ВПР, ОГЭ, ЕГЭ).</w:t>
      </w:r>
    </w:p>
    <w:sectPr w:rsidR="007D74D8" w:rsidRPr="00145F5C" w:rsidSect="000E6788">
      <w:pgSz w:w="11906" w:h="16838"/>
      <w:pgMar w:top="284" w:right="567" w:bottom="28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292DBD"/>
    <w:multiLevelType w:val="hybridMultilevel"/>
    <w:tmpl w:val="B0E26460"/>
    <w:lvl w:ilvl="0" w:tplc="15C4451A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77FC8B62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CA6AE03C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F162E6C0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DF902D5A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36C8139E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F7F4F00A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35961ED4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169E2644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1" w15:restartNumberingAfterBreak="0">
    <w:nsid w:val="10524FC3"/>
    <w:multiLevelType w:val="hybridMultilevel"/>
    <w:tmpl w:val="7A7E987C"/>
    <w:lvl w:ilvl="0" w:tplc="4D24B3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722C6C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3A0310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A06AA3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94A4D8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1D2B88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020B6E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CCE6F5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184FA5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39A3A77"/>
    <w:multiLevelType w:val="hybridMultilevel"/>
    <w:tmpl w:val="51F6C202"/>
    <w:lvl w:ilvl="0" w:tplc="7F764EE4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D59694FA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D89C75C6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A6FEEF74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E856C2CC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91841F2A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F7F061E4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DF9C17E0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626A0012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3" w15:restartNumberingAfterBreak="0">
    <w:nsid w:val="145D78C3"/>
    <w:multiLevelType w:val="hybridMultilevel"/>
    <w:tmpl w:val="63647EEE"/>
    <w:lvl w:ilvl="0" w:tplc="CF14AE1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77C2F1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1FE4A3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3A4010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E7CCAD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A72CF4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B70F67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38235A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79E05B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BF404F7"/>
    <w:multiLevelType w:val="hybridMultilevel"/>
    <w:tmpl w:val="2DF43740"/>
    <w:lvl w:ilvl="0" w:tplc="DAC2FB5C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BFF6B2A8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77069D4E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5106C84E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D47083F8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2A1E4E0C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B7C0D154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0562E912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1F9060EA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5" w15:restartNumberingAfterBreak="0">
    <w:nsid w:val="2F4C2B92"/>
    <w:multiLevelType w:val="hybridMultilevel"/>
    <w:tmpl w:val="71B23C40"/>
    <w:lvl w:ilvl="0" w:tplc="F06AA19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CD85A0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D6C0EC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54ABBD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AEC26A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3C4D1D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7B61A6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1BC920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F3496B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9AB24CA"/>
    <w:multiLevelType w:val="hybridMultilevel"/>
    <w:tmpl w:val="03B8214C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7" w15:restartNumberingAfterBreak="0">
    <w:nsid w:val="3AF34648"/>
    <w:multiLevelType w:val="hybridMultilevel"/>
    <w:tmpl w:val="E5C42DCA"/>
    <w:lvl w:ilvl="0" w:tplc="1C821D48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C0BEE194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823E2B16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366417DC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DAEE7214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EC66C9F4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45765678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91109518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36A47820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8" w15:restartNumberingAfterBreak="0">
    <w:nsid w:val="470E2CD8"/>
    <w:multiLevelType w:val="hybridMultilevel"/>
    <w:tmpl w:val="1F5C74BC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 w15:restartNumberingAfterBreak="0">
    <w:nsid w:val="4E4A21AD"/>
    <w:multiLevelType w:val="hybridMultilevel"/>
    <w:tmpl w:val="2CE01150"/>
    <w:lvl w:ilvl="0" w:tplc="74B604A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92ACE7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356FCC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BFAC2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B9A697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46A5B2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2FEB66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C72A0B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C08D61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5A610BC8"/>
    <w:multiLevelType w:val="hybridMultilevel"/>
    <w:tmpl w:val="779C26D8"/>
    <w:lvl w:ilvl="0" w:tplc="9C4A386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69CE72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094259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1FC5C9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E0C8E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3C4EE0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D3233C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1C2035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ED095A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CE67B61"/>
    <w:multiLevelType w:val="hybridMultilevel"/>
    <w:tmpl w:val="0E507C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7"/>
  </w:num>
  <w:num w:numId="3">
    <w:abstractNumId w:val="0"/>
  </w:num>
  <w:num w:numId="4">
    <w:abstractNumId w:val="6"/>
  </w:num>
  <w:num w:numId="5">
    <w:abstractNumId w:val="11"/>
  </w:num>
  <w:num w:numId="6">
    <w:abstractNumId w:val="1"/>
  </w:num>
  <w:num w:numId="7">
    <w:abstractNumId w:val="5"/>
  </w:num>
  <w:num w:numId="8">
    <w:abstractNumId w:val="10"/>
  </w:num>
  <w:num w:numId="9">
    <w:abstractNumId w:val="3"/>
  </w:num>
  <w:num w:numId="10">
    <w:abstractNumId w:val="8"/>
  </w:num>
  <w:num w:numId="11">
    <w:abstractNumId w:val="4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7063"/>
    <w:rsid w:val="00057DD4"/>
    <w:rsid w:val="000C27A0"/>
    <w:rsid w:val="000E6788"/>
    <w:rsid w:val="00145F5C"/>
    <w:rsid w:val="002973B4"/>
    <w:rsid w:val="0031056D"/>
    <w:rsid w:val="00317F80"/>
    <w:rsid w:val="00353530"/>
    <w:rsid w:val="00385F43"/>
    <w:rsid w:val="00497BC5"/>
    <w:rsid w:val="005F7063"/>
    <w:rsid w:val="006E3927"/>
    <w:rsid w:val="007C0636"/>
    <w:rsid w:val="007D74D8"/>
    <w:rsid w:val="0082725A"/>
    <w:rsid w:val="0084324C"/>
    <w:rsid w:val="0094194F"/>
    <w:rsid w:val="00BD6012"/>
    <w:rsid w:val="00F90996"/>
    <w:rsid w:val="00FD2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5BFBE3"/>
  <w15:chartTrackingRefBased/>
  <w15:docId w15:val="{F5244D13-0E4F-424F-8721-3FC6ACBF39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Intense Quote"/>
    <w:basedOn w:val="a"/>
    <w:next w:val="a"/>
    <w:link w:val="a4"/>
    <w:uiPriority w:val="30"/>
    <w:qFormat/>
    <w:rsid w:val="007C0636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 w:line="276" w:lineRule="auto"/>
      <w:ind w:left="864" w:right="864"/>
      <w:jc w:val="center"/>
    </w:pPr>
    <w:rPr>
      <w:i/>
      <w:iCs/>
    </w:rPr>
  </w:style>
  <w:style w:type="character" w:customStyle="1" w:styleId="a4">
    <w:name w:val="Выделенная цитата Знак"/>
    <w:basedOn w:val="a0"/>
    <w:link w:val="a3"/>
    <w:uiPriority w:val="30"/>
    <w:rsid w:val="007C0636"/>
    <w:rPr>
      <w:i/>
      <w:iCs/>
    </w:rPr>
  </w:style>
  <w:style w:type="paragraph" w:styleId="a5">
    <w:name w:val="List Paragraph"/>
    <w:basedOn w:val="a"/>
    <w:uiPriority w:val="34"/>
    <w:qFormat/>
    <w:rsid w:val="0031056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93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810098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6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03707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358091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06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48796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765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161866">
          <w:marLeft w:val="720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25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814137">
          <w:marLeft w:val="720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18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079985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2584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03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122961">
          <w:marLeft w:val="720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950604">
          <w:marLeft w:val="720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325596">
          <w:marLeft w:val="720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431370">
          <w:marLeft w:val="720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7471">
          <w:marLeft w:val="720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805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5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050066">
          <w:marLeft w:val="720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210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686659">
          <w:marLeft w:val="720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75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6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20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580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833306">
          <w:marLeft w:val="720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359425">
          <w:marLeft w:val="720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999193">
          <w:marLeft w:val="720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283465">
          <w:marLeft w:val="720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741424">
          <w:marLeft w:val="720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646640">
          <w:marLeft w:val="720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403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1103</Words>
  <Characters>6293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Юра</dc:creator>
  <cp:keywords/>
  <dc:description/>
  <cp:lastModifiedBy>User</cp:lastModifiedBy>
  <cp:revision>2</cp:revision>
  <dcterms:created xsi:type="dcterms:W3CDTF">2025-01-08T16:02:00Z</dcterms:created>
  <dcterms:modified xsi:type="dcterms:W3CDTF">2025-01-08T16:02:00Z</dcterms:modified>
</cp:coreProperties>
</file>