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27F" w:rsidRDefault="00B56B05" w:rsidP="001F5E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4DFE">
        <w:rPr>
          <w:rFonts w:ascii="Times New Roman" w:hAnsi="Times New Roman" w:cs="Times New Roman"/>
          <w:b/>
          <w:sz w:val="28"/>
          <w:szCs w:val="28"/>
        </w:rPr>
        <w:t>Современные инновационные технологии экологического образования дошкольников.</w:t>
      </w:r>
      <w:bookmarkStart w:id="0" w:name="_GoBack"/>
      <w:bookmarkEnd w:id="0"/>
    </w:p>
    <w:p w:rsidR="001F5EEF" w:rsidRPr="001F5EEF" w:rsidRDefault="001F5EEF" w:rsidP="001F5E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1F5EE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Важнейшим условием реализации образовательных областей, предусмотренных ФГОС, является </w:t>
      </w:r>
      <w:proofErr w:type="spellStart"/>
      <w:r w:rsidRPr="001F5EE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экологизация</w:t>
      </w:r>
      <w:proofErr w:type="spellEnd"/>
      <w:r w:rsidRPr="001F5EE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среды в ДОУ, поскольку среда– это реальная действительность, в условиях которой происходит развитие человека. Современная среда жизни ребенка не предоставляет</w:t>
      </w:r>
    </w:p>
    <w:p w:rsidR="001F5EEF" w:rsidRPr="001F5EEF" w:rsidRDefault="001F5EEF" w:rsidP="001F5E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е</w:t>
      </w:r>
      <w:r w:rsidRPr="001F5EE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му необходимых пространственных возможностей для осуществления активности. </w:t>
      </w:r>
    </w:p>
    <w:p w:rsidR="001F5EEF" w:rsidRPr="001F5EEF" w:rsidRDefault="001F5EEF" w:rsidP="001F5E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1F5EE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Только стараниями коллектива ДОО могут быть создана пространственная среда для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1F5EE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формирования у дошкольников представлений о многообразии природы, о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1F5EE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природных объектах и явлениях, осознания необходимости беречь природу.</w:t>
      </w:r>
    </w:p>
    <w:p w:rsidR="00B56B05" w:rsidRDefault="00B56B05" w:rsidP="001F5EE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современном мире, где проблемы экологии становятся всё более актуальными, особенно важно формировать у детей осознанное отношение к окружающей среде с раннего возраста. Экологическое образование дошкольников играет ключевую роль в этом процессе, и современные инновационные технологии открывают новые горизонты для эффективного обучения. Давайте рассмотрим ряд таких технологий и их влияние на развитие экологической грамотности у детей.</w:t>
      </w:r>
    </w:p>
    <w:p w:rsidR="001F5EEF" w:rsidRDefault="001F5EEF" w:rsidP="00B56B05">
      <w:pPr>
        <w:rPr>
          <w:rFonts w:ascii="Times New Roman" w:hAnsi="Times New Roman" w:cs="Times New Roman"/>
          <w:sz w:val="28"/>
          <w:szCs w:val="28"/>
        </w:rPr>
      </w:pPr>
    </w:p>
    <w:p w:rsidR="00B56B05" w:rsidRDefault="00B56B05" w:rsidP="00B56B0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Проектная деятельность</w:t>
      </w:r>
    </w:p>
    <w:p w:rsidR="000C6F77" w:rsidRDefault="00B56B05" w:rsidP="00B56B0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Проектная деятельность является одним из самых эффективных методов обучения, который позволяет детям не только изучать экологические концепции</w:t>
      </w:r>
      <w:r w:rsidR="000C6F77">
        <w:rPr>
          <w:rFonts w:ascii="Times New Roman" w:hAnsi="Times New Roman" w:cs="Times New Roman"/>
          <w:sz w:val="28"/>
          <w:szCs w:val="28"/>
        </w:rPr>
        <w:t>, но и применять их на практике. Создание мини-садов, исследование экосистем или участие в акциях по очистке территории – всё это развивает у детей навыки работы в команде, исследовательские способности и критическое мышление. Проекты могут быть как краткосрочными, так и долгосрочными, что позволяет глубже изучать темы.</w:t>
      </w:r>
    </w:p>
    <w:p w:rsidR="00B56B05" w:rsidRPr="00FF5934" w:rsidRDefault="000C6F77" w:rsidP="000C6F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5934">
        <w:rPr>
          <w:rFonts w:ascii="Times New Roman" w:hAnsi="Times New Roman" w:cs="Times New Roman"/>
          <w:b/>
          <w:sz w:val="28"/>
          <w:szCs w:val="28"/>
        </w:rPr>
        <w:t>Игровые технологии</w:t>
      </w:r>
    </w:p>
    <w:p w:rsidR="00FF5934" w:rsidRDefault="00FF5934" w:rsidP="00FF593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Игры – это естественный способ обучения для детей. Использование ролевых игр, настольных игр и интерактивных приложений позволяет сделать процесс обучения увлекательным и доступным. Например, через ролевую игру «Эко-герои» дети могут узнать о различных экологических проблемах и способах их решения, принимая на себя роли защитников природы.</w:t>
      </w:r>
    </w:p>
    <w:p w:rsidR="00FF5934" w:rsidRDefault="00FF5934" w:rsidP="00FF59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Информационно-комм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уникационные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технологии (ИКТ)</w:t>
      </w:r>
    </w:p>
    <w:p w:rsidR="00FF5934" w:rsidRDefault="00FF5934" w:rsidP="00FF593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Современные мультимедийные ресурсы, такие как видео, анимации, значительно обогащают процесс обучения. Они помогают визуализировать сложные экологические концепции и делают </w:t>
      </w:r>
      <w:r>
        <w:rPr>
          <w:rFonts w:ascii="Times New Roman" w:hAnsi="Times New Roman" w:cs="Times New Roman"/>
          <w:sz w:val="28"/>
          <w:szCs w:val="28"/>
        </w:rPr>
        <w:lastRenderedPageBreak/>
        <w:t>обучение более наглядным. Использование ИКТ также способствует развитию цифровых навыков у детей.</w:t>
      </w:r>
    </w:p>
    <w:p w:rsidR="00FF5934" w:rsidRDefault="00FF5934" w:rsidP="00FF59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Экологические экскурсии и выезды на природу</w:t>
      </w:r>
    </w:p>
    <w:p w:rsidR="00B56B05" w:rsidRDefault="00187C62" w:rsidP="00B56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Выезды на природу и экскурсии в экологически чистые зоны позволяют детям непосредственно взаимодействовать с окружающей средой. Наблюдение за природой, изучение флоры и фауны в их естественной среде обитания формирует у детей эмоциональную связь с природой и углубляет их понимание экосистем.</w:t>
      </w:r>
    </w:p>
    <w:p w:rsidR="00187C62" w:rsidRDefault="00187C62" w:rsidP="00187C6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 проектов «Зелёная школа»</w:t>
      </w:r>
    </w:p>
    <w:p w:rsidR="00187C62" w:rsidRDefault="00187C62" w:rsidP="00187C6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Идея создания «зелёных школ» включает в себя озеленение территории детского сада и создание экологических уголков. Дети могут ухаживать за растениями, изучать их особенности и значение в экосистеме.  Это не только улучшает внешний вид учреждения, но и развивает у детей ответственность за природу.</w:t>
      </w:r>
    </w:p>
    <w:p w:rsidR="00187C62" w:rsidRDefault="00187C62" w:rsidP="00187C6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Сенсорные технологии</w:t>
      </w:r>
    </w:p>
    <w:p w:rsidR="00187C62" w:rsidRDefault="00187C62" w:rsidP="00187C6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Сенсорные игры и материалы</w:t>
      </w:r>
      <w:r w:rsidR="00A7409A">
        <w:rPr>
          <w:rFonts w:ascii="Times New Roman" w:hAnsi="Times New Roman" w:cs="Times New Roman"/>
          <w:sz w:val="28"/>
          <w:szCs w:val="28"/>
        </w:rPr>
        <w:t>, такие как песок, вода и листья, позволяют детям исследовать природу через тактильные ощущения. Это помогает развивать не только познавательные навыки, но и эмоциональную привязанность к природе.</w:t>
      </w:r>
    </w:p>
    <w:p w:rsidR="00A7409A" w:rsidRDefault="00A7409A" w:rsidP="00A7409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Мультимодальные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подходы</w:t>
      </w:r>
    </w:p>
    <w:p w:rsidR="00A7409A" w:rsidRDefault="00A7409A" w:rsidP="00A7409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Комбинирование различных видов деятельности – музыки, рисования, театра – позволяет передавать экологические знания более эффективно. Например, создание экологических спектаклей или художественных проектов помогает детям понять важность охраны окружающей среды через искусство.</w:t>
      </w:r>
    </w:p>
    <w:p w:rsidR="00A7409A" w:rsidRDefault="00A7409A" w:rsidP="00A7409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Обучение через искусство</w:t>
      </w:r>
    </w:p>
    <w:p w:rsidR="00A7409A" w:rsidRDefault="00A7409A" w:rsidP="00A7409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Художественные проекты, такие как создание поделок из вторичных материалов, способствуют пониманию принципов устойчивого развития. Дети учатся перерабатывать и использовать отходы с пользой, что формирует у них бережное отношение к ресурсам.</w:t>
      </w:r>
    </w:p>
    <w:p w:rsidR="00A7409A" w:rsidRDefault="004C0128" w:rsidP="004C012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Системный подход к обучению</w:t>
      </w:r>
    </w:p>
    <w:p w:rsidR="004C0128" w:rsidRDefault="004C0128" w:rsidP="004C012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Интеграция экологического образования во все учебные дисциплины помогает детям увидеть взаимосвязь между различными аспектами жизни и окружающей средой. Это создаёт целостное представление о тот, как их действия влияют на природу.</w:t>
      </w:r>
    </w:p>
    <w:p w:rsidR="004C0128" w:rsidRDefault="004C0128" w:rsidP="004C012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Сотрудничество с родителями и сообществом</w:t>
      </w:r>
    </w:p>
    <w:p w:rsidR="004C0128" w:rsidRDefault="004C0128" w:rsidP="004C012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Вовлечение родителей в экологические мероприятия и проекты создаёт единую образовательную среду. Совместные акции по озеленению или уборке территорий укрепляют связь между детским садом и семьёй, а также формируют у детей чувство ответственности за окружающий мир.</w:t>
      </w:r>
    </w:p>
    <w:p w:rsidR="00E350FB" w:rsidRDefault="00E350FB" w:rsidP="004C0128">
      <w:pPr>
        <w:pStyle w:val="a3"/>
        <w:rPr>
          <w:rFonts w:ascii="Times New Roman" w:hAnsi="Times New Roman" w:cs="Times New Roman"/>
          <w:sz w:val="28"/>
          <w:szCs w:val="28"/>
        </w:rPr>
      </w:pPr>
      <w:r w:rsidRPr="00E350F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lastRenderedPageBreak/>
        <w:t>Использование </w:t>
      </w:r>
      <w:r w:rsidRPr="00E350FB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инновационных технологий в экологическом образовании</w:t>
      </w:r>
      <w:r w:rsidRPr="00E350F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детей в целом приводит к тому, что ребенок получает знания, которые прочно закрепляются в его подсознании</w:t>
      </w:r>
      <w:r>
        <w:rPr>
          <w:rFonts w:ascii="Arial" w:hAnsi="Arial" w:cs="Arial"/>
          <w:color w:val="111111"/>
          <w:sz w:val="27"/>
          <w:szCs w:val="27"/>
          <w:shd w:val="clear" w:color="auto" w:fill="FFFFFF"/>
        </w:rPr>
        <w:t>.</w:t>
      </w:r>
    </w:p>
    <w:p w:rsidR="004C0128" w:rsidRPr="004C0128" w:rsidRDefault="004C0128" w:rsidP="004C012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Современные инновационные технологии экологического образования дошкольников открывают новые возможности для формирования у детей осознанного отношения к природе. Через проектную деятельность, игровые технологии и активное </w:t>
      </w:r>
      <w:r w:rsidR="00B74DFE">
        <w:rPr>
          <w:rFonts w:ascii="Times New Roman" w:hAnsi="Times New Roman" w:cs="Times New Roman"/>
          <w:sz w:val="28"/>
          <w:szCs w:val="28"/>
        </w:rPr>
        <w:t>взаимодействие с окружающей средой дети учатся ценить природу и заботиться о ней. Важно продолжать развивать эти подходы, чтобы подготовить новое поколение к устойчивому будущему.</w:t>
      </w:r>
    </w:p>
    <w:p w:rsidR="001F5EEF" w:rsidRDefault="001F5EEF" w:rsidP="001F5E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1F5EEF" w:rsidRPr="001F5EEF" w:rsidRDefault="001F5EEF" w:rsidP="001F5E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1F5EE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Литература</w:t>
      </w:r>
    </w:p>
    <w:p w:rsidR="001F5EEF" w:rsidRPr="001F5EEF" w:rsidRDefault="001F5EEF" w:rsidP="001F5E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1F5EE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Баринова Е.В. Учимся любить природу. - Ростов-на-Дону, «Феникс», 2014</w:t>
      </w:r>
    </w:p>
    <w:p w:rsidR="001F5EEF" w:rsidRPr="001F5EEF" w:rsidRDefault="001F5EEF" w:rsidP="001F5E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1F5EE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Бондаренко Т.М. Экологические занятия с детьми 6-7 лет. - Воронеж,</w:t>
      </w:r>
    </w:p>
    <w:p w:rsidR="001F5EEF" w:rsidRPr="001F5EEF" w:rsidRDefault="001F5EEF" w:rsidP="001F5E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1F5EE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«Учитель», 2002</w:t>
      </w:r>
    </w:p>
    <w:p w:rsidR="001F5EEF" w:rsidRPr="001F5EEF" w:rsidRDefault="001F5EEF" w:rsidP="001F5E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spellStart"/>
      <w:r w:rsidRPr="001F5EE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Воронкевич</w:t>
      </w:r>
      <w:proofErr w:type="spellEnd"/>
      <w:r w:rsidRPr="001F5EE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О.А. Детские экологические проекты. - Санкт-Петербург,</w:t>
      </w:r>
    </w:p>
    <w:p w:rsidR="001F5EEF" w:rsidRPr="001F5EEF" w:rsidRDefault="001F5EEF" w:rsidP="001F5E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1F5EE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2014</w:t>
      </w:r>
    </w:p>
    <w:p w:rsidR="00A7409A" w:rsidRPr="00A7409A" w:rsidRDefault="00A7409A" w:rsidP="00A7409A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A7409A" w:rsidRPr="00A74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7F22AB"/>
    <w:multiLevelType w:val="hybridMultilevel"/>
    <w:tmpl w:val="4A74A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E47"/>
    <w:rsid w:val="000C6F77"/>
    <w:rsid w:val="00187C62"/>
    <w:rsid w:val="001F5EEF"/>
    <w:rsid w:val="00343E47"/>
    <w:rsid w:val="004C0128"/>
    <w:rsid w:val="0076727F"/>
    <w:rsid w:val="00A7409A"/>
    <w:rsid w:val="00B56B05"/>
    <w:rsid w:val="00B74DFE"/>
    <w:rsid w:val="00E350FB"/>
    <w:rsid w:val="00FF5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F6C24D-858F-4EFE-B7BD-1858E3C82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6B05"/>
    <w:pPr>
      <w:ind w:left="720"/>
      <w:contextualSpacing/>
    </w:pPr>
  </w:style>
  <w:style w:type="character" w:styleId="a4">
    <w:name w:val="Strong"/>
    <w:basedOn w:val="a0"/>
    <w:uiPriority w:val="22"/>
    <w:qFormat/>
    <w:rsid w:val="00E350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7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2024-12-30T14:14:00Z</dcterms:created>
  <dcterms:modified xsi:type="dcterms:W3CDTF">2025-01-04T15:06:00Z</dcterms:modified>
</cp:coreProperties>
</file>