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1424" w:rsidRPr="00390F05" w:rsidRDefault="0034799A" w:rsidP="0034799A">
      <w:pPr>
        <w:spacing w:line="360" w:lineRule="auto"/>
        <w:jc w:val="center"/>
      </w:pPr>
      <w:r w:rsidRPr="00390F05">
        <w:t xml:space="preserve">Муниципальное бюджетное общеобразовательное учреждение города </w:t>
      </w:r>
      <w:r w:rsidR="00237DEA">
        <w:t>Петрозаводск</w:t>
      </w:r>
    </w:p>
    <w:p w:rsidR="0034799A" w:rsidRPr="00390F05" w:rsidRDefault="0034799A" w:rsidP="0034799A">
      <w:pPr>
        <w:spacing w:line="360" w:lineRule="auto"/>
        <w:jc w:val="center"/>
      </w:pPr>
      <w:r w:rsidRPr="00390F05">
        <w:t xml:space="preserve">«Средняя общеобразовательная школа № </w:t>
      </w:r>
      <w:r w:rsidR="00237DEA">
        <w:t>39</w:t>
      </w:r>
      <w:r w:rsidRPr="00390F05">
        <w:t>»</w:t>
      </w: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center"/>
      </w:pPr>
      <w:r w:rsidRPr="00390F05">
        <w:rPr>
          <w:rFonts w:eastAsiaTheme="minorEastAsia"/>
        </w:rPr>
        <w:t>Как доставить Интернет в отдаленные уголки планеты?</w:t>
      </w: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ind w:left="4253"/>
        <w:jc w:val="both"/>
      </w:pPr>
      <w:r w:rsidRPr="00390F05">
        <w:t xml:space="preserve">Автор: </w:t>
      </w:r>
      <w:r w:rsidR="00237DEA">
        <w:t>Воронова Юлия Борисовна</w:t>
      </w:r>
      <w:bookmarkStart w:id="0" w:name="_GoBack"/>
      <w:bookmarkEnd w:id="0"/>
    </w:p>
    <w:p w:rsidR="0034799A" w:rsidRPr="00390F05" w:rsidRDefault="0034799A" w:rsidP="0034799A">
      <w:pPr>
        <w:spacing w:line="360" w:lineRule="auto"/>
        <w:ind w:left="4253"/>
        <w:jc w:val="both"/>
      </w:pPr>
      <w:r w:rsidRPr="00390F05">
        <w:t>МОУ СОШ №</w:t>
      </w:r>
      <w:r w:rsidR="00007F99">
        <w:t xml:space="preserve"> </w:t>
      </w:r>
      <w:r w:rsidR="00237DEA">
        <w:t>39 г. Петрозаводск</w:t>
      </w:r>
    </w:p>
    <w:p w:rsidR="0034799A" w:rsidRPr="00390F05" w:rsidRDefault="0034799A" w:rsidP="0034799A">
      <w:pPr>
        <w:spacing w:line="360" w:lineRule="auto"/>
        <w:ind w:left="4253"/>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jc w:val="both"/>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ind w:firstLine="709"/>
        <w:jc w:val="center"/>
      </w:pPr>
    </w:p>
    <w:p w:rsidR="0034799A" w:rsidRPr="00390F05" w:rsidRDefault="0034799A" w:rsidP="0034799A">
      <w:pPr>
        <w:spacing w:line="360" w:lineRule="auto"/>
        <w:jc w:val="center"/>
        <w:rPr>
          <w:lang w:val="en-US"/>
        </w:rPr>
      </w:pPr>
      <w:r w:rsidRPr="00390F05">
        <w:t>Апатиты</w:t>
      </w:r>
    </w:p>
    <w:p w:rsidR="0034799A" w:rsidRPr="00390F05" w:rsidRDefault="0034799A" w:rsidP="0034799A">
      <w:pPr>
        <w:spacing w:line="360" w:lineRule="auto"/>
        <w:jc w:val="center"/>
      </w:pPr>
      <w:r w:rsidRPr="00390F05">
        <w:t>2019</w:t>
      </w:r>
      <w:r w:rsidRPr="00390F05">
        <w:br w:type="page"/>
      </w:r>
    </w:p>
    <w:sdt>
      <w:sdtPr>
        <w:rPr>
          <w:rFonts w:ascii="Times New Roman" w:eastAsia="Times New Roman" w:hAnsi="Times New Roman" w:cs="Times New Roman"/>
          <w:b w:val="0"/>
          <w:bCs w:val="0"/>
          <w:color w:val="auto"/>
          <w:sz w:val="24"/>
          <w:szCs w:val="24"/>
        </w:rPr>
        <w:id w:val="-1776558859"/>
        <w:docPartObj>
          <w:docPartGallery w:val="Table of Contents"/>
          <w:docPartUnique/>
        </w:docPartObj>
      </w:sdtPr>
      <w:sdtEndPr/>
      <w:sdtContent>
        <w:p w:rsidR="00C64E80" w:rsidRPr="00C64E80" w:rsidRDefault="00C64E80" w:rsidP="00C64E80">
          <w:pPr>
            <w:pStyle w:val="ae"/>
            <w:spacing w:before="0" w:line="360" w:lineRule="auto"/>
            <w:jc w:val="center"/>
            <w:rPr>
              <w:rFonts w:ascii="Times New Roman" w:hAnsi="Times New Roman" w:cs="Times New Roman"/>
              <w:color w:val="000000" w:themeColor="text1"/>
              <w:sz w:val="24"/>
              <w:szCs w:val="24"/>
            </w:rPr>
          </w:pPr>
          <w:r w:rsidRPr="00C64E80">
            <w:rPr>
              <w:rFonts w:ascii="Times New Roman" w:hAnsi="Times New Roman" w:cs="Times New Roman"/>
              <w:color w:val="000000" w:themeColor="text1"/>
              <w:sz w:val="24"/>
              <w:szCs w:val="24"/>
            </w:rPr>
            <w:t>Оглавление</w:t>
          </w:r>
        </w:p>
        <w:p w:rsidR="00C64E80" w:rsidRPr="00C64E80" w:rsidRDefault="00C64E80" w:rsidP="00C64E80">
          <w:pPr>
            <w:pStyle w:val="11"/>
            <w:tabs>
              <w:tab w:val="right" w:leader="dot" w:pos="9628"/>
            </w:tabs>
            <w:spacing w:after="0" w:line="360" w:lineRule="auto"/>
            <w:rPr>
              <w:rFonts w:ascii="Times New Roman" w:hAnsi="Times New Roman" w:cs="Times New Roman"/>
              <w:noProof/>
              <w:sz w:val="24"/>
              <w:szCs w:val="24"/>
            </w:rPr>
          </w:pPr>
          <w:r w:rsidRPr="00C64E80">
            <w:rPr>
              <w:rFonts w:ascii="Times New Roman" w:hAnsi="Times New Roman" w:cs="Times New Roman"/>
              <w:sz w:val="24"/>
              <w:szCs w:val="24"/>
            </w:rPr>
            <w:fldChar w:fldCharType="begin"/>
          </w:r>
          <w:r w:rsidRPr="00C64E80">
            <w:rPr>
              <w:rFonts w:ascii="Times New Roman" w:hAnsi="Times New Roman" w:cs="Times New Roman"/>
              <w:sz w:val="24"/>
              <w:szCs w:val="24"/>
            </w:rPr>
            <w:instrText xml:space="preserve"> TOC \o "1-3" \h \z \u </w:instrText>
          </w:r>
          <w:r w:rsidRPr="00C64E80">
            <w:rPr>
              <w:rFonts w:ascii="Times New Roman" w:hAnsi="Times New Roman" w:cs="Times New Roman"/>
              <w:sz w:val="24"/>
              <w:szCs w:val="24"/>
            </w:rPr>
            <w:fldChar w:fldCharType="separate"/>
          </w:r>
          <w:hyperlink w:anchor="_Toc5648292" w:history="1">
            <w:r w:rsidRPr="00C64E80">
              <w:rPr>
                <w:rStyle w:val="aa"/>
                <w:rFonts w:ascii="Times New Roman" w:hAnsi="Times New Roman" w:cs="Times New Roman"/>
                <w:noProof/>
                <w:sz w:val="24"/>
                <w:szCs w:val="24"/>
              </w:rPr>
              <w:t>Введение</w:t>
            </w:r>
            <w:r w:rsidRPr="00C64E80">
              <w:rPr>
                <w:rFonts w:ascii="Times New Roman" w:hAnsi="Times New Roman" w:cs="Times New Roman"/>
                <w:noProof/>
                <w:webHidden/>
                <w:sz w:val="24"/>
                <w:szCs w:val="24"/>
              </w:rPr>
              <w:tab/>
            </w:r>
            <w:r w:rsidRPr="00C64E80">
              <w:rPr>
                <w:rFonts w:ascii="Times New Roman" w:hAnsi="Times New Roman" w:cs="Times New Roman"/>
                <w:noProof/>
                <w:webHidden/>
                <w:sz w:val="24"/>
                <w:szCs w:val="24"/>
              </w:rPr>
              <w:fldChar w:fldCharType="begin"/>
            </w:r>
            <w:r w:rsidRPr="00C64E80">
              <w:rPr>
                <w:rFonts w:ascii="Times New Roman" w:hAnsi="Times New Roman" w:cs="Times New Roman"/>
                <w:noProof/>
                <w:webHidden/>
                <w:sz w:val="24"/>
                <w:szCs w:val="24"/>
              </w:rPr>
              <w:instrText xml:space="preserve"> PAGEREF _Toc5648292 \h </w:instrText>
            </w:r>
            <w:r w:rsidRPr="00C64E80">
              <w:rPr>
                <w:rFonts w:ascii="Times New Roman" w:hAnsi="Times New Roman" w:cs="Times New Roman"/>
                <w:noProof/>
                <w:webHidden/>
                <w:sz w:val="24"/>
                <w:szCs w:val="24"/>
              </w:rPr>
            </w:r>
            <w:r w:rsidRPr="00C64E80">
              <w:rPr>
                <w:rFonts w:ascii="Times New Roman" w:hAnsi="Times New Roman" w:cs="Times New Roman"/>
                <w:noProof/>
                <w:webHidden/>
                <w:sz w:val="24"/>
                <w:szCs w:val="24"/>
              </w:rPr>
              <w:fldChar w:fldCharType="separate"/>
            </w:r>
            <w:r w:rsidRPr="00C64E80">
              <w:rPr>
                <w:rFonts w:ascii="Times New Roman" w:hAnsi="Times New Roman" w:cs="Times New Roman"/>
                <w:noProof/>
                <w:webHidden/>
                <w:sz w:val="24"/>
                <w:szCs w:val="24"/>
              </w:rPr>
              <w:t>3</w:t>
            </w:r>
            <w:r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293" w:history="1">
            <w:r w:rsidR="00C64E80" w:rsidRPr="00C64E80">
              <w:rPr>
                <w:rStyle w:val="aa"/>
                <w:rFonts w:ascii="Times New Roman" w:hAnsi="Times New Roman" w:cs="Times New Roman"/>
                <w:noProof/>
                <w:sz w:val="24"/>
                <w:szCs w:val="24"/>
              </w:rPr>
              <w:t>Теоретическая часть</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_Toc5648293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4</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21"/>
            <w:tabs>
              <w:tab w:val="right" w:leader="dot" w:pos="9628"/>
            </w:tabs>
            <w:spacing w:after="0" w:line="360" w:lineRule="auto"/>
            <w:rPr>
              <w:rFonts w:ascii="Times New Roman" w:hAnsi="Times New Roman" w:cs="Times New Roman"/>
              <w:noProof/>
              <w:sz w:val="24"/>
              <w:szCs w:val="24"/>
            </w:rPr>
          </w:pPr>
          <w:hyperlink w:anchor="_Toc5648294" w:history="1">
            <w:r w:rsidR="00C64E80" w:rsidRPr="00C64E80">
              <w:rPr>
                <w:rStyle w:val="aa"/>
                <w:rFonts w:ascii="Times New Roman" w:hAnsi="Times New Roman" w:cs="Times New Roman"/>
                <w:noProof/>
                <w:sz w:val="24"/>
                <w:szCs w:val="24"/>
              </w:rPr>
              <w:t>Интернет</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_Toc5648294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4</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21"/>
            <w:tabs>
              <w:tab w:val="right" w:leader="dot" w:pos="9628"/>
            </w:tabs>
            <w:spacing w:after="0" w:line="360" w:lineRule="auto"/>
            <w:rPr>
              <w:rFonts w:ascii="Times New Roman" w:hAnsi="Times New Roman" w:cs="Times New Roman"/>
              <w:noProof/>
              <w:sz w:val="24"/>
              <w:szCs w:val="24"/>
            </w:rPr>
          </w:pPr>
          <w:hyperlink w:anchor="_Toc5648295" w:history="1">
            <w:r w:rsidR="00C64E80" w:rsidRPr="00C64E80">
              <w:rPr>
                <w:rStyle w:val="aa"/>
                <w:rFonts w:ascii="Times New Roman" w:hAnsi="Times New Roman" w:cs="Times New Roman"/>
                <w:noProof/>
                <w:sz w:val="24"/>
                <w:szCs w:val="24"/>
              </w:rPr>
              <w:t>О местах, где нет интернета</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_Toc5648295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4</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21"/>
            <w:tabs>
              <w:tab w:val="right" w:leader="dot" w:pos="9628"/>
            </w:tabs>
            <w:spacing w:after="0" w:line="360" w:lineRule="auto"/>
            <w:rPr>
              <w:rFonts w:ascii="Times New Roman" w:hAnsi="Times New Roman" w:cs="Times New Roman"/>
              <w:noProof/>
              <w:sz w:val="24"/>
              <w:szCs w:val="24"/>
            </w:rPr>
          </w:pPr>
          <w:hyperlink w:anchor="_Toc5648296" w:history="1">
            <w:r w:rsidR="00C64E80" w:rsidRPr="00C64E80">
              <w:rPr>
                <w:rStyle w:val="aa"/>
                <w:rFonts w:ascii="Times New Roman" w:hAnsi="Times New Roman" w:cs="Times New Roman"/>
                <w:noProof/>
                <w:sz w:val="24"/>
                <w:szCs w:val="24"/>
              </w:rPr>
              <w:t>Стратостаты Project Loon от компании Google</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_Toc5648296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5</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21"/>
            <w:tabs>
              <w:tab w:val="right" w:leader="dot" w:pos="9628"/>
            </w:tabs>
            <w:spacing w:after="0" w:line="360" w:lineRule="auto"/>
            <w:rPr>
              <w:rFonts w:ascii="Times New Roman" w:hAnsi="Times New Roman" w:cs="Times New Roman"/>
              <w:noProof/>
              <w:sz w:val="24"/>
              <w:szCs w:val="24"/>
            </w:rPr>
          </w:pPr>
          <w:hyperlink w:anchor="_Toc5648297" w:history="1">
            <w:r w:rsidR="00C64E80" w:rsidRPr="00C64E80">
              <w:rPr>
                <w:rStyle w:val="aa"/>
                <w:rFonts w:ascii="Times New Roman" w:hAnsi="Times New Roman" w:cs="Times New Roman"/>
                <w:noProof/>
                <w:sz w:val="24"/>
                <w:szCs w:val="24"/>
              </w:rPr>
              <w:t>Facebook Aquila – беспилотный летательный аппарат</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_Toc5648297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5</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21"/>
            <w:tabs>
              <w:tab w:val="right" w:leader="dot" w:pos="9628"/>
            </w:tabs>
            <w:spacing w:after="0" w:line="360" w:lineRule="auto"/>
            <w:rPr>
              <w:rFonts w:ascii="Times New Roman" w:hAnsi="Times New Roman" w:cs="Times New Roman"/>
              <w:noProof/>
              <w:sz w:val="24"/>
              <w:szCs w:val="24"/>
            </w:rPr>
          </w:pPr>
          <w:hyperlink w:anchor="_Toc5648298" w:history="1">
            <w:r w:rsidR="00C64E80" w:rsidRPr="00C64E80">
              <w:rPr>
                <w:rStyle w:val="aa"/>
                <w:rFonts w:ascii="Times New Roman" w:hAnsi="Times New Roman" w:cs="Times New Roman"/>
                <w:noProof/>
                <w:sz w:val="24"/>
                <w:szCs w:val="24"/>
              </w:rPr>
              <w:t>МегаФон в труднодоступных местах</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_Toc5648298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5</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299" w:history="1">
            <w:r w:rsidR="00C64E80" w:rsidRPr="00C64E80">
              <w:rPr>
                <w:rStyle w:val="aa"/>
                <w:rFonts w:ascii="Times New Roman" w:hAnsi="Times New Roman" w:cs="Times New Roman"/>
                <w:noProof/>
                <w:sz w:val="24"/>
                <w:szCs w:val="24"/>
              </w:rPr>
              <w:t>Практическая часть</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_Toc5648299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8</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300" w:history="1">
            <w:r w:rsidR="00C64E80" w:rsidRPr="00C64E80">
              <w:rPr>
                <w:rStyle w:val="aa"/>
                <w:rFonts w:ascii="Times New Roman" w:hAnsi="Times New Roman" w:cs="Times New Roman"/>
                <w:noProof/>
                <w:sz w:val="24"/>
                <w:szCs w:val="24"/>
              </w:rPr>
              <w:t>Заключение</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_Toc5648300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9</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301" w:history="1">
            <w:r w:rsidR="00C64E80" w:rsidRPr="00C64E80">
              <w:rPr>
                <w:rStyle w:val="aa"/>
                <w:rFonts w:ascii="Times New Roman" w:hAnsi="Times New Roman" w:cs="Times New Roman"/>
                <w:noProof/>
                <w:sz w:val="24"/>
                <w:szCs w:val="24"/>
              </w:rPr>
              <w:t>Список литературы</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_Toc5648301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10</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302" w:history="1">
            <w:r w:rsidR="00C64E80" w:rsidRPr="00C64E80">
              <w:rPr>
                <w:rStyle w:val="aa"/>
                <w:rFonts w:ascii="Times New Roman" w:hAnsi="Times New Roman" w:cs="Times New Roman"/>
                <w:noProof/>
                <w:sz w:val="24"/>
                <w:szCs w:val="24"/>
              </w:rPr>
              <w:t>Приложение 1</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_Toc5648302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11</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303" w:history="1">
            <w:r w:rsidR="00C64E80" w:rsidRPr="00C64E80">
              <w:rPr>
                <w:rStyle w:val="aa"/>
                <w:rFonts w:ascii="Times New Roman" w:hAnsi="Times New Roman" w:cs="Times New Roman"/>
                <w:noProof/>
                <w:sz w:val="24"/>
                <w:szCs w:val="24"/>
              </w:rPr>
              <w:t>Приложение 2</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_Toc5648303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12</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304" w:history="1">
            <w:r w:rsidR="00C64E80" w:rsidRPr="00C64E80">
              <w:rPr>
                <w:rStyle w:val="aa"/>
                <w:rFonts w:ascii="Times New Roman" w:hAnsi="Times New Roman" w:cs="Times New Roman"/>
                <w:noProof/>
                <w:sz w:val="24"/>
                <w:szCs w:val="24"/>
              </w:rPr>
              <w:t>Приложение 3</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_Toc5648304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13</w:t>
            </w:r>
            <w:r w:rsidR="00C64E80" w:rsidRPr="00C64E80">
              <w:rPr>
                <w:rFonts w:ascii="Times New Roman" w:hAnsi="Times New Roman" w:cs="Times New Roman"/>
                <w:noProof/>
                <w:webHidden/>
                <w:sz w:val="24"/>
                <w:szCs w:val="24"/>
              </w:rPr>
              <w:fldChar w:fldCharType="end"/>
            </w:r>
          </w:hyperlink>
        </w:p>
        <w:p w:rsidR="00C64E80" w:rsidRPr="00C64E80" w:rsidRDefault="009913AF" w:rsidP="00C64E80">
          <w:pPr>
            <w:pStyle w:val="11"/>
            <w:tabs>
              <w:tab w:val="right" w:leader="dot" w:pos="9628"/>
            </w:tabs>
            <w:spacing w:after="0" w:line="360" w:lineRule="auto"/>
            <w:rPr>
              <w:rFonts w:ascii="Times New Roman" w:hAnsi="Times New Roman" w:cs="Times New Roman"/>
              <w:noProof/>
              <w:sz w:val="24"/>
              <w:szCs w:val="24"/>
            </w:rPr>
          </w:pPr>
          <w:hyperlink w:anchor="_Toc5648305" w:history="1">
            <w:r w:rsidR="00C64E80" w:rsidRPr="00C64E80">
              <w:rPr>
                <w:rStyle w:val="aa"/>
                <w:rFonts w:ascii="Times New Roman" w:hAnsi="Times New Roman" w:cs="Times New Roman"/>
                <w:noProof/>
                <w:sz w:val="24"/>
                <w:szCs w:val="24"/>
              </w:rPr>
              <w:t>Приложение 4</w:t>
            </w:r>
            <w:r w:rsidR="00C64E80" w:rsidRPr="00C64E80">
              <w:rPr>
                <w:rFonts w:ascii="Times New Roman" w:hAnsi="Times New Roman" w:cs="Times New Roman"/>
                <w:noProof/>
                <w:webHidden/>
                <w:sz w:val="24"/>
                <w:szCs w:val="24"/>
              </w:rPr>
              <w:tab/>
            </w:r>
            <w:r w:rsidR="00C64E80" w:rsidRPr="00C64E80">
              <w:rPr>
                <w:rFonts w:ascii="Times New Roman" w:hAnsi="Times New Roman" w:cs="Times New Roman"/>
                <w:noProof/>
                <w:webHidden/>
                <w:sz w:val="24"/>
                <w:szCs w:val="24"/>
              </w:rPr>
              <w:fldChar w:fldCharType="begin"/>
            </w:r>
            <w:r w:rsidR="00C64E80" w:rsidRPr="00C64E80">
              <w:rPr>
                <w:rFonts w:ascii="Times New Roman" w:hAnsi="Times New Roman" w:cs="Times New Roman"/>
                <w:noProof/>
                <w:webHidden/>
                <w:sz w:val="24"/>
                <w:szCs w:val="24"/>
              </w:rPr>
              <w:instrText xml:space="preserve"> PAGEREF _Toc5648305 \h </w:instrText>
            </w:r>
            <w:r w:rsidR="00C64E80" w:rsidRPr="00C64E80">
              <w:rPr>
                <w:rFonts w:ascii="Times New Roman" w:hAnsi="Times New Roman" w:cs="Times New Roman"/>
                <w:noProof/>
                <w:webHidden/>
                <w:sz w:val="24"/>
                <w:szCs w:val="24"/>
              </w:rPr>
            </w:r>
            <w:r w:rsidR="00C64E80" w:rsidRPr="00C64E80">
              <w:rPr>
                <w:rFonts w:ascii="Times New Roman" w:hAnsi="Times New Roman" w:cs="Times New Roman"/>
                <w:noProof/>
                <w:webHidden/>
                <w:sz w:val="24"/>
                <w:szCs w:val="24"/>
              </w:rPr>
              <w:fldChar w:fldCharType="separate"/>
            </w:r>
            <w:r w:rsidR="00C64E80" w:rsidRPr="00C64E80">
              <w:rPr>
                <w:rFonts w:ascii="Times New Roman" w:hAnsi="Times New Roman" w:cs="Times New Roman"/>
                <w:noProof/>
                <w:webHidden/>
                <w:sz w:val="24"/>
                <w:szCs w:val="24"/>
              </w:rPr>
              <w:t>14</w:t>
            </w:r>
            <w:r w:rsidR="00C64E80" w:rsidRPr="00C64E80">
              <w:rPr>
                <w:rFonts w:ascii="Times New Roman" w:hAnsi="Times New Roman" w:cs="Times New Roman"/>
                <w:noProof/>
                <w:webHidden/>
                <w:sz w:val="24"/>
                <w:szCs w:val="24"/>
              </w:rPr>
              <w:fldChar w:fldCharType="end"/>
            </w:r>
          </w:hyperlink>
        </w:p>
        <w:p w:rsidR="00C64E80" w:rsidRPr="00C64E80" w:rsidRDefault="00C64E80" w:rsidP="00C64E80">
          <w:pPr>
            <w:spacing w:line="360" w:lineRule="auto"/>
          </w:pPr>
          <w:r w:rsidRPr="00C64E80">
            <w:rPr>
              <w:b/>
              <w:bCs/>
            </w:rPr>
            <w:fldChar w:fldCharType="end"/>
          </w:r>
        </w:p>
      </w:sdtContent>
    </w:sdt>
    <w:p w:rsidR="0034799A" w:rsidRPr="00C64E80" w:rsidRDefault="0034799A" w:rsidP="00C64E80">
      <w:pPr>
        <w:spacing w:line="360" w:lineRule="auto"/>
      </w:pPr>
      <w:r w:rsidRPr="00C64E80">
        <w:br w:type="page"/>
      </w:r>
    </w:p>
    <w:p w:rsidR="0034799A" w:rsidRPr="00390F05" w:rsidRDefault="0034799A" w:rsidP="00D64A78">
      <w:pPr>
        <w:pStyle w:val="1"/>
        <w:spacing w:before="0" w:beforeAutospacing="0" w:after="0" w:afterAutospacing="0" w:line="360" w:lineRule="auto"/>
        <w:jc w:val="center"/>
      </w:pPr>
      <w:bookmarkStart w:id="1" w:name="_Toc5648292"/>
      <w:r w:rsidRPr="00D64A78">
        <w:rPr>
          <w:sz w:val="24"/>
          <w:szCs w:val="24"/>
        </w:rPr>
        <w:t>Введение</w:t>
      </w:r>
      <w:bookmarkEnd w:id="1"/>
    </w:p>
    <w:p w:rsidR="00762865" w:rsidRPr="00390F05" w:rsidRDefault="00762865" w:rsidP="0034799A">
      <w:pPr>
        <w:spacing w:line="360" w:lineRule="auto"/>
        <w:ind w:firstLine="708"/>
        <w:jc w:val="both"/>
        <w:rPr>
          <w:iCs/>
        </w:rPr>
      </w:pPr>
      <w:r w:rsidRPr="00390F05">
        <w:rPr>
          <w:iCs/>
        </w:rPr>
        <w:t xml:space="preserve">Современные технологии дают возможность рационально организовывать работу в любых сферах человеческой деятельности, управлять различными рабочими процессами удаленно и проводить другие работы с минимальными затратами. </w:t>
      </w:r>
    </w:p>
    <w:p w:rsidR="00762865" w:rsidRPr="00390F05" w:rsidRDefault="00762865" w:rsidP="00762865">
      <w:pPr>
        <w:spacing w:line="360" w:lineRule="auto"/>
        <w:ind w:firstLine="708"/>
        <w:jc w:val="both"/>
        <w:rPr>
          <w:iCs/>
        </w:rPr>
      </w:pPr>
      <w:r w:rsidRPr="00390F05">
        <w:rPr>
          <w:iCs/>
        </w:rPr>
        <w:t>При помощи инновационных технологий и сети Интернет человек получил возможность общения на большом расстоянии, управления самыми различными производственными процессами, также он может минимизировать свой труд для выполнения самых сложных задач, поскольку эта обязанность сейчас полностью лежит на специальных машинах и программах, которые на них установлены.</w:t>
      </w:r>
    </w:p>
    <w:p w:rsidR="00762865" w:rsidRPr="00390F05" w:rsidRDefault="00762865" w:rsidP="00762865">
      <w:pPr>
        <w:spacing w:line="360" w:lineRule="auto"/>
        <w:ind w:firstLine="708"/>
        <w:jc w:val="both"/>
        <w:rPr>
          <w:iCs/>
        </w:rPr>
      </w:pPr>
      <w:r w:rsidRPr="00390F05">
        <w:rPr>
          <w:iCs/>
        </w:rPr>
        <w:t>Интернет технологии – это стремительно развивающаяся отрасль с невероятными перспективами.</w:t>
      </w:r>
    </w:p>
    <w:p w:rsidR="0034799A" w:rsidRPr="00390F05" w:rsidRDefault="0034799A" w:rsidP="0034799A">
      <w:pPr>
        <w:spacing w:line="360" w:lineRule="auto"/>
        <w:ind w:firstLine="708"/>
        <w:jc w:val="both"/>
        <w:rPr>
          <w:bCs/>
        </w:rPr>
      </w:pPr>
      <w:r w:rsidRPr="00390F05">
        <w:rPr>
          <w:rFonts w:eastAsiaTheme="majorEastAsia"/>
          <w:iCs/>
        </w:rPr>
        <w:t>Все мы уже давно привыкли к тому, что мобильная связь</w:t>
      </w:r>
      <w:r w:rsidR="00762865" w:rsidRPr="00390F05">
        <w:rPr>
          <w:iCs/>
        </w:rPr>
        <w:t xml:space="preserve"> и Интернет</w:t>
      </w:r>
      <w:r w:rsidRPr="00390F05">
        <w:rPr>
          <w:rFonts w:eastAsiaTheme="majorEastAsia"/>
          <w:iCs/>
        </w:rPr>
        <w:t xml:space="preserve"> есть практически везде, где бы мы н</w:t>
      </w:r>
      <w:r w:rsidR="00762865" w:rsidRPr="00390F05">
        <w:rPr>
          <w:iCs/>
        </w:rPr>
        <w:t>и</w:t>
      </w:r>
      <w:r w:rsidRPr="00390F05">
        <w:rPr>
          <w:rFonts w:eastAsiaTheme="majorEastAsia"/>
          <w:iCs/>
        </w:rPr>
        <w:t xml:space="preserve"> побывали. Но на самом деле - это не так. Существуют такие места на Земле, где вы никак не сможете совершить телефонный звонок</w:t>
      </w:r>
      <w:r w:rsidR="00762865" w:rsidRPr="00390F05">
        <w:rPr>
          <w:iCs/>
        </w:rPr>
        <w:t xml:space="preserve"> и выйти в Интернет</w:t>
      </w:r>
      <w:r w:rsidRPr="00390F05">
        <w:rPr>
          <w:rFonts w:eastAsiaTheme="majorEastAsia"/>
          <w:iCs/>
        </w:rPr>
        <w:t>, ведь там попросту вообще нет покрытия сотовой связи</w:t>
      </w:r>
      <w:r w:rsidRPr="00390F05">
        <w:rPr>
          <w:rFonts w:eastAsiaTheme="majorEastAsia"/>
          <w:bCs/>
        </w:rPr>
        <w:t>.</w:t>
      </w:r>
    </w:p>
    <w:p w:rsidR="0034799A" w:rsidRPr="00390F05" w:rsidRDefault="0034799A" w:rsidP="0034799A">
      <w:pPr>
        <w:spacing w:line="360" w:lineRule="auto"/>
        <w:ind w:firstLine="708"/>
        <w:jc w:val="both"/>
      </w:pPr>
      <w:r w:rsidRPr="00390F05">
        <w:rPr>
          <w:bCs/>
        </w:rPr>
        <w:t xml:space="preserve">Целью данной работы является исследование современных </w:t>
      </w:r>
      <w:r w:rsidR="00762865" w:rsidRPr="00390F05">
        <w:rPr>
          <w:bCs/>
        </w:rPr>
        <w:t xml:space="preserve">коммуникационных </w:t>
      </w:r>
      <w:r w:rsidRPr="00390F05">
        <w:rPr>
          <w:bCs/>
        </w:rPr>
        <w:t>технологий</w:t>
      </w:r>
      <w:r w:rsidR="00762865" w:rsidRPr="00390F05">
        <w:rPr>
          <w:bCs/>
        </w:rPr>
        <w:t>, мировые тенденции в данной области, развитие и перспективы сетевых технологий Мурманской области.</w:t>
      </w:r>
    </w:p>
    <w:p w:rsidR="0034799A" w:rsidRPr="00390F05" w:rsidRDefault="0034799A" w:rsidP="0034799A">
      <w:pPr>
        <w:spacing w:line="360" w:lineRule="auto"/>
      </w:pPr>
      <w:r w:rsidRPr="00390F05">
        <w:br w:type="page"/>
      </w:r>
    </w:p>
    <w:p w:rsidR="0034799A" w:rsidRPr="00D64A78" w:rsidRDefault="0034799A" w:rsidP="00D64A78">
      <w:pPr>
        <w:pStyle w:val="1"/>
        <w:spacing w:before="0" w:beforeAutospacing="0" w:after="0" w:afterAutospacing="0" w:line="360" w:lineRule="auto"/>
        <w:jc w:val="center"/>
        <w:rPr>
          <w:sz w:val="24"/>
          <w:szCs w:val="24"/>
        </w:rPr>
      </w:pPr>
      <w:bookmarkStart w:id="2" w:name="_Toc5648293"/>
      <w:r w:rsidRPr="00D64A78">
        <w:rPr>
          <w:sz w:val="24"/>
          <w:szCs w:val="24"/>
        </w:rPr>
        <w:t>Теоретическая часть</w:t>
      </w:r>
      <w:bookmarkEnd w:id="2"/>
    </w:p>
    <w:p w:rsidR="00092A4F" w:rsidRPr="00390F05" w:rsidRDefault="00092A4F" w:rsidP="00D64A78">
      <w:pPr>
        <w:pStyle w:val="2"/>
        <w:spacing w:before="0" w:line="360" w:lineRule="auto"/>
        <w:ind w:firstLine="708"/>
        <w:rPr>
          <w:rFonts w:ascii="Times New Roman" w:hAnsi="Times New Roman" w:cs="Times New Roman"/>
          <w:sz w:val="24"/>
          <w:szCs w:val="24"/>
        </w:rPr>
      </w:pPr>
      <w:bookmarkStart w:id="3" w:name="_Toc5648294"/>
      <w:r w:rsidRPr="00D64A78">
        <w:rPr>
          <w:rFonts w:ascii="Times New Roman" w:hAnsi="Times New Roman" w:cs="Times New Roman"/>
          <w:color w:val="000000" w:themeColor="text1"/>
          <w:sz w:val="24"/>
          <w:szCs w:val="24"/>
        </w:rPr>
        <w:t>Интернет</w:t>
      </w:r>
      <w:bookmarkEnd w:id="3"/>
    </w:p>
    <w:p w:rsidR="003021F8" w:rsidRPr="00390F05" w:rsidRDefault="00CD2FA7" w:rsidP="00090D31">
      <w:pPr>
        <w:spacing w:line="360" w:lineRule="auto"/>
        <w:ind w:firstLine="708"/>
        <w:jc w:val="both"/>
        <w:rPr>
          <w:iCs/>
        </w:rPr>
      </w:pPr>
      <w:r w:rsidRPr="00390F05">
        <w:rPr>
          <w:iCs/>
        </w:rPr>
        <w:t>Интернет</w:t>
      </w:r>
      <w:r w:rsidR="00F467A7" w:rsidRPr="00390F05">
        <w:rPr>
          <w:iCs/>
        </w:rPr>
        <w:t xml:space="preserve"> </w:t>
      </w:r>
      <w:r w:rsidRPr="00390F05">
        <w:rPr>
          <w:iCs/>
        </w:rPr>
        <w:t xml:space="preserve">(англ. Internet - </w:t>
      </w:r>
      <w:hyperlink r:id="rId8" w:history="1">
        <w:r w:rsidR="00090D31" w:rsidRPr="00390F05">
          <w:rPr>
            <w:rFonts w:eastAsiaTheme="minorHAnsi"/>
            <w:iCs/>
            <w:lang w:eastAsia="en-US"/>
          </w:rPr>
          <w:t>объединенная сеть</w:t>
        </w:r>
      </w:hyperlink>
      <w:r w:rsidRPr="00390F05">
        <w:rPr>
          <w:iCs/>
        </w:rPr>
        <w:t>) - гигантская всемирная компьютерная сеть, объединяющая десятки тысяч сетей всего мира. Её</w:t>
      </w:r>
      <w:r w:rsidR="00F467A7" w:rsidRPr="00390F05">
        <w:rPr>
          <w:iCs/>
        </w:rPr>
        <w:t xml:space="preserve"> </w:t>
      </w:r>
      <w:r w:rsidRPr="00390F05">
        <w:rPr>
          <w:iCs/>
        </w:rPr>
        <w:t>назначение</w:t>
      </w:r>
      <w:r w:rsidR="00F467A7" w:rsidRPr="00390F05">
        <w:rPr>
          <w:iCs/>
        </w:rPr>
        <w:t xml:space="preserve"> </w:t>
      </w:r>
      <w:r w:rsidRPr="00390F05">
        <w:rPr>
          <w:iCs/>
        </w:rPr>
        <w:t>- обеспечить любому желающему постоянный дост</w:t>
      </w:r>
      <w:r w:rsidR="00F467A7" w:rsidRPr="00390F05">
        <w:rPr>
          <w:iCs/>
        </w:rPr>
        <w:t xml:space="preserve">уп к любой информации. Интернет </w:t>
      </w:r>
      <w:r w:rsidRPr="00390F05">
        <w:rPr>
          <w:iCs/>
        </w:rPr>
        <w:t>предлагает</w:t>
      </w:r>
      <w:r w:rsidR="003021F8" w:rsidRPr="00390F05">
        <w:rPr>
          <w:iCs/>
        </w:rPr>
        <w:t xml:space="preserve"> </w:t>
      </w:r>
      <w:r w:rsidRPr="00390F05">
        <w:rPr>
          <w:iCs/>
        </w:rPr>
        <w:t>практически неограниченные информационные ресурсы, полезные сведения, учёбу, развлечения, возможность общения с компетентными людьми, услуги удалённого доступа, передачи файлов, электронной почты и многое другое. Интернет</w:t>
      </w:r>
      <w:r w:rsidR="00F467A7" w:rsidRPr="00390F05">
        <w:rPr>
          <w:iCs/>
        </w:rPr>
        <w:t xml:space="preserve"> </w:t>
      </w:r>
      <w:r w:rsidRPr="00390F05">
        <w:rPr>
          <w:iCs/>
        </w:rPr>
        <w:t>обеспечивает</w:t>
      </w:r>
      <w:r w:rsidR="00F467A7" w:rsidRPr="00390F05">
        <w:rPr>
          <w:iCs/>
        </w:rPr>
        <w:t xml:space="preserve"> </w:t>
      </w:r>
      <w:r w:rsidRPr="00390F05">
        <w:rPr>
          <w:iCs/>
        </w:rPr>
        <w:t>принципиально новый способ общения людей, не имеющий аналогов в мире.</w:t>
      </w:r>
    </w:p>
    <w:p w:rsidR="003021F8" w:rsidRPr="00390F05" w:rsidRDefault="003021F8" w:rsidP="00090D31">
      <w:pPr>
        <w:spacing w:line="360" w:lineRule="auto"/>
        <w:ind w:firstLine="708"/>
        <w:jc w:val="both"/>
        <w:rPr>
          <w:iCs/>
        </w:rPr>
      </w:pPr>
      <w:r w:rsidRPr="00390F05">
        <w:rPr>
          <w:iCs/>
        </w:rPr>
        <w:t>Но так ли доступен Интернет, как нам кажется?</w:t>
      </w:r>
    </w:p>
    <w:p w:rsidR="0043723B" w:rsidRPr="00390F05" w:rsidRDefault="0043723B" w:rsidP="0043723B">
      <w:pPr>
        <w:spacing w:line="360" w:lineRule="auto"/>
        <w:ind w:firstLine="708"/>
        <w:rPr>
          <w:b/>
        </w:rPr>
      </w:pPr>
    </w:p>
    <w:p w:rsidR="0043723B" w:rsidRPr="00D64A78" w:rsidRDefault="0043723B" w:rsidP="00D64A78">
      <w:pPr>
        <w:pStyle w:val="2"/>
        <w:spacing w:before="0" w:line="360" w:lineRule="auto"/>
        <w:ind w:firstLine="708"/>
        <w:rPr>
          <w:rFonts w:ascii="Times New Roman" w:hAnsi="Times New Roman" w:cs="Times New Roman"/>
          <w:color w:val="000000" w:themeColor="text1"/>
          <w:sz w:val="24"/>
          <w:szCs w:val="24"/>
        </w:rPr>
      </w:pPr>
      <w:bookmarkStart w:id="4" w:name="_Toc5648295"/>
      <w:r w:rsidRPr="00D64A78">
        <w:rPr>
          <w:rFonts w:ascii="Times New Roman" w:hAnsi="Times New Roman" w:cs="Times New Roman"/>
          <w:color w:val="000000" w:themeColor="text1"/>
          <w:sz w:val="24"/>
          <w:szCs w:val="24"/>
        </w:rPr>
        <w:t>О местах, где нет интернета</w:t>
      </w:r>
      <w:bookmarkEnd w:id="4"/>
    </w:p>
    <w:p w:rsidR="00F467A7" w:rsidRPr="00390F05" w:rsidRDefault="00F467A7" w:rsidP="006E3E8E">
      <w:pPr>
        <w:pStyle w:val="ab"/>
        <w:numPr>
          <w:ilvl w:val="0"/>
          <w:numId w:val="4"/>
        </w:numPr>
        <w:spacing w:after="0" w:line="360" w:lineRule="auto"/>
        <w:ind w:left="709"/>
        <w:jc w:val="both"/>
        <w:rPr>
          <w:rFonts w:ascii="Times New Roman" w:hAnsi="Times New Roman" w:cs="Times New Roman"/>
          <w:iCs/>
          <w:sz w:val="24"/>
          <w:szCs w:val="24"/>
        </w:rPr>
      </w:pPr>
      <w:r w:rsidRPr="00390F05">
        <w:rPr>
          <w:rFonts w:ascii="Times New Roman" w:hAnsi="Times New Roman" w:cs="Times New Roman"/>
          <w:iCs/>
          <w:sz w:val="24"/>
          <w:szCs w:val="24"/>
        </w:rPr>
        <w:t>Остров Питкэрн, Тихий океан</w:t>
      </w:r>
      <w:r w:rsidR="006E3E8E" w:rsidRPr="00390F05">
        <w:rPr>
          <w:rFonts w:ascii="Times New Roman" w:hAnsi="Times New Roman" w:cs="Times New Roman"/>
          <w:iCs/>
          <w:sz w:val="24"/>
          <w:szCs w:val="24"/>
        </w:rPr>
        <w:t>.</w:t>
      </w:r>
    </w:p>
    <w:p w:rsidR="00F467A7" w:rsidRPr="00390F05" w:rsidRDefault="00F467A7" w:rsidP="00F467A7">
      <w:pPr>
        <w:spacing w:line="360" w:lineRule="auto"/>
        <w:ind w:firstLine="708"/>
        <w:jc w:val="both"/>
        <w:rPr>
          <w:iCs/>
        </w:rPr>
      </w:pPr>
      <w:r w:rsidRPr="00390F05">
        <w:rPr>
          <w:rFonts w:eastAsiaTheme="minorEastAsia"/>
          <w:iCs/>
        </w:rPr>
        <w:t>Население острова Питкэрн составляет всего 50 человек. Мобильной связи, интернета или чего-то еще, связанного с цивилизацией, здесь нет. Контакт с внешним миром поддерживается только при помощи корабля, который посещает остров раз в месяц.</w:t>
      </w:r>
    </w:p>
    <w:p w:rsidR="00F54D31" w:rsidRPr="00390F05" w:rsidRDefault="00F54D31" w:rsidP="00F54D31">
      <w:pPr>
        <w:pStyle w:val="ab"/>
        <w:numPr>
          <w:ilvl w:val="0"/>
          <w:numId w:val="4"/>
        </w:numPr>
        <w:spacing w:after="0" w:line="360" w:lineRule="auto"/>
        <w:ind w:left="709"/>
        <w:jc w:val="both"/>
        <w:rPr>
          <w:rFonts w:ascii="Times New Roman" w:hAnsi="Times New Roman" w:cs="Times New Roman"/>
          <w:iCs/>
          <w:sz w:val="24"/>
          <w:szCs w:val="24"/>
        </w:rPr>
      </w:pPr>
      <w:r w:rsidRPr="00390F05">
        <w:rPr>
          <w:rFonts w:ascii="Times New Roman" w:hAnsi="Times New Roman" w:cs="Times New Roman"/>
          <w:iCs/>
          <w:sz w:val="24"/>
          <w:szCs w:val="24"/>
        </w:rPr>
        <w:t>Поселок Оймякон, Якутия.</w:t>
      </w:r>
    </w:p>
    <w:p w:rsidR="006E3E8E" w:rsidRPr="00390F05" w:rsidRDefault="00F54D31" w:rsidP="00F467A7">
      <w:pPr>
        <w:spacing w:line="360" w:lineRule="auto"/>
        <w:ind w:firstLine="708"/>
        <w:jc w:val="both"/>
        <w:rPr>
          <w:iCs/>
        </w:rPr>
      </w:pPr>
      <w:r w:rsidRPr="00390F05">
        <w:rPr>
          <w:iCs/>
        </w:rPr>
        <w:t xml:space="preserve">Оймякон - </w:t>
      </w:r>
      <w:r w:rsidR="006E3E8E" w:rsidRPr="00390F05">
        <w:rPr>
          <w:rFonts w:eastAsiaTheme="majorEastAsia"/>
          <w:iCs/>
        </w:rPr>
        <w:t>самое холодное населенное место на планете. В таких условиях замерзает практически всё, не говоря уже о мобильном телефоне, который просто не сможет работать при такой температуре. Связь жителей с внешним миром здесь очень редкая, самолеты прилетают только летом (и то раз в неделю).</w:t>
      </w:r>
    </w:p>
    <w:p w:rsidR="00815486" w:rsidRPr="00390F05" w:rsidRDefault="00815486" w:rsidP="00815486">
      <w:pPr>
        <w:pStyle w:val="ab"/>
        <w:numPr>
          <w:ilvl w:val="0"/>
          <w:numId w:val="4"/>
        </w:numPr>
        <w:spacing w:after="0" w:line="360" w:lineRule="auto"/>
        <w:ind w:left="709"/>
        <w:jc w:val="both"/>
        <w:rPr>
          <w:rFonts w:ascii="Times New Roman" w:hAnsi="Times New Roman" w:cs="Times New Roman"/>
          <w:iCs/>
          <w:sz w:val="24"/>
          <w:szCs w:val="24"/>
        </w:rPr>
      </w:pPr>
      <w:r w:rsidRPr="00390F05">
        <w:rPr>
          <w:rFonts w:ascii="Times New Roman" w:hAnsi="Times New Roman" w:cs="Times New Roman"/>
          <w:iCs/>
          <w:sz w:val="24"/>
          <w:szCs w:val="24"/>
        </w:rPr>
        <w:t>Африканские страны</w:t>
      </w:r>
    </w:p>
    <w:p w:rsidR="00815486" w:rsidRPr="00390F05" w:rsidRDefault="00815486" w:rsidP="00F467A7">
      <w:pPr>
        <w:spacing w:line="360" w:lineRule="auto"/>
        <w:ind w:firstLine="708"/>
        <w:jc w:val="both"/>
        <w:rPr>
          <w:iCs/>
        </w:rPr>
      </w:pPr>
      <w:r w:rsidRPr="00390F05">
        <w:rPr>
          <w:iCs/>
        </w:rPr>
        <w:t xml:space="preserve">Во многих странах Африки количество пользователей интернета едва ли превышает 1%. Конечно, это связано с общей нищетой и разрухой, низким уровнем образования и очень слабой с компьютеризацией. К этим странам относятся Конго, Эфиопия, Либерия, Нигер, Гвинея. </w:t>
      </w:r>
    </w:p>
    <w:p w:rsidR="000241E0" w:rsidRPr="00390F05" w:rsidRDefault="00F54D31" w:rsidP="00F467A7">
      <w:pPr>
        <w:spacing w:line="360" w:lineRule="auto"/>
        <w:ind w:firstLine="708"/>
        <w:jc w:val="both"/>
        <w:rPr>
          <w:iCs/>
        </w:rPr>
      </w:pPr>
      <w:r w:rsidRPr="00390F05">
        <w:rPr>
          <w:rFonts w:eastAsiaTheme="majorEastAsia"/>
          <w:iCs/>
        </w:rPr>
        <w:t>До сих пор две тр</w:t>
      </w:r>
      <w:r w:rsidR="00815486" w:rsidRPr="00390F05">
        <w:rPr>
          <w:iCs/>
        </w:rPr>
        <w:t>ети</w:t>
      </w:r>
      <w:r w:rsidRPr="00390F05">
        <w:rPr>
          <w:rFonts w:eastAsiaTheme="majorEastAsia"/>
          <w:iCs/>
        </w:rPr>
        <w:t xml:space="preserve"> населения земного шара не имеют доступа в интернет. </w:t>
      </w:r>
      <w:r w:rsidRPr="00390F05">
        <w:rPr>
          <w:rFonts w:eastAsiaTheme="majorEastAsia"/>
          <w:iCs/>
        </w:rPr>
        <w:br/>
        <w:t>Примерно половина жителей сельских районов Индии, Китая, Бразилии, Японии, Германии, России, США и Великобритании не имеют доступа  в Сеть. Сложности с этим испытывают и жители удаленных уголков планеты, например Аляски</w:t>
      </w:r>
      <w:r w:rsidR="00815486" w:rsidRPr="00390F05">
        <w:rPr>
          <w:iCs/>
        </w:rPr>
        <w:t>, Океании, Африки..</w:t>
      </w:r>
      <w:r w:rsidRPr="00390F05">
        <w:rPr>
          <w:rFonts w:eastAsiaTheme="majorEastAsia"/>
          <w:iCs/>
        </w:rPr>
        <w:t>.</w:t>
      </w:r>
      <w:r w:rsidRPr="00390F05">
        <w:rPr>
          <w:iCs/>
        </w:rPr>
        <w:t xml:space="preserve"> </w:t>
      </w:r>
    </w:p>
    <w:p w:rsidR="00917E5F" w:rsidRPr="00390F05" w:rsidRDefault="00917E5F" w:rsidP="00F467A7">
      <w:pPr>
        <w:spacing w:line="360" w:lineRule="auto"/>
        <w:ind w:firstLine="708"/>
        <w:jc w:val="both"/>
        <w:rPr>
          <w:iCs/>
        </w:rPr>
      </w:pPr>
      <w:r w:rsidRPr="00390F05">
        <w:rPr>
          <w:iCs/>
        </w:rPr>
        <w:t>Современные технологии, к которым мы привыкли, оказались не такие уж и доступными для большинства населения планеты. Над решением задачи обеспечения интернет-доступа бьются многие компании-гиганты нашей современности.</w:t>
      </w:r>
    </w:p>
    <w:p w:rsidR="0043723B" w:rsidRPr="00390F05" w:rsidRDefault="0043723B">
      <w:pPr>
        <w:spacing w:after="200" w:line="276" w:lineRule="auto"/>
        <w:rPr>
          <w:b/>
        </w:rPr>
      </w:pPr>
      <w:r w:rsidRPr="00390F05">
        <w:rPr>
          <w:b/>
        </w:rPr>
        <w:br w:type="page"/>
      </w:r>
    </w:p>
    <w:p w:rsidR="0043723B" w:rsidRPr="00D64A78" w:rsidRDefault="0043723B" w:rsidP="00D64A78">
      <w:pPr>
        <w:pStyle w:val="2"/>
        <w:spacing w:before="0" w:line="360" w:lineRule="auto"/>
        <w:ind w:firstLine="708"/>
        <w:rPr>
          <w:rFonts w:ascii="Times New Roman" w:hAnsi="Times New Roman" w:cs="Times New Roman"/>
          <w:color w:val="000000" w:themeColor="text1"/>
          <w:sz w:val="24"/>
          <w:szCs w:val="24"/>
        </w:rPr>
      </w:pPr>
      <w:bookmarkStart w:id="5" w:name="_Toc5648296"/>
      <w:r w:rsidRPr="00D64A78">
        <w:rPr>
          <w:rFonts w:ascii="Times New Roman" w:hAnsi="Times New Roman" w:cs="Times New Roman"/>
          <w:color w:val="000000" w:themeColor="text1"/>
          <w:sz w:val="24"/>
          <w:szCs w:val="24"/>
        </w:rPr>
        <w:t>Стратостаты Project Loon от компании Google</w:t>
      </w:r>
      <w:bookmarkEnd w:id="5"/>
    </w:p>
    <w:p w:rsidR="00DF78B5" w:rsidRPr="00390F05" w:rsidRDefault="00917E5F" w:rsidP="00F467A7">
      <w:pPr>
        <w:spacing w:line="360" w:lineRule="auto"/>
        <w:ind w:firstLine="708"/>
        <w:jc w:val="both"/>
        <w:rPr>
          <w:iCs/>
        </w:rPr>
      </w:pPr>
      <w:r w:rsidRPr="00390F05">
        <w:rPr>
          <w:rFonts w:eastAsiaTheme="majorEastAsia"/>
          <w:iCs/>
        </w:rPr>
        <w:t>Компания Google занялась проектом, который получил название Project Loon</w:t>
      </w:r>
      <w:r w:rsidRPr="00390F05">
        <w:rPr>
          <w:iCs/>
        </w:rPr>
        <w:t>, еще в 2011 году</w:t>
      </w:r>
      <w:r w:rsidRPr="00390F05">
        <w:rPr>
          <w:rFonts w:eastAsiaTheme="majorEastAsia"/>
          <w:iCs/>
        </w:rPr>
        <w:t xml:space="preserve">. </w:t>
      </w:r>
      <w:r w:rsidR="00FF3753" w:rsidRPr="00390F05">
        <w:rPr>
          <w:rFonts w:eastAsiaTheme="majorEastAsia"/>
          <w:iCs/>
        </w:rPr>
        <w:t xml:space="preserve">Google </w:t>
      </w:r>
      <w:r w:rsidRPr="00390F05">
        <w:rPr>
          <w:rFonts w:eastAsiaTheme="majorEastAsia"/>
          <w:iCs/>
        </w:rPr>
        <w:t xml:space="preserve">намерен предоставлять Интернет даже в самых отдаленных и труднодоступных местах планеты при помощи почти обычных воздушных шаров. </w:t>
      </w:r>
    </w:p>
    <w:p w:rsidR="00DF78B5" w:rsidRPr="00390F05" w:rsidRDefault="00DF78B5" w:rsidP="00DF78B5">
      <w:pPr>
        <w:spacing w:line="360" w:lineRule="auto"/>
        <w:ind w:firstLine="708"/>
        <w:jc w:val="both"/>
        <w:rPr>
          <w:iCs/>
        </w:rPr>
      </w:pPr>
      <w:r w:rsidRPr="00390F05">
        <w:rPr>
          <w:iCs/>
        </w:rPr>
        <w:t xml:space="preserve">Стратостаты Project Loon состоят из сверхнадежного гибкого пластика, который выдерживает низкие температуры стратосферы, и полетного оборудования, управляемого искусственным интеллектом. </w:t>
      </w:r>
      <w:r w:rsidR="0043723B" w:rsidRPr="00390F05">
        <w:rPr>
          <w:iCs/>
        </w:rPr>
        <w:t>(Приложение 1)</w:t>
      </w:r>
    </w:p>
    <w:p w:rsidR="00AF166A" w:rsidRPr="006A63A8" w:rsidRDefault="00DF78B5" w:rsidP="00DF78B5">
      <w:pPr>
        <w:spacing w:line="360" w:lineRule="auto"/>
        <w:ind w:firstLine="708"/>
        <w:jc w:val="both"/>
        <w:rPr>
          <w:iCs/>
        </w:rPr>
      </w:pPr>
      <w:r w:rsidRPr="00390F05">
        <w:rPr>
          <w:iCs/>
        </w:rPr>
        <w:t xml:space="preserve">Стратостаты продолжают совершенствовать. </w:t>
      </w:r>
      <w:r w:rsidR="00917E5F" w:rsidRPr="00390F05">
        <w:rPr>
          <w:rFonts w:eastAsiaTheme="majorEastAsia"/>
          <w:iCs/>
        </w:rPr>
        <w:t xml:space="preserve">Организованные в единую коммуникационную сеть </w:t>
      </w:r>
      <w:r w:rsidRPr="00390F05">
        <w:rPr>
          <w:iCs/>
        </w:rPr>
        <w:t>они</w:t>
      </w:r>
      <w:r w:rsidR="00917E5F" w:rsidRPr="00390F05">
        <w:rPr>
          <w:rFonts w:eastAsiaTheme="majorEastAsia"/>
          <w:iCs/>
        </w:rPr>
        <w:t xml:space="preserve"> обеспечат связь на обширных территориях по всему миру, в том числе во время стихийных бедствий. Каждый шар покрывает зону суши диаметром 40 км.</w:t>
      </w:r>
      <w:r w:rsidR="00917E5F" w:rsidRPr="00390F05">
        <w:rPr>
          <w:iCs/>
        </w:rPr>
        <w:t xml:space="preserve"> </w:t>
      </w:r>
      <w:r w:rsidR="00AF166A" w:rsidRPr="00390F05">
        <w:rPr>
          <w:iCs/>
        </w:rPr>
        <w:t xml:space="preserve">Это не большой показатель, именно поэтому совместно с канадским спутниковым оператором Telesat компания </w:t>
      </w:r>
      <w:r w:rsidR="00AF166A" w:rsidRPr="00390F05">
        <w:rPr>
          <w:rFonts w:eastAsiaTheme="majorEastAsia"/>
          <w:iCs/>
        </w:rPr>
        <w:t xml:space="preserve">Google </w:t>
      </w:r>
      <w:r w:rsidR="00AF166A" w:rsidRPr="00390F05">
        <w:rPr>
          <w:iCs/>
        </w:rPr>
        <w:t>планирует расширить свои возможности и  организовать спутниковую сеть уже к 2022 году.</w:t>
      </w:r>
      <w:r w:rsidR="009E1650" w:rsidRPr="00390F05">
        <w:rPr>
          <w:iCs/>
        </w:rPr>
        <w:t xml:space="preserve"> (Приложение</w:t>
      </w:r>
      <w:r w:rsidR="009E1650" w:rsidRPr="006A63A8">
        <w:rPr>
          <w:iCs/>
        </w:rPr>
        <w:t xml:space="preserve"> 2)</w:t>
      </w:r>
    </w:p>
    <w:p w:rsidR="0043723B" w:rsidRPr="00390F05" w:rsidRDefault="0043723B" w:rsidP="00764691">
      <w:pPr>
        <w:spacing w:line="360" w:lineRule="auto"/>
        <w:ind w:firstLine="708"/>
        <w:rPr>
          <w:b/>
        </w:rPr>
      </w:pPr>
    </w:p>
    <w:p w:rsidR="00764691" w:rsidRPr="00D64A78" w:rsidRDefault="00764691" w:rsidP="00D64A78">
      <w:pPr>
        <w:pStyle w:val="2"/>
        <w:spacing w:before="0" w:line="360" w:lineRule="auto"/>
        <w:ind w:firstLine="708"/>
        <w:rPr>
          <w:rFonts w:ascii="Times New Roman" w:hAnsi="Times New Roman" w:cs="Times New Roman"/>
          <w:color w:val="000000" w:themeColor="text1"/>
          <w:sz w:val="24"/>
          <w:szCs w:val="24"/>
        </w:rPr>
      </w:pPr>
      <w:bookmarkStart w:id="6" w:name="_Toc5648297"/>
      <w:r w:rsidRPr="00D64A78">
        <w:rPr>
          <w:rFonts w:ascii="Times New Roman" w:hAnsi="Times New Roman" w:cs="Times New Roman"/>
          <w:color w:val="000000" w:themeColor="text1"/>
          <w:sz w:val="24"/>
          <w:szCs w:val="24"/>
        </w:rPr>
        <w:t>Facebook Aquila – беспилотный летательный аппарат</w:t>
      </w:r>
      <w:bookmarkEnd w:id="6"/>
    </w:p>
    <w:p w:rsidR="00390F05" w:rsidRPr="00390F05" w:rsidRDefault="00AF166A" w:rsidP="00DF78B5">
      <w:pPr>
        <w:spacing w:line="360" w:lineRule="auto"/>
        <w:ind w:firstLine="708"/>
        <w:jc w:val="both"/>
        <w:rPr>
          <w:iCs/>
        </w:rPr>
      </w:pPr>
      <w:r w:rsidRPr="00390F05">
        <w:rPr>
          <w:iCs/>
        </w:rPr>
        <w:t>В рамках совместной кампании с Internet.org по развитию связи во всём мире Facebo</w:t>
      </w:r>
      <w:r w:rsidR="00764691" w:rsidRPr="00390F05">
        <w:rPr>
          <w:iCs/>
          <w:lang w:val="en-US"/>
        </w:rPr>
        <w:t>o</w:t>
      </w:r>
      <w:r w:rsidRPr="00390F05">
        <w:rPr>
          <w:iCs/>
        </w:rPr>
        <w:t xml:space="preserve">k </w:t>
      </w:r>
      <w:r w:rsidR="00764691" w:rsidRPr="00390F05">
        <w:rPr>
          <w:iCs/>
        </w:rPr>
        <w:t xml:space="preserve">в 2016 году </w:t>
      </w:r>
      <w:r w:rsidRPr="00390F05">
        <w:rPr>
          <w:iCs/>
        </w:rPr>
        <w:t>провёл первый тестовый полёт дронов, доставляющих интернет в труднодоступные места. </w:t>
      </w:r>
      <w:r w:rsidR="00390F05">
        <w:rPr>
          <w:iCs/>
        </w:rPr>
        <w:t>(Приложение 3)</w:t>
      </w:r>
    </w:p>
    <w:p w:rsidR="00390F05" w:rsidRPr="00390F05" w:rsidRDefault="00390F05" w:rsidP="00DF78B5">
      <w:pPr>
        <w:spacing w:line="360" w:lineRule="auto"/>
        <w:ind w:firstLine="708"/>
        <w:jc w:val="both"/>
        <w:rPr>
          <w:iCs/>
        </w:rPr>
      </w:pPr>
      <w:r w:rsidRPr="00390F05">
        <w:rPr>
          <w:iCs/>
        </w:rPr>
        <w:t xml:space="preserve">Аккумуляторы дрона обеспечивают ему до 14 часов автономной работы. Поскольку они заряжаются прямо во время полета, аппарат в конечном счете сможет находиться в небе до 90 дней. Предполагаемая высота – от 18 до 27 тыс. метров. </w:t>
      </w:r>
    </w:p>
    <w:p w:rsidR="003C6631" w:rsidRDefault="00390F05" w:rsidP="00DF78B5">
      <w:pPr>
        <w:spacing w:line="360" w:lineRule="auto"/>
        <w:ind w:firstLine="708"/>
        <w:jc w:val="both"/>
        <w:rPr>
          <w:iCs/>
        </w:rPr>
      </w:pPr>
      <w:r w:rsidRPr="00390F05">
        <w:rPr>
          <w:iCs/>
        </w:rPr>
        <w:t>Размах крыла Aquila достигает 28 м, как у пассажирского самолета. При полете по ветру он развивает скорость порядка 5 м/с, что не так много, однако вполне достаточно для основной цели – раздачи интернета. Один аппарат сможет обеспечить интернетом территорию до 80 кв. км. Скорость подключения составит около 30 Гбит/сек. Передатчик, установленный на Aquila, будет транслировать сигнал наземным станциям, которые будут распространять его дальше по местности.</w:t>
      </w:r>
      <w:r w:rsidR="00AF166A" w:rsidRPr="00390F05">
        <w:rPr>
          <w:iCs/>
        </w:rPr>
        <w:t xml:space="preserve"> </w:t>
      </w:r>
    </w:p>
    <w:p w:rsidR="003C6631" w:rsidRDefault="003C6631" w:rsidP="00DF78B5">
      <w:pPr>
        <w:spacing w:line="360" w:lineRule="auto"/>
        <w:ind w:firstLine="708"/>
        <w:jc w:val="both"/>
        <w:rPr>
          <w:iCs/>
        </w:rPr>
      </w:pPr>
    </w:p>
    <w:p w:rsidR="003C6631" w:rsidRPr="00D64A78" w:rsidRDefault="003C6631" w:rsidP="00D64A78">
      <w:pPr>
        <w:pStyle w:val="2"/>
        <w:spacing w:before="0" w:line="360" w:lineRule="auto"/>
        <w:ind w:firstLine="708"/>
        <w:rPr>
          <w:rFonts w:ascii="Times New Roman" w:hAnsi="Times New Roman" w:cs="Times New Roman"/>
          <w:color w:val="000000" w:themeColor="text1"/>
          <w:sz w:val="24"/>
          <w:szCs w:val="24"/>
        </w:rPr>
      </w:pPr>
      <w:bookmarkStart w:id="7" w:name="_Toc5648298"/>
      <w:r w:rsidRPr="00D64A78">
        <w:rPr>
          <w:rFonts w:ascii="Times New Roman" w:hAnsi="Times New Roman" w:cs="Times New Roman"/>
          <w:color w:val="000000" w:themeColor="text1"/>
          <w:sz w:val="24"/>
          <w:szCs w:val="24"/>
        </w:rPr>
        <w:t>МегаФон в труднодоступных местах</w:t>
      </w:r>
      <w:bookmarkEnd w:id="7"/>
      <w:r w:rsidRPr="00D64A78">
        <w:rPr>
          <w:rFonts w:ascii="Times New Roman" w:hAnsi="Times New Roman" w:cs="Times New Roman"/>
          <w:color w:val="000000" w:themeColor="text1"/>
          <w:sz w:val="24"/>
          <w:szCs w:val="24"/>
        </w:rPr>
        <w:t xml:space="preserve"> </w:t>
      </w:r>
    </w:p>
    <w:p w:rsidR="00AD540B" w:rsidRDefault="00AD540B" w:rsidP="00DF78B5">
      <w:pPr>
        <w:spacing w:line="360" w:lineRule="auto"/>
        <w:ind w:firstLine="708"/>
        <w:jc w:val="both"/>
        <w:rPr>
          <w:iCs/>
        </w:rPr>
      </w:pPr>
      <w:r w:rsidRPr="00AD540B">
        <w:rPr>
          <w:iCs/>
        </w:rPr>
        <w:t xml:space="preserve">Российские операторы </w:t>
      </w:r>
      <w:r>
        <w:rPr>
          <w:iCs/>
        </w:rPr>
        <w:t xml:space="preserve">сотовой связи </w:t>
      </w:r>
      <w:r w:rsidRPr="00AD540B">
        <w:rPr>
          <w:iCs/>
        </w:rPr>
        <w:t xml:space="preserve">также участвуют в программах по доставке интернета туда, где в экстремальных природных условиях проживает или работает небольшое количество потенциальных абонентов. </w:t>
      </w:r>
    </w:p>
    <w:p w:rsidR="00AD540B" w:rsidRDefault="00AD540B" w:rsidP="00DF78B5">
      <w:pPr>
        <w:spacing w:line="360" w:lineRule="auto"/>
        <w:ind w:firstLine="708"/>
        <w:jc w:val="both"/>
        <w:rPr>
          <w:iCs/>
        </w:rPr>
      </w:pPr>
      <w:r>
        <w:rPr>
          <w:iCs/>
        </w:rPr>
        <w:t xml:space="preserve">Интернет </w:t>
      </w:r>
      <w:r w:rsidRPr="00AD540B">
        <w:rPr>
          <w:iCs/>
        </w:rPr>
        <w:t>ст</w:t>
      </w:r>
      <w:r>
        <w:rPr>
          <w:iCs/>
        </w:rPr>
        <w:t>ан</w:t>
      </w:r>
      <w:r w:rsidRPr="00AD540B">
        <w:rPr>
          <w:iCs/>
        </w:rPr>
        <w:t>о</w:t>
      </w:r>
      <w:r>
        <w:rPr>
          <w:iCs/>
        </w:rPr>
        <w:t>вится</w:t>
      </w:r>
      <w:r w:rsidRPr="00AD540B">
        <w:rPr>
          <w:iCs/>
        </w:rPr>
        <w:t xml:space="preserve"> </w:t>
      </w:r>
      <w:r>
        <w:rPr>
          <w:iCs/>
        </w:rPr>
        <w:t xml:space="preserve">доступнее </w:t>
      </w:r>
      <w:r w:rsidRPr="00AD540B">
        <w:rPr>
          <w:iCs/>
        </w:rPr>
        <w:t xml:space="preserve">благодаря участию компании «Мегафон» в государственной программе по интернетизации малых населенных пунктов численностью от 250 до 500 человек, а также при поддержке правительств </w:t>
      </w:r>
      <w:r>
        <w:rPr>
          <w:iCs/>
        </w:rPr>
        <w:t xml:space="preserve">различных </w:t>
      </w:r>
      <w:r w:rsidRPr="00AD540B">
        <w:rPr>
          <w:iCs/>
        </w:rPr>
        <w:t>област</w:t>
      </w:r>
      <w:r>
        <w:rPr>
          <w:iCs/>
        </w:rPr>
        <w:t>ей нашей страны</w:t>
      </w:r>
      <w:r w:rsidRPr="00AD540B">
        <w:rPr>
          <w:iCs/>
        </w:rPr>
        <w:t>. Оптико-волоконный канал передачи данных до базовой станции обеспечила компания «Ростелеком», которая также является участником программы.</w:t>
      </w:r>
    </w:p>
    <w:p w:rsidR="00AD540B" w:rsidRDefault="00AD540B" w:rsidP="00DF78B5">
      <w:pPr>
        <w:spacing w:line="360" w:lineRule="auto"/>
        <w:ind w:firstLine="708"/>
        <w:jc w:val="both"/>
        <w:rPr>
          <w:iCs/>
        </w:rPr>
      </w:pPr>
      <w:r w:rsidRPr="00AD540B">
        <w:rPr>
          <w:iCs/>
        </w:rPr>
        <w:t>За Полярным кругом на Кольском полуострове находится одна из самых необычных базовых станций «Мегафона». Она расположена в тундре и покрывает участок, где сходятся дороги трёх направлений: Мурманск — Териберка — Туманный. Населенных пунктов в этом районе нет, но связь нужна. В тундре не редки случаи полного заметания дороги зимой. Застряв в снежных заносах и оставшись без возможности дозвониться до службы спасения, человек может легко погибнуть. Поэтому было принято решение установить в этом районе базовую станцию второго поколения с установкой на ней 3G-оборудование. Охват такой станции составляет около 30 км. Для электроснабжения станции было решено использовать ветряной генератор.</w:t>
      </w:r>
      <w:r w:rsidRPr="00B93745">
        <w:rPr>
          <w:iCs/>
        </w:rPr>
        <w:t> </w:t>
      </w:r>
      <w:r w:rsidR="00B93745" w:rsidRPr="00B93745">
        <w:rPr>
          <w:iCs/>
        </w:rPr>
        <w:t>(Приложение 4)</w:t>
      </w:r>
    </w:p>
    <w:p w:rsidR="0062722F" w:rsidRDefault="0062722F" w:rsidP="00DF78B5">
      <w:pPr>
        <w:spacing w:line="360" w:lineRule="auto"/>
        <w:ind w:firstLine="708"/>
        <w:jc w:val="both"/>
        <w:rPr>
          <w:iCs/>
        </w:rPr>
      </w:pPr>
      <w:r w:rsidRPr="0062722F">
        <w:rPr>
          <w:iCs/>
        </w:rPr>
        <w:t>В ветрогенераторе используется турбина мощностью 5 кВт. Для выработки энергии, достаточной для работы базовой станции, хватает скорости ветра от 10 метров в секунду. В этом районе это совершенно обычная погода. Если случается штиль, то станция дополнительно оснащена дизельным генератором, который запускается автоматически. За всеми технологическими процессами как внутри станции и ветряного генератора, так и снаружи специалисты компании «Мегафон» следят удаленно. Всего в Мурманской области четыре базовых станций «Мегафона» используют ветрогенераторы для своей работы.</w:t>
      </w:r>
    </w:p>
    <w:p w:rsidR="0062722F" w:rsidRDefault="0062722F" w:rsidP="00DF78B5">
      <w:pPr>
        <w:spacing w:line="360" w:lineRule="auto"/>
        <w:ind w:firstLine="708"/>
        <w:jc w:val="both"/>
        <w:rPr>
          <w:iCs/>
        </w:rPr>
      </w:pPr>
      <w:r w:rsidRPr="0062722F">
        <w:rPr>
          <w:iCs/>
        </w:rPr>
        <w:t>На побережье Баренцева моря скорости мобильного доступа достигают в среднем 10-12 Мбит/с. Этого достаточно для комфортной работы и использования большинства интернет-сервисов.</w:t>
      </w:r>
    </w:p>
    <w:p w:rsidR="0062722F" w:rsidRDefault="0062722F" w:rsidP="00DF78B5">
      <w:pPr>
        <w:spacing w:line="360" w:lineRule="auto"/>
        <w:ind w:firstLine="708"/>
        <w:jc w:val="both"/>
        <w:rPr>
          <w:iCs/>
        </w:rPr>
      </w:pPr>
      <w:r w:rsidRPr="0062722F">
        <w:rPr>
          <w:iCs/>
        </w:rPr>
        <w:t>Там же, на Кольском полуострове, расположены Хибины — старейший горный массив. Хибины известны своей флорой, большая часть которой занесена в Красные книги, и крупнейшими месторождениями апатит-нефелиновых руд и, конечно, рудниками по их добыче. А ещё здесь работают самая «глубокая» и самая «высокая» базовые станции «Мегафона» на Северо-Западе России. </w:t>
      </w:r>
    </w:p>
    <w:p w:rsidR="007E5C60" w:rsidRDefault="0062722F" w:rsidP="00DF78B5">
      <w:pPr>
        <w:spacing w:line="360" w:lineRule="auto"/>
        <w:ind w:firstLine="708"/>
        <w:jc w:val="both"/>
        <w:rPr>
          <w:iCs/>
        </w:rPr>
      </w:pPr>
      <w:r w:rsidRPr="0062722F">
        <w:rPr>
          <w:iCs/>
        </w:rPr>
        <w:t xml:space="preserve">«́Глубокая» станция расположена внутри Расвумчоррского рудника на глубине </w:t>
      </w:r>
      <w:r>
        <w:rPr>
          <w:iCs/>
        </w:rPr>
        <w:t xml:space="preserve">почти </w:t>
      </w:r>
      <w:r w:rsidRPr="0062722F">
        <w:rPr>
          <w:iCs/>
        </w:rPr>
        <w:t xml:space="preserve">500 метров. Всего </w:t>
      </w:r>
      <w:r w:rsidR="007E5C60">
        <w:rPr>
          <w:iCs/>
        </w:rPr>
        <w:t xml:space="preserve">на </w:t>
      </w:r>
      <w:r w:rsidRPr="0062722F">
        <w:rPr>
          <w:iCs/>
        </w:rPr>
        <w:t>Расвумчоррском руднике для нужд АО «Апатит» размещены две базовые станции 2G. Они обеспечивают «сигнальную связь», давая работникам возможность поддерживать коммуникацию друг с другом и с диспетчером. Связь с поверхностью происходит по медному кабелю.</w:t>
      </w:r>
    </w:p>
    <w:p w:rsidR="007E5C60" w:rsidRDefault="007E5C60" w:rsidP="00DF78B5">
      <w:pPr>
        <w:spacing w:line="360" w:lineRule="auto"/>
        <w:ind w:firstLine="708"/>
        <w:jc w:val="both"/>
        <w:rPr>
          <w:iCs/>
        </w:rPr>
      </w:pPr>
      <w:r w:rsidRPr="007E5C60">
        <w:rPr>
          <w:iCs/>
        </w:rPr>
        <w:t>Самая «высокая» базовая станция «Мегафона» на Северо-Западе находится на плато Расвумчорр в семи километрах к юго-востоку от города Кировска. Она установлена на высоте 980 метров над уровнем моря по заказу АО «Апатит». Такое местоположение помогает увеличить зону покрытия и обеспечить надежной связью удаленные площадки нашего корпоративного клиента.</w:t>
      </w:r>
    </w:p>
    <w:p w:rsidR="0034799A" w:rsidRPr="00390F05" w:rsidRDefault="007E5C60" w:rsidP="00DF78B5">
      <w:pPr>
        <w:spacing w:line="360" w:lineRule="auto"/>
        <w:ind w:firstLine="708"/>
        <w:jc w:val="both"/>
        <w:rPr>
          <w:iCs/>
        </w:rPr>
      </w:pPr>
      <w:r w:rsidRPr="007E5C60">
        <w:rPr>
          <w:iCs/>
        </w:rPr>
        <w:t>Так как предприятие находится за 200 км от полярного круга в горной местности, а её работа всегда осложняется климатическими условиями и буранами, которые зачастую делают труднодоступными удаленные объекты предприятия, надежная связь является крайне важной для нормального функционирования объекта. В том числе мониторинга движения транспортных средств.</w:t>
      </w:r>
      <w:r w:rsidRPr="00390F05">
        <w:rPr>
          <w:iCs/>
        </w:rPr>
        <w:t xml:space="preserve"> </w:t>
      </w:r>
      <w:r w:rsidR="0034799A" w:rsidRPr="00390F05">
        <w:rPr>
          <w:iCs/>
        </w:rPr>
        <w:br w:type="page"/>
      </w:r>
    </w:p>
    <w:p w:rsidR="0034799A" w:rsidRPr="00390F05" w:rsidRDefault="0034799A" w:rsidP="00D64A78">
      <w:pPr>
        <w:pStyle w:val="1"/>
        <w:spacing w:before="0" w:beforeAutospacing="0" w:after="0" w:afterAutospacing="0" w:line="360" w:lineRule="auto"/>
        <w:jc w:val="center"/>
        <w:rPr>
          <w:sz w:val="24"/>
          <w:szCs w:val="24"/>
        </w:rPr>
      </w:pPr>
      <w:bookmarkStart w:id="8" w:name="_Toc5648299"/>
      <w:r w:rsidRPr="00390F05">
        <w:rPr>
          <w:sz w:val="24"/>
          <w:szCs w:val="24"/>
        </w:rPr>
        <w:t>Практическая часть</w:t>
      </w:r>
      <w:bookmarkEnd w:id="8"/>
    </w:p>
    <w:p w:rsidR="006A63A8" w:rsidRPr="006A63A8" w:rsidRDefault="006A63A8" w:rsidP="006A63A8">
      <w:pPr>
        <w:spacing w:line="360" w:lineRule="auto"/>
        <w:ind w:firstLine="708"/>
        <w:jc w:val="both"/>
        <w:rPr>
          <w:bCs/>
        </w:rPr>
      </w:pPr>
      <w:r>
        <w:rPr>
          <w:bCs/>
        </w:rPr>
        <w:t>Современные</w:t>
      </w:r>
      <w:r w:rsidRPr="00390F05">
        <w:rPr>
          <w:bCs/>
        </w:rPr>
        <w:t xml:space="preserve"> </w:t>
      </w:r>
      <w:r>
        <w:rPr>
          <w:bCs/>
        </w:rPr>
        <w:t>коммуникационные</w:t>
      </w:r>
      <w:r w:rsidRPr="00390F05">
        <w:rPr>
          <w:bCs/>
        </w:rPr>
        <w:t xml:space="preserve"> </w:t>
      </w:r>
      <w:r>
        <w:rPr>
          <w:bCs/>
        </w:rPr>
        <w:t xml:space="preserve">технологии в Мурманской области предоставляются населению достаточно широким кругом интернет провайдеров: Ростелеком, МегаФон, </w:t>
      </w:r>
      <w:r>
        <w:rPr>
          <w:bCs/>
          <w:lang w:val="en-US"/>
        </w:rPr>
        <w:t>ArcticNet</w:t>
      </w:r>
      <w:r>
        <w:rPr>
          <w:bCs/>
        </w:rPr>
        <w:t xml:space="preserve">, Ситилинк, </w:t>
      </w:r>
      <w:r>
        <w:rPr>
          <w:bCs/>
          <w:lang w:val="en-US"/>
        </w:rPr>
        <w:t>TigerNet</w:t>
      </w:r>
      <w:r>
        <w:rPr>
          <w:bCs/>
        </w:rPr>
        <w:t xml:space="preserve">, , Инфотелеком, Транстелеком, Ситилинк, Транстелеком. Вот далеко не полный список компаний, предоставляющих доступ к «всемирной паутине». </w:t>
      </w:r>
    </w:p>
    <w:p w:rsidR="006A63A8" w:rsidRDefault="006A63A8" w:rsidP="006A63A8">
      <w:pPr>
        <w:spacing w:line="360" w:lineRule="auto"/>
        <w:ind w:firstLine="708"/>
        <w:jc w:val="both"/>
      </w:pPr>
      <w:r>
        <w:t>Большую часть рынка интернет коммуникаций занимают провайдеры, работающие в городах и крупных селах области, которые предоставляют высокоскоростной доступ в интернет. Из года в год совершенствуются информационные технологии и провайдеры предоставляют своим пользователям всё больше возможностей: увеличивается скорость доступа, производительность, надежность и безопасность сетей.</w:t>
      </w:r>
      <w:r w:rsidR="00F94A18">
        <w:t xml:space="preserve"> (Приложение 5)</w:t>
      </w:r>
    </w:p>
    <w:p w:rsidR="00F94A18" w:rsidRDefault="00F94A18" w:rsidP="006A63A8">
      <w:pPr>
        <w:spacing w:line="360" w:lineRule="auto"/>
        <w:ind w:firstLine="708"/>
        <w:jc w:val="both"/>
      </w:pPr>
      <w:r>
        <w:t>В Мурманской области услуги сотовой связи и мобильного интернета предоставляют такие компании как МегаФон, Билайн, Теле2, Сбербанк,</w:t>
      </w:r>
      <w:r>
        <w:rPr>
          <w:lang w:val="en-US"/>
        </w:rPr>
        <w:t>Yota</w:t>
      </w:r>
      <w:r>
        <w:t>, Ростелеком и другие. Карту зон покрытия мобильных сетей можно увидеть в Приложении 6.</w:t>
      </w:r>
    </w:p>
    <w:p w:rsidR="008229ED" w:rsidRPr="00F94A18" w:rsidRDefault="008229ED" w:rsidP="006A63A8">
      <w:pPr>
        <w:spacing w:line="360" w:lineRule="auto"/>
        <w:ind w:firstLine="708"/>
        <w:jc w:val="both"/>
      </w:pPr>
      <w:r>
        <w:t xml:space="preserve">Поставщика телекоммуникационных услуг следует выбирать исходя из нужд и возможностей пользователя. В связи с широчайшими возможностями операторов связи и их количеством в Мурманской области, выбор того или иного оператора зависит только от финансовых возможностей и требований абонента, а так же от района проживания. </w:t>
      </w:r>
    </w:p>
    <w:p w:rsidR="006A63A8" w:rsidRPr="00390F05" w:rsidRDefault="008229ED" w:rsidP="006A63A8">
      <w:pPr>
        <w:spacing w:line="360" w:lineRule="auto"/>
        <w:ind w:firstLine="708"/>
        <w:jc w:val="both"/>
      </w:pPr>
      <w:r>
        <w:t xml:space="preserve">Как можно видеть в представленных материалах (Приложение 5 и Приложение 6) зоны покрытия мобильных операторов в разы шире, чем у «городских» интернет провайдеров. А, следовательно, и их популярность намного выше. Однако, каждая компания «сражается» за абонентов составляя разнообразные тарифные планы. В многообразии тарифных планов каждый может подобрать для себя оптимальный по затратам и возможностям тариф. </w:t>
      </w:r>
    </w:p>
    <w:p w:rsidR="0034799A" w:rsidRPr="00390F05" w:rsidRDefault="0034799A" w:rsidP="0034799A">
      <w:pPr>
        <w:spacing w:line="360" w:lineRule="auto"/>
      </w:pPr>
      <w:r w:rsidRPr="00390F05">
        <w:br w:type="page"/>
      </w:r>
    </w:p>
    <w:p w:rsidR="0034799A" w:rsidRPr="00390F05" w:rsidRDefault="0034799A" w:rsidP="00D64A78">
      <w:pPr>
        <w:pStyle w:val="1"/>
        <w:spacing w:before="0" w:beforeAutospacing="0" w:after="0" w:afterAutospacing="0" w:line="360" w:lineRule="auto"/>
        <w:jc w:val="center"/>
        <w:rPr>
          <w:sz w:val="24"/>
          <w:szCs w:val="24"/>
        </w:rPr>
      </w:pPr>
      <w:bookmarkStart w:id="9" w:name="_Toc5648300"/>
      <w:r w:rsidRPr="00390F05">
        <w:rPr>
          <w:sz w:val="24"/>
          <w:szCs w:val="24"/>
        </w:rPr>
        <w:t>Заключение</w:t>
      </w:r>
      <w:bookmarkEnd w:id="9"/>
    </w:p>
    <w:p w:rsidR="00255B2B" w:rsidRDefault="00255B2B" w:rsidP="00255B2B">
      <w:pPr>
        <w:spacing w:line="360" w:lineRule="auto"/>
        <w:ind w:firstLine="708"/>
        <w:jc w:val="both"/>
      </w:pPr>
      <w:r>
        <w:t>В ходе данной работы были изучены материалы по современным информационно-коммуникационным технологиям, мировым тенденциям их развития, техническим новшествам и уровню развития интернет коммуникации Мурманской области.</w:t>
      </w:r>
    </w:p>
    <w:p w:rsidR="00255B2B" w:rsidRDefault="00255B2B" w:rsidP="00255B2B">
      <w:pPr>
        <w:spacing w:line="360" w:lineRule="auto"/>
        <w:ind w:firstLine="708"/>
        <w:jc w:val="both"/>
      </w:pPr>
      <w:r>
        <w:t xml:space="preserve">В результате выполнения проекта были изучены и проведены сравнительные характеристики </w:t>
      </w:r>
      <w:r>
        <w:rPr>
          <w:bCs/>
        </w:rPr>
        <w:t>интернет провайдеров</w:t>
      </w:r>
      <w:r w:rsidRPr="00390F05">
        <w:t xml:space="preserve"> </w:t>
      </w:r>
      <w:r>
        <w:t>и мобильных операторов, работающих в регионе. А так же представлены мультимедийные материалы с зонами интернет покрытия региона. Исходя из собранных материалов можно сделать вывод, что интернет коммуникации в нашем регионе развиты только в городах и крупных селах области. Большая же часть территорий (около 80% площади Мурманской области) не имеют возможности подключения ни к интернет провайдерам, ни к сервисам, предоставляемым сотовыми операторами.</w:t>
      </w:r>
    </w:p>
    <w:p w:rsidR="00D11321" w:rsidRDefault="00255B2B" w:rsidP="00D11321">
      <w:pPr>
        <w:spacing w:line="360" w:lineRule="auto"/>
        <w:ind w:firstLine="708"/>
        <w:jc w:val="both"/>
      </w:pPr>
      <w:r>
        <w:t xml:space="preserve">В связи с тем, что климат в Мурманской области довольно холодный, климатические особенности и частые ветра делают невозможным, на мой взгляд, внедрение стратостатов от компании </w:t>
      </w:r>
      <w:r w:rsidRPr="00D11321">
        <w:t xml:space="preserve">Google. </w:t>
      </w:r>
      <w:r w:rsidR="00D11321" w:rsidRPr="00D11321">
        <w:t>Проект Facebook Aquila </w:t>
      </w:r>
      <w:r w:rsidR="00D11321">
        <w:t>с беспилотными летательными</w:t>
      </w:r>
      <w:r w:rsidR="00D11321" w:rsidRPr="00D11321">
        <w:t xml:space="preserve"> аппарат</w:t>
      </w:r>
      <w:r w:rsidR="00D11321">
        <w:t xml:space="preserve">ами был свернут в 2018 году в виду большой конкуренции в данной области, поэтому дроны от </w:t>
      </w:r>
      <w:r w:rsidR="00D11321" w:rsidRPr="00D11321">
        <w:t>Facebook</w:t>
      </w:r>
      <w:r w:rsidR="00D11321">
        <w:t xml:space="preserve"> так же не могут обеспечить наш край повсеместным доступом к сети интернет. </w:t>
      </w:r>
    </w:p>
    <w:p w:rsidR="00D11321" w:rsidRPr="00D11321" w:rsidRDefault="00D11321" w:rsidP="00D11321">
      <w:pPr>
        <w:spacing w:line="360" w:lineRule="auto"/>
        <w:ind w:firstLine="708"/>
        <w:jc w:val="both"/>
      </w:pPr>
      <w:r>
        <w:t>Подводя итог, хотелось бы отметить, что не смотря на полученные результаты, я вижу положительные моменты: мой родной край хранит уголки нетронутой живой природы, куда не только не ступала нога человека, но и не дотянулась всемирная «паутина».</w:t>
      </w:r>
    </w:p>
    <w:p w:rsidR="0034799A" w:rsidRPr="00390F05" w:rsidRDefault="0034799A" w:rsidP="00255B2B">
      <w:pPr>
        <w:spacing w:line="360" w:lineRule="auto"/>
        <w:ind w:firstLine="708"/>
        <w:jc w:val="both"/>
      </w:pPr>
      <w:r w:rsidRPr="00390F05">
        <w:br w:type="page"/>
      </w:r>
    </w:p>
    <w:p w:rsidR="0034799A" w:rsidRPr="00D64A78" w:rsidRDefault="0034799A" w:rsidP="00D64A78">
      <w:pPr>
        <w:pStyle w:val="1"/>
        <w:spacing w:before="0" w:beforeAutospacing="0" w:after="0" w:afterAutospacing="0" w:line="360" w:lineRule="auto"/>
        <w:jc w:val="center"/>
        <w:rPr>
          <w:sz w:val="24"/>
          <w:szCs w:val="24"/>
        </w:rPr>
      </w:pPr>
      <w:bookmarkStart w:id="10" w:name="_Toc5648301"/>
      <w:r w:rsidRPr="00D64A78">
        <w:rPr>
          <w:sz w:val="24"/>
          <w:szCs w:val="24"/>
        </w:rPr>
        <w:t>Список литературы</w:t>
      </w:r>
      <w:bookmarkEnd w:id="10"/>
    </w:p>
    <w:p w:rsidR="00815486" w:rsidRPr="00EE3B70"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9" w:history="1">
        <w:r w:rsidR="00815486" w:rsidRPr="00EE3B70">
          <w:rPr>
            <w:rStyle w:val="aa"/>
            <w:rFonts w:ascii="Times New Roman" w:hAnsi="Times New Roman" w:cs="Times New Roman"/>
            <w:sz w:val="24"/>
            <w:szCs w:val="24"/>
            <w:lang w:val="en-US"/>
          </w:rPr>
          <w:t>https</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weekend</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rambler</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ru</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places</w:t>
        </w:r>
        <w:r w:rsidR="00815486" w:rsidRPr="00EE3B70">
          <w:rPr>
            <w:rStyle w:val="aa"/>
            <w:rFonts w:ascii="Times New Roman" w:hAnsi="Times New Roman" w:cs="Times New Roman"/>
            <w:sz w:val="24"/>
            <w:szCs w:val="24"/>
          </w:rPr>
          <w:t>/38913661-</w:t>
        </w:r>
        <w:r w:rsidR="00815486" w:rsidRPr="00EE3B70">
          <w:rPr>
            <w:rStyle w:val="aa"/>
            <w:rFonts w:ascii="Times New Roman" w:hAnsi="Times New Roman" w:cs="Times New Roman"/>
            <w:sz w:val="24"/>
            <w:szCs w:val="24"/>
            <w:lang w:val="en-US"/>
          </w:rPr>
          <w:t>o</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mestah</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gde</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net</w:t>
        </w:r>
        <w:r w:rsidR="00815486" w:rsidRPr="00EE3B70">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interneta</w:t>
        </w:r>
        <w:r w:rsidR="00815486" w:rsidRPr="00EE3B70">
          <w:rPr>
            <w:rStyle w:val="aa"/>
            <w:rFonts w:ascii="Times New Roman" w:hAnsi="Times New Roman" w:cs="Times New Roman"/>
            <w:sz w:val="24"/>
            <w:szCs w:val="24"/>
          </w:rPr>
          <w:t>/</w:t>
        </w:r>
      </w:hyperlink>
      <w:r w:rsidR="00EE3B70" w:rsidRPr="00EE3B70">
        <w:rPr>
          <w:rStyle w:val="aa"/>
          <w:rFonts w:ascii="Times New Roman" w:hAnsi="Times New Roman" w:cs="Times New Roman"/>
          <w:sz w:val="24"/>
          <w:szCs w:val="24"/>
          <w:u w:val="none"/>
        </w:rPr>
        <w:t xml:space="preserve"> </w:t>
      </w:r>
      <w:r w:rsidR="00815486" w:rsidRPr="00EE3B70">
        <w:rPr>
          <w:rFonts w:ascii="Times New Roman" w:hAnsi="Times New Roman" w:cs="Times New Roman"/>
          <w:sz w:val="24"/>
          <w:szCs w:val="24"/>
        </w:rPr>
        <w:t>- статья «О местах, где нет интернета»</w:t>
      </w:r>
    </w:p>
    <w:p w:rsidR="00815486" w:rsidRPr="00EE3B70"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0" w:history="1">
        <w:r w:rsidR="00815486" w:rsidRPr="00EE3B70">
          <w:rPr>
            <w:rStyle w:val="aa"/>
            <w:rFonts w:ascii="Times New Roman" w:hAnsi="Times New Roman" w:cs="Times New Roman"/>
            <w:sz w:val="24"/>
            <w:szCs w:val="24"/>
            <w:lang w:val="en-US"/>
          </w:rPr>
          <w:t>https</w:t>
        </w:r>
        <w:r w:rsidR="00815486" w:rsidRPr="006A63A8">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ru</w:t>
        </w:r>
        <w:r w:rsidR="00815486" w:rsidRPr="006A63A8">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wikipedia</w:t>
        </w:r>
        <w:r w:rsidR="00815486" w:rsidRPr="006A63A8">
          <w:rPr>
            <w:rStyle w:val="aa"/>
            <w:rFonts w:ascii="Times New Roman" w:hAnsi="Times New Roman" w:cs="Times New Roman"/>
            <w:sz w:val="24"/>
            <w:szCs w:val="24"/>
          </w:rPr>
          <w:t>.</w:t>
        </w:r>
        <w:r w:rsidR="00815486" w:rsidRPr="00EE3B70">
          <w:rPr>
            <w:rStyle w:val="aa"/>
            <w:rFonts w:ascii="Times New Roman" w:hAnsi="Times New Roman" w:cs="Times New Roman"/>
            <w:sz w:val="24"/>
            <w:szCs w:val="24"/>
            <w:lang w:val="en-US"/>
          </w:rPr>
          <w:t>org</w:t>
        </w:r>
      </w:hyperlink>
      <w:r w:rsidR="00815486" w:rsidRPr="006A63A8">
        <w:rPr>
          <w:rStyle w:val="aa"/>
          <w:rFonts w:ascii="Times New Roman" w:hAnsi="Times New Roman" w:cs="Times New Roman"/>
          <w:sz w:val="24"/>
          <w:szCs w:val="24"/>
        </w:rPr>
        <w:t xml:space="preserve"> -</w:t>
      </w:r>
      <w:r w:rsidR="00815486" w:rsidRPr="00EE3B70">
        <w:rPr>
          <w:rFonts w:ascii="Times New Roman" w:hAnsi="Times New Roman" w:cs="Times New Roman"/>
          <w:sz w:val="24"/>
          <w:szCs w:val="24"/>
        </w:rPr>
        <w:t xml:space="preserve"> </w:t>
      </w:r>
      <w:hyperlink r:id="rId11" w:tooltip="Википедия" w:history="1">
        <w:r w:rsidR="00815486" w:rsidRPr="00EE3B70">
          <w:rPr>
            <w:rFonts w:ascii="Times New Roman" w:hAnsi="Times New Roman" w:cs="Times New Roman"/>
            <w:sz w:val="24"/>
            <w:szCs w:val="24"/>
          </w:rPr>
          <w:t>Википеди</w:t>
        </w:r>
      </w:hyperlink>
      <w:r w:rsidR="00815486" w:rsidRPr="00EE3B70">
        <w:rPr>
          <w:rFonts w:ascii="Times New Roman" w:hAnsi="Times New Roman" w:cs="Times New Roman"/>
          <w:sz w:val="24"/>
          <w:szCs w:val="24"/>
        </w:rPr>
        <w:t>я, свободная энциклопедия</w:t>
      </w:r>
    </w:p>
    <w:p w:rsidR="00917E5F" w:rsidRPr="006A63A8"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lang w:val="en-US"/>
        </w:rPr>
      </w:pPr>
      <w:hyperlink r:id="rId12" w:history="1">
        <w:r w:rsidR="00917E5F" w:rsidRPr="00EE3B70">
          <w:rPr>
            <w:rStyle w:val="aa"/>
            <w:rFonts w:ascii="Times New Roman" w:hAnsi="Times New Roman" w:cs="Times New Roman"/>
            <w:sz w:val="24"/>
            <w:szCs w:val="24"/>
            <w:lang w:val="en-US"/>
          </w:rPr>
          <w:t>https://loon.co/</w:t>
        </w:r>
      </w:hyperlink>
      <w:r w:rsidR="00917E5F" w:rsidRPr="00EE3B70">
        <w:rPr>
          <w:rFonts w:ascii="Times New Roman" w:hAnsi="Times New Roman" w:cs="Times New Roman"/>
          <w:sz w:val="24"/>
          <w:szCs w:val="24"/>
          <w:lang w:val="en-US"/>
        </w:rPr>
        <w:t xml:space="preserve"> - </w:t>
      </w:r>
      <w:r w:rsidR="00917E5F" w:rsidRPr="00EE3B70">
        <w:rPr>
          <w:rFonts w:ascii="Times New Roman" w:hAnsi="Times New Roman" w:cs="Times New Roman"/>
          <w:sz w:val="24"/>
          <w:szCs w:val="24"/>
        </w:rPr>
        <w:t>проект</w:t>
      </w:r>
      <w:r w:rsidR="00917E5F" w:rsidRPr="006A63A8">
        <w:rPr>
          <w:rFonts w:ascii="Times New Roman" w:hAnsi="Times New Roman" w:cs="Times New Roman"/>
          <w:sz w:val="24"/>
          <w:szCs w:val="24"/>
          <w:lang w:val="en-US"/>
        </w:rPr>
        <w:t xml:space="preserve"> </w:t>
      </w:r>
      <w:r w:rsidR="00917E5F" w:rsidRPr="006A63A8">
        <w:rPr>
          <w:rFonts w:ascii="Times New Roman" w:eastAsiaTheme="majorEastAsia" w:hAnsi="Times New Roman" w:cs="Times New Roman"/>
          <w:sz w:val="24"/>
          <w:szCs w:val="24"/>
          <w:lang w:val="en-US"/>
        </w:rPr>
        <w:t>Project Loon</w:t>
      </w:r>
    </w:p>
    <w:p w:rsidR="00EB12FB" w:rsidRPr="00EE3B70"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3" w:history="1">
        <w:r w:rsidR="00EB12FB" w:rsidRPr="00EE3B70">
          <w:rPr>
            <w:rStyle w:val="aa"/>
            <w:rFonts w:ascii="Times New Roman" w:hAnsi="Times New Roman" w:cs="Times New Roman"/>
            <w:sz w:val="24"/>
            <w:szCs w:val="24"/>
            <w:lang w:val="en-US"/>
          </w:rPr>
          <w:t>https</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nag</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ru</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news</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newsline</w:t>
        </w:r>
        <w:r w:rsidR="00EB12FB" w:rsidRPr="006A63A8">
          <w:rPr>
            <w:rStyle w:val="aa"/>
            <w:rFonts w:ascii="Times New Roman" w:hAnsi="Times New Roman" w:cs="Times New Roman"/>
            <w:sz w:val="24"/>
            <w:szCs w:val="24"/>
          </w:rPr>
          <w:t>/103258/</w:t>
        </w:r>
        <w:r w:rsidR="00EB12FB" w:rsidRPr="00EE3B70">
          <w:rPr>
            <w:rStyle w:val="aa"/>
            <w:rFonts w:ascii="Times New Roman" w:hAnsi="Times New Roman" w:cs="Times New Roman"/>
            <w:sz w:val="24"/>
            <w:szCs w:val="24"/>
            <w:lang w:val="en-US"/>
          </w:rPr>
          <w:t>ot</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vozdushnogo</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shara</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k</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sputnikovoy</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svyazi</w:t>
        </w:r>
        <w:r w:rsidR="00EB12FB" w:rsidRPr="006A63A8">
          <w:rPr>
            <w:rStyle w:val="aa"/>
            <w:rFonts w:ascii="Times New Roman" w:hAnsi="Times New Roman" w:cs="Times New Roman"/>
            <w:sz w:val="24"/>
            <w:szCs w:val="24"/>
          </w:rPr>
          <w:t>.</w:t>
        </w:r>
        <w:r w:rsidR="00EB12FB" w:rsidRPr="00EE3B70">
          <w:rPr>
            <w:rStyle w:val="aa"/>
            <w:rFonts w:ascii="Times New Roman" w:hAnsi="Times New Roman" w:cs="Times New Roman"/>
            <w:sz w:val="24"/>
            <w:szCs w:val="24"/>
            <w:lang w:val="en-US"/>
          </w:rPr>
          <w:t>html</w:t>
        </w:r>
      </w:hyperlink>
      <w:r w:rsidR="00EB12FB" w:rsidRPr="006A63A8">
        <w:rPr>
          <w:rStyle w:val="aa"/>
          <w:rFonts w:ascii="Times New Roman" w:hAnsi="Times New Roman" w:cs="Times New Roman"/>
          <w:sz w:val="24"/>
          <w:szCs w:val="24"/>
        </w:rPr>
        <w:t xml:space="preserve"> </w:t>
      </w:r>
      <w:r w:rsidR="00EB12FB" w:rsidRPr="00EE3B70">
        <w:rPr>
          <w:rFonts w:ascii="Times New Roman" w:hAnsi="Times New Roman" w:cs="Times New Roman"/>
          <w:sz w:val="24"/>
          <w:szCs w:val="24"/>
        </w:rPr>
        <w:t>- От воздушного шара к спутниковой связи</w:t>
      </w:r>
    </w:p>
    <w:p w:rsidR="00390F05" w:rsidRPr="00EE3B70"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4" w:history="1">
        <w:r w:rsidR="00EE3B70" w:rsidRPr="00EE3B70">
          <w:rPr>
            <w:rStyle w:val="aa"/>
            <w:rFonts w:ascii="Times New Roman" w:hAnsi="Times New Roman" w:cs="Times New Roman"/>
            <w:sz w:val="24"/>
            <w:szCs w:val="24"/>
          </w:rPr>
          <w:t>http://www.cnews.ru/news/top/2017-06-30_samolet_facebook_dlya_razdachi_interneta_sovershil</w:t>
        </w:r>
      </w:hyperlink>
      <w:r w:rsidR="00390F05" w:rsidRPr="00EE3B70">
        <w:rPr>
          <w:rFonts w:ascii="Times New Roman" w:hAnsi="Times New Roman" w:cs="Times New Roman"/>
          <w:sz w:val="24"/>
          <w:szCs w:val="24"/>
        </w:rPr>
        <w:t xml:space="preserve"> - Дрон от </w:t>
      </w:r>
      <w:r w:rsidR="00390F05" w:rsidRPr="00EE3B70">
        <w:rPr>
          <w:rFonts w:ascii="Times New Roman" w:hAnsi="Times New Roman" w:cs="Times New Roman"/>
          <w:sz w:val="24"/>
          <w:szCs w:val="24"/>
          <w:lang w:val="en-US"/>
        </w:rPr>
        <w:t>Facebook</w:t>
      </w:r>
      <w:r w:rsidR="00390F05" w:rsidRPr="00EE3B70">
        <w:rPr>
          <w:rFonts w:ascii="Times New Roman" w:hAnsi="Times New Roman" w:cs="Times New Roman"/>
          <w:sz w:val="24"/>
          <w:szCs w:val="24"/>
        </w:rPr>
        <w:t xml:space="preserve"> для раздачи интернета</w:t>
      </w:r>
    </w:p>
    <w:p w:rsidR="00C31B6D" w:rsidRPr="00EE3B70"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5" w:history="1">
        <w:r w:rsidR="00C31B6D" w:rsidRPr="00EE3B70">
          <w:rPr>
            <w:rStyle w:val="aa"/>
            <w:rFonts w:ascii="Times New Roman" w:hAnsi="Times New Roman" w:cs="Times New Roman"/>
            <w:sz w:val="24"/>
            <w:szCs w:val="24"/>
          </w:rPr>
          <w:t>https://nag.ru/articles/article/32439/severnoe-siyanie-megafona-.html</w:t>
        </w:r>
      </w:hyperlink>
      <w:r w:rsidR="00C31B6D" w:rsidRPr="00EE3B70">
        <w:rPr>
          <w:rFonts w:ascii="Times New Roman" w:hAnsi="Times New Roman" w:cs="Times New Roman"/>
          <w:sz w:val="24"/>
          <w:szCs w:val="24"/>
        </w:rPr>
        <w:t xml:space="preserve"> - Северное сияние МегаФона</w:t>
      </w:r>
    </w:p>
    <w:p w:rsidR="00C31B6D"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6" w:history="1">
        <w:r w:rsidR="00C31B6D" w:rsidRPr="00EE3B70">
          <w:rPr>
            <w:rStyle w:val="aa"/>
            <w:rFonts w:ascii="Times New Roman" w:hAnsi="Times New Roman" w:cs="Times New Roman"/>
            <w:sz w:val="24"/>
            <w:szCs w:val="24"/>
          </w:rPr>
          <w:t>https://habr.com/ru/company/megafon/blog/318746/</w:t>
        </w:r>
      </w:hyperlink>
      <w:r w:rsidR="00C31B6D" w:rsidRPr="00EE3B70">
        <w:rPr>
          <w:rFonts w:ascii="Times New Roman" w:hAnsi="Times New Roman" w:cs="Times New Roman"/>
          <w:sz w:val="24"/>
          <w:szCs w:val="24"/>
        </w:rPr>
        <w:t xml:space="preserve"> - МегаФон в труднодоступных местах</w:t>
      </w:r>
    </w:p>
    <w:p w:rsidR="003C6811"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7" w:history="1">
        <w:r w:rsidR="003C6811" w:rsidRPr="003C6811">
          <w:rPr>
            <w:rStyle w:val="aa"/>
            <w:rFonts w:ascii="Times New Roman" w:hAnsi="Times New Roman" w:cs="Times New Roman"/>
            <w:sz w:val="24"/>
            <w:szCs w:val="24"/>
            <w:lang w:val="en-US"/>
          </w:rPr>
          <w:t>https</w:t>
        </w:r>
        <w:r w:rsidR="003C6811" w:rsidRPr="003C6811">
          <w:rPr>
            <w:rStyle w:val="aa"/>
            <w:rFonts w:ascii="Times New Roman" w:hAnsi="Times New Roman" w:cs="Times New Roman"/>
            <w:sz w:val="24"/>
            <w:szCs w:val="24"/>
          </w:rPr>
          <w:t>://</w:t>
        </w:r>
        <w:r w:rsidR="003C6811" w:rsidRPr="003C6811">
          <w:rPr>
            <w:rStyle w:val="aa"/>
            <w:rFonts w:ascii="Times New Roman" w:hAnsi="Times New Roman" w:cs="Times New Roman"/>
            <w:sz w:val="24"/>
            <w:szCs w:val="24"/>
            <w:lang w:val="en-US"/>
          </w:rPr>
          <w:t>www</w:t>
        </w:r>
        <w:r w:rsidR="003C6811" w:rsidRPr="003C6811">
          <w:rPr>
            <w:rStyle w:val="aa"/>
            <w:rFonts w:ascii="Times New Roman" w:hAnsi="Times New Roman" w:cs="Times New Roman"/>
            <w:sz w:val="24"/>
            <w:szCs w:val="24"/>
          </w:rPr>
          <w:t>.</w:t>
        </w:r>
        <w:r w:rsidR="003C6811" w:rsidRPr="003C6811">
          <w:rPr>
            <w:rStyle w:val="aa"/>
            <w:rFonts w:ascii="Times New Roman" w:hAnsi="Times New Roman" w:cs="Times New Roman"/>
            <w:sz w:val="24"/>
            <w:szCs w:val="24"/>
            <w:lang w:val="en-US"/>
          </w:rPr>
          <w:t>google</w:t>
        </w:r>
        <w:r w:rsidR="003C6811" w:rsidRPr="003C6811">
          <w:rPr>
            <w:rStyle w:val="aa"/>
            <w:rFonts w:ascii="Times New Roman" w:hAnsi="Times New Roman" w:cs="Times New Roman"/>
            <w:sz w:val="24"/>
            <w:szCs w:val="24"/>
          </w:rPr>
          <w:t>.</w:t>
        </w:r>
        <w:r w:rsidR="003C6811" w:rsidRPr="003C6811">
          <w:rPr>
            <w:rStyle w:val="aa"/>
            <w:rFonts w:ascii="Times New Roman" w:hAnsi="Times New Roman" w:cs="Times New Roman"/>
            <w:sz w:val="24"/>
            <w:szCs w:val="24"/>
            <w:lang w:val="en-US"/>
          </w:rPr>
          <w:t>com</w:t>
        </w:r>
        <w:r w:rsidR="003C6811" w:rsidRPr="003C6811">
          <w:rPr>
            <w:rStyle w:val="aa"/>
            <w:rFonts w:ascii="Times New Roman" w:hAnsi="Times New Roman" w:cs="Times New Roman"/>
            <w:sz w:val="24"/>
            <w:szCs w:val="24"/>
          </w:rPr>
          <w:t>/</w:t>
        </w:r>
        <w:r w:rsidR="003C6811" w:rsidRPr="003C6811">
          <w:rPr>
            <w:rStyle w:val="aa"/>
            <w:rFonts w:ascii="Times New Roman" w:hAnsi="Times New Roman" w:cs="Times New Roman"/>
            <w:sz w:val="24"/>
            <w:szCs w:val="24"/>
            <w:lang w:val="en-US"/>
          </w:rPr>
          <w:t>maps</w:t>
        </w:r>
      </w:hyperlink>
      <w:r w:rsidR="003C6811" w:rsidRPr="003C6811">
        <w:rPr>
          <w:rStyle w:val="aa"/>
          <w:rFonts w:ascii="Times New Roman" w:hAnsi="Times New Roman" w:cs="Times New Roman"/>
          <w:sz w:val="24"/>
          <w:szCs w:val="24"/>
        </w:rPr>
        <w:t xml:space="preserve"> </w:t>
      </w:r>
      <w:r w:rsidR="003C6811" w:rsidRPr="003C6811">
        <w:rPr>
          <w:rFonts w:ascii="Times New Roman" w:hAnsi="Times New Roman" w:cs="Times New Roman"/>
          <w:sz w:val="24"/>
          <w:szCs w:val="24"/>
        </w:rPr>
        <w:t>- Google карты</w:t>
      </w:r>
    </w:p>
    <w:p w:rsidR="003C6811" w:rsidRPr="003C6811" w:rsidRDefault="009913AF" w:rsidP="00EE3B70">
      <w:pPr>
        <w:pStyle w:val="ab"/>
        <w:widowControl w:val="0"/>
        <w:numPr>
          <w:ilvl w:val="0"/>
          <w:numId w:val="5"/>
        </w:numPr>
        <w:autoSpaceDE w:val="0"/>
        <w:autoSpaceDN w:val="0"/>
        <w:adjustRightInd w:val="0"/>
        <w:spacing w:line="360" w:lineRule="auto"/>
        <w:jc w:val="both"/>
        <w:rPr>
          <w:rFonts w:ascii="Times New Roman" w:hAnsi="Times New Roman" w:cs="Times New Roman"/>
          <w:sz w:val="24"/>
          <w:szCs w:val="24"/>
        </w:rPr>
      </w:pPr>
      <w:hyperlink r:id="rId18" w:history="1">
        <w:r w:rsidR="003C6811" w:rsidRPr="003C6811">
          <w:rPr>
            <w:rStyle w:val="aa"/>
            <w:rFonts w:ascii="Times New Roman" w:hAnsi="Times New Roman" w:cs="Times New Roman"/>
            <w:sz w:val="24"/>
            <w:szCs w:val="24"/>
          </w:rPr>
          <w:t>https://4g-faq.ru/karty-pokrytiya/</w:t>
        </w:r>
      </w:hyperlink>
      <w:r w:rsidR="003C6811" w:rsidRPr="003C6811">
        <w:rPr>
          <w:rFonts w:ascii="Times New Roman" w:hAnsi="Times New Roman" w:cs="Times New Roman"/>
          <w:sz w:val="24"/>
          <w:szCs w:val="24"/>
        </w:rPr>
        <w:t xml:space="preserve"> - карта покрытия операторов сотовой связи</w:t>
      </w:r>
    </w:p>
    <w:p w:rsidR="00EB12FB" w:rsidRPr="003C6811" w:rsidRDefault="00EB12FB" w:rsidP="00815486">
      <w:pPr>
        <w:widowControl w:val="0"/>
        <w:autoSpaceDE w:val="0"/>
        <w:autoSpaceDN w:val="0"/>
        <w:adjustRightInd w:val="0"/>
        <w:spacing w:line="360" w:lineRule="auto"/>
        <w:jc w:val="both"/>
      </w:pPr>
    </w:p>
    <w:p w:rsidR="0034799A" w:rsidRPr="003C6811" w:rsidRDefault="00815486" w:rsidP="00815486">
      <w:pPr>
        <w:widowControl w:val="0"/>
        <w:autoSpaceDE w:val="0"/>
        <w:autoSpaceDN w:val="0"/>
        <w:adjustRightInd w:val="0"/>
        <w:spacing w:line="360" w:lineRule="auto"/>
        <w:jc w:val="both"/>
      </w:pPr>
      <w:r w:rsidRPr="003C6811">
        <w:t xml:space="preserve"> </w:t>
      </w:r>
      <w:r w:rsidR="0034799A" w:rsidRPr="003C6811">
        <w:br w:type="page"/>
      </w:r>
    </w:p>
    <w:p w:rsidR="0043723B" w:rsidRPr="00237DEA" w:rsidRDefault="0034799A" w:rsidP="00D64A78">
      <w:pPr>
        <w:pStyle w:val="1"/>
        <w:spacing w:before="0" w:beforeAutospacing="0" w:after="0" w:afterAutospacing="0" w:line="360" w:lineRule="auto"/>
        <w:jc w:val="right"/>
        <w:rPr>
          <w:sz w:val="24"/>
          <w:szCs w:val="24"/>
        </w:rPr>
      </w:pPr>
      <w:bookmarkStart w:id="11" w:name="_Toc5648302"/>
      <w:r w:rsidRPr="00D64A78">
        <w:rPr>
          <w:sz w:val="24"/>
          <w:szCs w:val="24"/>
        </w:rPr>
        <w:t>Приложение 1</w:t>
      </w:r>
      <w:bookmarkEnd w:id="11"/>
    </w:p>
    <w:p w:rsidR="0043723B" w:rsidRPr="00390F05" w:rsidRDefault="0043723B" w:rsidP="0043723B">
      <w:pPr>
        <w:spacing w:line="360" w:lineRule="auto"/>
        <w:jc w:val="right"/>
      </w:pPr>
    </w:p>
    <w:p w:rsidR="0043723B" w:rsidRPr="00390F05" w:rsidRDefault="0043723B" w:rsidP="0043723B">
      <w:pPr>
        <w:spacing w:line="360" w:lineRule="auto"/>
        <w:jc w:val="center"/>
        <w:rPr>
          <w:b/>
        </w:rPr>
      </w:pPr>
      <w:r w:rsidRPr="00390F05">
        <w:rPr>
          <w:b/>
        </w:rPr>
        <w:t>Запуск с</w:t>
      </w:r>
      <w:r w:rsidRPr="00390F05">
        <w:rPr>
          <w:b/>
          <w:iCs/>
        </w:rPr>
        <w:t xml:space="preserve">тратостаты Project Loon от компании </w:t>
      </w:r>
      <w:r w:rsidRPr="00390F05">
        <w:rPr>
          <w:b/>
          <w:iCs/>
          <w:lang w:val="en-US"/>
        </w:rPr>
        <w:t>Google</w:t>
      </w:r>
    </w:p>
    <w:p w:rsidR="0043723B" w:rsidRPr="00390F05" w:rsidRDefault="0043723B" w:rsidP="0043723B">
      <w:pPr>
        <w:spacing w:line="360" w:lineRule="auto"/>
        <w:jc w:val="right"/>
      </w:pPr>
    </w:p>
    <w:p w:rsidR="0034799A" w:rsidRPr="00390F05" w:rsidRDefault="0043723B" w:rsidP="0043723B">
      <w:pPr>
        <w:spacing w:line="360" w:lineRule="auto"/>
        <w:jc w:val="center"/>
      </w:pPr>
      <w:r w:rsidRPr="00390F05">
        <w:rPr>
          <w:noProof/>
        </w:rPr>
        <w:drawing>
          <wp:inline distT="0" distB="0" distL="0" distR="0" wp14:anchorId="6B199F67" wp14:editId="5105121A">
            <wp:extent cx="5990896" cy="3990994"/>
            <wp:effectExtent l="0" t="0" r="0" b="0"/>
            <wp:docPr id="1" name="Рисунок 1" descr="ÐÐ°ÑÑÐ¸Ð½ÐºÐ¸ Ð¿Ð¾ Ð·Ð°Ð¿ÑÐ¾ÑÑ THE LOON SYSTEM ÑÑÑÐ°ÑÐ¾ÑÑ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THE LOON SYSTEM ÑÑÑÐ°ÑÐ¾ÑÑÐ°Ñ"/>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94239" cy="3993221"/>
                    </a:xfrm>
                    <a:prstGeom prst="rect">
                      <a:avLst/>
                    </a:prstGeom>
                    <a:noFill/>
                    <a:ln>
                      <a:noFill/>
                    </a:ln>
                  </pic:spPr>
                </pic:pic>
              </a:graphicData>
            </a:graphic>
          </wp:inline>
        </w:drawing>
      </w:r>
      <w:r w:rsidR="0034799A" w:rsidRPr="00390F05">
        <w:br w:type="page"/>
      </w:r>
    </w:p>
    <w:p w:rsidR="0034799A" w:rsidRPr="00D64A78" w:rsidRDefault="009E1650" w:rsidP="00D64A78">
      <w:pPr>
        <w:pStyle w:val="1"/>
        <w:spacing w:before="0" w:beforeAutospacing="0" w:after="0" w:afterAutospacing="0" w:line="360" w:lineRule="auto"/>
        <w:jc w:val="right"/>
        <w:rPr>
          <w:sz w:val="24"/>
          <w:szCs w:val="24"/>
        </w:rPr>
      </w:pPr>
      <w:bookmarkStart w:id="12" w:name="_Toc5648303"/>
      <w:r w:rsidRPr="00D64A78">
        <w:rPr>
          <w:sz w:val="24"/>
          <w:szCs w:val="24"/>
        </w:rPr>
        <w:t>Приложение 2</w:t>
      </w:r>
      <w:bookmarkEnd w:id="12"/>
    </w:p>
    <w:p w:rsidR="009E1650" w:rsidRPr="00390F05" w:rsidRDefault="009E1650" w:rsidP="0034799A">
      <w:pPr>
        <w:spacing w:line="360" w:lineRule="auto"/>
        <w:jc w:val="both"/>
        <w:rPr>
          <w:b/>
        </w:rPr>
      </w:pPr>
    </w:p>
    <w:p w:rsidR="009E1650" w:rsidRPr="00390F05" w:rsidRDefault="009E1650" w:rsidP="009E1650">
      <w:pPr>
        <w:spacing w:line="360" w:lineRule="auto"/>
        <w:jc w:val="center"/>
        <w:rPr>
          <w:b/>
        </w:rPr>
      </w:pPr>
      <w:r w:rsidRPr="00390F05">
        <w:rPr>
          <w:b/>
        </w:rPr>
        <w:t>От воздушного шара к спутниковой связи</w:t>
      </w:r>
    </w:p>
    <w:p w:rsidR="00390F05" w:rsidRPr="00390F05" w:rsidRDefault="009E1650" w:rsidP="0034799A">
      <w:pPr>
        <w:spacing w:line="360" w:lineRule="auto"/>
        <w:jc w:val="both"/>
      </w:pPr>
      <w:r w:rsidRPr="00390F05">
        <w:rPr>
          <w:noProof/>
        </w:rPr>
        <w:drawing>
          <wp:inline distT="0" distB="0" distL="0" distR="0" wp14:anchorId="4A9447A3" wp14:editId="358D0A0A">
            <wp:extent cx="6120130" cy="2203834"/>
            <wp:effectExtent l="0" t="0" r="0" b="6350"/>
            <wp:docPr id="2" name="Рисунок 2" descr="https://nag.ru/upload/images/20190201-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ag.ru/upload/images/20190201-0007.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2203834"/>
                    </a:xfrm>
                    <a:prstGeom prst="rect">
                      <a:avLst/>
                    </a:prstGeom>
                    <a:noFill/>
                    <a:ln>
                      <a:noFill/>
                    </a:ln>
                  </pic:spPr>
                </pic:pic>
              </a:graphicData>
            </a:graphic>
          </wp:inline>
        </w:drawing>
      </w:r>
    </w:p>
    <w:p w:rsidR="00390F05" w:rsidRPr="00390F05" w:rsidRDefault="00390F05">
      <w:pPr>
        <w:spacing w:after="200" w:line="276" w:lineRule="auto"/>
      </w:pPr>
      <w:r w:rsidRPr="00390F05">
        <w:br w:type="page"/>
      </w:r>
    </w:p>
    <w:p w:rsidR="009E1650" w:rsidRPr="00D64A78" w:rsidRDefault="00390F05" w:rsidP="00D64A78">
      <w:pPr>
        <w:pStyle w:val="1"/>
        <w:spacing w:before="0" w:beforeAutospacing="0" w:after="0" w:afterAutospacing="0" w:line="360" w:lineRule="auto"/>
        <w:jc w:val="right"/>
        <w:rPr>
          <w:sz w:val="24"/>
          <w:szCs w:val="24"/>
        </w:rPr>
      </w:pPr>
      <w:bookmarkStart w:id="13" w:name="_Toc5648304"/>
      <w:r w:rsidRPr="00D64A78">
        <w:rPr>
          <w:sz w:val="24"/>
          <w:szCs w:val="24"/>
        </w:rPr>
        <w:t>Приложение 3</w:t>
      </w:r>
      <w:bookmarkEnd w:id="13"/>
    </w:p>
    <w:p w:rsidR="00390F05" w:rsidRPr="00390F05" w:rsidRDefault="00390F05" w:rsidP="0034799A">
      <w:pPr>
        <w:spacing w:line="360" w:lineRule="auto"/>
        <w:jc w:val="both"/>
      </w:pPr>
    </w:p>
    <w:p w:rsidR="00390F05" w:rsidRPr="00390F05" w:rsidRDefault="00390F05" w:rsidP="00390F05">
      <w:pPr>
        <w:spacing w:line="360" w:lineRule="auto"/>
        <w:jc w:val="center"/>
        <w:rPr>
          <w:b/>
        </w:rPr>
      </w:pPr>
      <w:r w:rsidRPr="00390F05">
        <w:rPr>
          <w:b/>
          <w:color w:val="000000"/>
          <w:shd w:val="clear" w:color="auto" w:fill="FFFFFF"/>
        </w:rPr>
        <w:t>Воздушный дрон Aquila, созданный компанией Facebook</w:t>
      </w:r>
    </w:p>
    <w:p w:rsidR="00092A4F" w:rsidRDefault="00390F05" w:rsidP="0034799A">
      <w:pPr>
        <w:spacing w:line="360" w:lineRule="auto"/>
        <w:jc w:val="both"/>
      </w:pPr>
      <w:r w:rsidRPr="00390F05">
        <w:rPr>
          <w:noProof/>
        </w:rPr>
        <w:drawing>
          <wp:inline distT="0" distB="0" distL="0" distR="0" wp14:anchorId="7EC6E298" wp14:editId="2EEFCD91">
            <wp:extent cx="6120130" cy="4072711"/>
            <wp:effectExtent l="0" t="0" r="0" b="4445"/>
            <wp:docPr id="3" name="Рисунок 3" descr="http://filearchive.cnews.ru/img/news/2017/06/30/dron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ilearchive.cnews.ru/img/news/2017/06/30/dron70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4072711"/>
                    </a:xfrm>
                    <a:prstGeom prst="rect">
                      <a:avLst/>
                    </a:prstGeom>
                    <a:noFill/>
                    <a:ln>
                      <a:noFill/>
                    </a:ln>
                  </pic:spPr>
                </pic:pic>
              </a:graphicData>
            </a:graphic>
          </wp:inline>
        </w:drawing>
      </w:r>
    </w:p>
    <w:p w:rsidR="00092A4F" w:rsidRDefault="00092A4F">
      <w:pPr>
        <w:spacing w:after="200" w:line="276" w:lineRule="auto"/>
      </w:pPr>
      <w:r>
        <w:br w:type="page"/>
      </w:r>
    </w:p>
    <w:p w:rsidR="00390F05" w:rsidRPr="00D64A78" w:rsidRDefault="00092A4F" w:rsidP="00D64A78">
      <w:pPr>
        <w:pStyle w:val="1"/>
        <w:spacing w:before="0" w:beforeAutospacing="0" w:after="0" w:afterAutospacing="0" w:line="360" w:lineRule="auto"/>
        <w:jc w:val="right"/>
        <w:rPr>
          <w:sz w:val="24"/>
          <w:szCs w:val="24"/>
        </w:rPr>
      </w:pPr>
      <w:bookmarkStart w:id="14" w:name="_Toc5648305"/>
      <w:r w:rsidRPr="00D64A78">
        <w:rPr>
          <w:sz w:val="24"/>
          <w:szCs w:val="24"/>
        </w:rPr>
        <w:t>Приложение 4</w:t>
      </w:r>
      <w:bookmarkEnd w:id="14"/>
    </w:p>
    <w:p w:rsidR="00B93745" w:rsidRDefault="00B93745" w:rsidP="00092A4F">
      <w:pPr>
        <w:spacing w:line="360" w:lineRule="auto"/>
        <w:jc w:val="right"/>
        <w:rPr>
          <w:b/>
        </w:rPr>
      </w:pPr>
    </w:p>
    <w:p w:rsidR="00B93745" w:rsidRDefault="00B93745" w:rsidP="00B93745">
      <w:pPr>
        <w:spacing w:line="360" w:lineRule="auto"/>
        <w:jc w:val="center"/>
        <w:rPr>
          <w:b/>
        </w:rPr>
      </w:pPr>
      <w:r>
        <w:rPr>
          <w:b/>
        </w:rPr>
        <w:t>Базовая станция «МегаФона», Кольский полуостров</w:t>
      </w:r>
    </w:p>
    <w:p w:rsidR="00092A4F" w:rsidRDefault="00B93745" w:rsidP="00B93745">
      <w:pPr>
        <w:spacing w:line="360" w:lineRule="auto"/>
        <w:jc w:val="center"/>
        <w:rPr>
          <w:b/>
        </w:rPr>
      </w:pPr>
      <w:r>
        <w:rPr>
          <w:noProof/>
        </w:rPr>
        <w:drawing>
          <wp:inline distT="0" distB="0" distL="0" distR="0">
            <wp:extent cx="3040083" cy="5405926"/>
            <wp:effectExtent l="0" t="0" r="8255" b="4445"/>
            <wp:docPr id="5" name="Рисунок 5" descr="https://habrastorage.org/getpro/habr/post_images/af9/092/71f/af909271f9063e4e2128e930a84b86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habrastorage.org/getpro/habr/post_images/af9/092/71f/af909271f9063e4e2128e930a84b86b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0192" cy="5406120"/>
                    </a:xfrm>
                    <a:prstGeom prst="rect">
                      <a:avLst/>
                    </a:prstGeom>
                    <a:noFill/>
                    <a:ln>
                      <a:noFill/>
                    </a:ln>
                  </pic:spPr>
                </pic:pic>
              </a:graphicData>
            </a:graphic>
          </wp:inline>
        </w:drawing>
      </w:r>
    </w:p>
    <w:p w:rsidR="00F94A18" w:rsidRDefault="00B93745" w:rsidP="00F94A18">
      <w:pPr>
        <w:spacing w:line="360" w:lineRule="auto"/>
        <w:jc w:val="center"/>
        <w:rPr>
          <w:b/>
        </w:rPr>
      </w:pPr>
      <w:r>
        <w:rPr>
          <w:noProof/>
        </w:rPr>
        <w:drawing>
          <wp:inline distT="0" distB="0" distL="0" distR="0" wp14:anchorId="5756E1E4" wp14:editId="3B24C5B7">
            <wp:extent cx="4928260" cy="2771462"/>
            <wp:effectExtent l="0" t="0" r="5715" b="0"/>
            <wp:docPr id="6" name="Рисунок 6" descr="https://habrastorage.org/getpro/habr/post_images/026/7dd/0c6/0267dd0c6f1806003151b72ad5b96d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habrastorage.org/getpro/habr/post_images/026/7dd/0c6/0267dd0c6f1806003151b72ad5b96dbf.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42267" cy="2779339"/>
                    </a:xfrm>
                    <a:prstGeom prst="rect">
                      <a:avLst/>
                    </a:prstGeom>
                    <a:noFill/>
                    <a:ln>
                      <a:noFill/>
                    </a:ln>
                  </pic:spPr>
                </pic:pic>
              </a:graphicData>
            </a:graphic>
          </wp:inline>
        </w:drawing>
      </w:r>
      <w:r w:rsidR="00F94A18">
        <w:rPr>
          <w:b/>
        </w:rPr>
        <w:br w:type="page"/>
      </w:r>
    </w:p>
    <w:p w:rsidR="00092A4F" w:rsidRDefault="00F94A18" w:rsidP="00F94A18">
      <w:pPr>
        <w:spacing w:line="360" w:lineRule="auto"/>
        <w:jc w:val="right"/>
        <w:rPr>
          <w:b/>
        </w:rPr>
      </w:pPr>
      <w:r>
        <w:rPr>
          <w:b/>
        </w:rPr>
        <w:t>Приложение 5</w:t>
      </w:r>
    </w:p>
    <w:p w:rsidR="00F94A18" w:rsidRDefault="00F94A18" w:rsidP="00B93745">
      <w:pPr>
        <w:spacing w:line="360" w:lineRule="auto"/>
        <w:jc w:val="center"/>
        <w:rPr>
          <w:b/>
        </w:rPr>
      </w:pPr>
    </w:p>
    <w:p w:rsidR="00F94A18" w:rsidRDefault="00F94A18" w:rsidP="00B93745">
      <w:pPr>
        <w:spacing w:line="360" w:lineRule="auto"/>
        <w:jc w:val="center"/>
        <w:rPr>
          <w:b/>
        </w:rPr>
      </w:pPr>
      <w:r>
        <w:rPr>
          <w:b/>
        </w:rPr>
        <w:t>Интернет провайдеры Мурманской области</w:t>
      </w:r>
    </w:p>
    <w:p w:rsidR="008229ED" w:rsidRDefault="00F94A18" w:rsidP="00B93745">
      <w:pPr>
        <w:spacing w:line="360" w:lineRule="auto"/>
        <w:jc w:val="center"/>
        <w:rPr>
          <w:b/>
        </w:rPr>
      </w:pPr>
      <w:r>
        <w:rPr>
          <w:b/>
          <w:noProof/>
        </w:rPr>
        <w:drawing>
          <wp:inline distT="0" distB="0" distL="0" distR="0">
            <wp:extent cx="6115685" cy="412051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4120515"/>
                    </a:xfrm>
                    <a:prstGeom prst="rect">
                      <a:avLst/>
                    </a:prstGeom>
                    <a:noFill/>
                    <a:ln>
                      <a:noFill/>
                    </a:ln>
                  </pic:spPr>
                </pic:pic>
              </a:graphicData>
            </a:graphic>
          </wp:inline>
        </w:drawing>
      </w:r>
    </w:p>
    <w:p w:rsidR="008229ED" w:rsidRDefault="008229ED">
      <w:pPr>
        <w:spacing w:after="200" w:line="276" w:lineRule="auto"/>
        <w:rPr>
          <w:b/>
        </w:rPr>
      </w:pPr>
      <w:r>
        <w:rPr>
          <w:b/>
        </w:rPr>
        <w:br w:type="page"/>
      </w:r>
    </w:p>
    <w:p w:rsidR="00F94A18" w:rsidRDefault="008229ED" w:rsidP="008229ED">
      <w:pPr>
        <w:spacing w:line="360" w:lineRule="auto"/>
        <w:jc w:val="right"/>
        <w:rPr>
          <w:b/>
        </w:rPr>
      </w:pPr>
      <w:r>
        <w:rPr>
          <w:b/>
        </w:rPr>
        <w:t>Приложение 6</w:t>
      </w:r>
    </w:p>
    <w:p w:rsidR="008229ED" w:rsidRDefault="008229ED" w:rsidP="00B93745">
      <w:pPr>
        <w:spacing w:line="360" w:lineRule="auto"/>
        <w:jc w:val="center"/>
        <w:rPr>
          <w:b/>
        </w:rPr>
      </w:pPr>
    </w:p>
    <w:p w:rsidR="008229ED" w:rsidRDefault="008229ED" w:rsidP="00B93745">
      <w:pPr>
        <w:spacing w:line="360" w:lineRule="auto"/>
        <w:jc w:val="center"/>
        <w:rPr>
          <w:b/>
        </w:rPr>
      </w:pPr>
      <w:r>
        <w:rPr>
          <w:b/>
        </w:rPr>
        <w:t>Карта зон покрытия мобильных операторов</w:t>
      </w:r>
    </w:p>
    <w:p w:rsidR="008229ED" w:rsidRPr="00092A4F" w:rsidRDefault="008229ED" w:rsidP="00B93745">
      <w:pPr>
        <w:spacing w:line="360" w:lineRule="auto"/>
        <w:jc w:val="center"/>
        <w:rPr>
          <w:b/>
        </w:rPr>
      </w:pPr>
      <w:r>
        <w:rPr>
          <w:noProof/>
        </w:rPr>
        <w:drawing>
          <wp:inline distT="0" distB="0" distL="0" distR="0" wp14:anchorId="5C3C55BD" wp14:editId="2F7E2D5F">
            <wp:extent cx="6232635" cy="3657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13313" r="16328" b="8127"/>
                    <a:stretch/>
                  </pic:blipFill>
                  <pic:spPr bwMode="auto">
                    <a:xfrm>
                      <a:off x="0" y="0"/>
                      <a:ext cx="6239349" cy="3661540"/>
                    </a:xfrm>
                    <a:prstGeom prst="rect">
                      <a:avLst/>
                    </a:prstGeom>
                    <a:ln>
                      <a:noFill/>
                    </a:ln>
                    <a:extLst>
                      <a:ext uri="{53640926-AAD7-44D8-BBD7-CCE9431645EC}">
                        <a14:shadowObscured xmlns:a14="http://schemas.microsoft.com/office/drawing/2010/main"/>
                      </a:ext>
                    </a:extLst>
                  </pic:spPr>
                </pic:pic>
              </a:graphicData>
            </a:graphic>
          </wp:inline>
        </w:drawing>
      </w:r>
    </w:p>
    <w:sectPr w:rsidR="008229ED" w:rsidRPr="00092A4F" w:rsidSect="0034799A">
      <w:headerReference w:type="default" r:id="rId26"/>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13AF" w:rsidRDefault="009913AF" w:rsidP="0034799A">
      <w:r>
        <w:separator/>
      </w:r>
    </w:p>
  </w:endnote>
  <w:endnote w:type="continuationSeparator" w:id="0">
    <w:p w:rsidR="009913AF" w:rsidRDefault="009913AF" w:rsidP="00347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13AF" w:rsidRDefault="009913AF" w:rsidP="0034799A">
      <w:r>
        <w:separator/>
      </w:r>
    </w:p>
  </w:footnote>
  <w:footnote w:type="continuationSeparator" w:id="0">
    <w:p w:rsidR="009913AF" w:rsidRDefault="009913AF" w:rsidP="00347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5138735"/>
      <w:docPartObj>
        <w:docPartGallery w:val="Page Numbers (Top of Page)"/>
        <w:docPartUnique/>
      </w:docPartObj>
    </w:sdtPr>
    <w:sdtEndPr/>
    <w:sdtContent>
      <w:p w:rsidR="0034799A" w:rsidRDefault="0034799A">
        <w:pPr>
          <w:pStyle w:val="a3"/>
          <w:jc w:val="right"/>
        </w:pPr>
        <w:r>
          <w:fldChar w:fldCharType="begin"/>
        </w:r>
        <w:r>
          <w:instrText>PAGE   \* MERGEFORMAT</w:instrText>
        </w:r>
        <w:r>
          <w:fldChar w:fldCharType="separate"/>
        </w:r>
        <w:r w:rsidR="00007F99">
          <w:rPr>
            <w:noProof/>
          </w:rPr>
          <w:t>4</w:t>
        </w:r>
        <w:r>
          <w:fldChar w:fldCharType="end"/>
        </w:r>
      </w:p>
    </w:sdtContent>
  </w:sdt>
  <w:p w:rsidR="0034799A" w:rsidRDefault="0034799A">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D53A59"/>
    <w:multiLevelType w:val="multilevel"/>
    <w:tmpl w:val="4ADA26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2B7756E"/>
    <w:multiLevelType w:val="hybridMultilevel"/>
    <w:tmpl w:val="7EB2E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3DC249D"/>
    <w:multiLevelType w:val="multilevel"/>
    <w:tmpl w:val="84B20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E11BDA"/>
    <w:multiLevelType w:val="multilevel"/>
    <w:tmpl w:val="70C823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B700381"/>
    <w:multiLevelType w:val="hybridMultilevel"/>
    <w:tmpl w:val="2B886BA4"/>
    <w:lvl w:ilvl="0" w:tplc="04190009">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5EEF"/>
    <w:rsid w:val="00007F99"/>
    <w:rsid w:val="000241E0"/>
    <w:rsid w:val="00090D31"/>
    <w:rsid w:val="00092A4F"/>
    <w:rsid w:val="00237DEA"/>
    <w:rsid w:val="00255B2B"/>
    <w:rsid w:val="00291F59"/>
    <w:rsid w:val="003021F8"/>
    <w:rsid w:val="0034799A"/>
    <w:rsid w:val="00365EEF"/>
    <w:rsid w:val="00390F05"/>
    <w:rsid w:val="003C6631"/>
    <w:rsid w:val="003C6811"/>
    <w:rsid w:val="0043723B"/>
    <w:rsid w:val="0062722F"/>
    <w:rsid w:val="006A63A8"/>
    <w:rsid w:val="006E3E8E"/>
    <w:rsid w:val="00762865"/>
    <w:rsid w:val="00764691"/>
    <w:rsid w:val="007E5C60"/>
    <w:rsid w:val="00815486"/>
    <w:rsid w:val="008229ED"/>
    <w:rsid w:val="00917E5F"/>
    <w:rsid w:val="009913AF"/>
    <w:rsid w:val="009E1650"/>
    <w:rsid w:val="00AD540B"/>
    <w:rsid w:val="00AF166A"/>
    <w:rsid w:val="00B93745"/>
    <w:rsid w:val="00C31B6D"/>
    <w:rsid w:val="00C64E80"/>
    <w:rsid w:val="00C7591A"/>
    <w:rsid w:val="00CC1424"/>
    <w:rsid w:val="00CD2FA7"/>
    <w:rsid w:val="00D11321"/>
    <w:rsid w:val="00D64A78"/>
    <w:rsid w:val="00DF78B5"/>
    <w:rsid w:val="00EB12FB"/>
    <w:rsid w:val="00EE3B70"/>
    <w:rsid w:val="00F467A7"/>
    <w:rsid w:val="00F54D31"/>
    <w:rsid w:val="00F94A18"/>
    <w:rsid w:val="00FF37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43825"/>
  <w15:docId w15:val="{AF854E91-A23F-416E-9076-5FDCA6771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3723B"/>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815486"/>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6469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64691"/>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4799A"/>
    <w:pPr>
      <w:tabs>
        <w:tab w:val="center" w:pos="4677"/>
        <w:tab w:val="right" w:pos="9355"/>
      </w:tabs>
    </w:pPr>
    <w:rPr>
      <w:rFonts w:asciiTheme="minorHAnsi" w:eastAsiaTheme="minorHAnsi" w:hAnsiTheme="minorHAnsi" w:cstheme="minorBidi"/>
      <w:sz w:val="22"/>
      <w:szCs w:val="22"/>
      <w:lang w:eastAsia="en-US"/>
    </w:rPr>
  </w:style>
  <w:style w:type="character" w:customStyle="1" w:styleId="a4">
    <w:name w:val="Верхний колонтитул Знак"/>
    <w:basedOn w:val="a0"/>
    <w:link w:val="a3"/>
    <w:uiPriority w:val="99"/>
    <w:rsid w:val="0034799A"/>
  </w:style>
  <w:style w:type="paragraph" w:styleId="a5">
    <w:name w:val="footer"/>
    <w:basedOn w:val="a"/>
    <w:link w:val="a6"/>
    <w:uiPriority w:val="99"/>
    <w:unhideWhenUsed/>
    <w:rsid w:val="0034799A"/>
    <w:pPr>
      <w:tabs>
        <w:tab w:val="center" w:pos="4677"/>
        <w:tab w:val="right" w:pos="9355"/>
      </w:tabs>
    </w:pPr>
    <w:rPr>
      <w:rFonts w:asciiTheme="minorHAnsi" w:eastAsiaTheme="minorHAnsi" w:hAnsiTheme="minorHAnsi" w:cstheme="minorBidi"/>
      <w:sz w:val="22"/>
      <w:szCs w:val="22"/>
      <w:lang w:eastAsia="en-US"/>
    </w:rPr>
  </w:style>
  <w:style w:type="character" w:customStyle="1" w:styleId="a6">
    <w:name w:val="Нижний колонтитул Знак"/>
    <w:basedOn w:val="a0"/>
    <w:link w:val="a5"/>
    <w:uiPriority w:val="99"/>
    <w:rsid w:val="0034799A"/>
  </w:style>
  <w:style w:type="paragraph" w:styleId="a7">
    <w:name w:val="Normal (Web)"/>
    <w:basedOn w:val="a"/>
    <w:uiPriority w:val="99"/>
    <w:semiHidden/>
    <w:unhideWhenUsed/>
    <w:rsid w:val="00762865"/>
    <w:pPr>
      <w:spacing w:before="100" w:beforeAutospacing="1" w:after="100" w:afterAutospacing="1"/>
    </w:pPr>
  </w:style>
  <w:style w:type="character" w:styleId="a8">
    <w:name w:val="Strong"/>
    <w:basedOn w:val="a0"/>
    <w:uiPriority w:val="22"/>
    <w:qFormat/>
    <w:rsid w:val="00CD2FA7"/>
    <w:rPr>
      <w:b/>
      <w:bCs/>
    </w:rPr>
  </w:style>
  <w:style w:type="character" w:styleId="a9">
    <w:name w:val="Emphasis"/>
    <w:basedOn w:val="a0"/>
    <w:uiPriority w:val="20"/>
    <w:qFormat/>
    <w:rsid w:val="00CD2FA7"/>
    <w:rPr>
      <w:i/>
      <w:iCs/>
    </w:rPr>
  </w:style>
  <w:style w:type="character" w:styleId="aa">
    <w:name w:val="Hyperlink"/>
    <w:basedOn w:val="a0"/>
    <w:uiPriority w:val="99"/>
    <w:unhideWhenUsed/>
    <w:rsid w:val="00090D31"/>
    <w:rPr>
      <w:color w:val="0000FF"/>
      <w:u w:val="single"/>
    </w:rPr>
  </w:style>
  <w:style w:type="paragraph" w:styleId="ab">
    <w:name w:val="List Paragraph"/>
    <w:basedOn w:val="a"/>
    <w:uiPriority w:val="34"/>
    <w:qFormat/>
    <w:rsid w:val="006E3E8E"/>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10">
    <w:name w:val="Заголовок 1 Знак"/>
    <w:basedOn w:val="a0"/>
    <w:link w:val="1"/>
    <w:uiPriority w:val="9"/>
    <w:rsid w:val="00815486"/>
    <w:rPr>
      <w:rFonts w:ascii="Times New Roman" w:eastAsia="Times New Roman" w:hAnsi="Times New Roman" w:cs="Times New Roman"/>
      <w:b/>
      <w:bCs/>
      <w:kern w:val="36"/>
      <w:sz w:val="48"/>
      <w:szCs w:val="48"/>
      <w:lang w:eastAsia="ru-RU"/>
    </w:rPr>
  </w:style>
  <w:style w:type="character" w:customStyle="1" w:styleId="mw-headline">
    <w:name w:val="mw-headline"/>
    <w:basedOn w:val="a0"/>
    <w:rsid w:val="00815486"/>
  </w:style>
  <w:style w:type="paragraph" w:styleId="ac">
    <w:name w:val="Balloon Text"/>
    <w:basedOn w:val="a"/>
    <w:link w:val="ad"/>
    <w:uiPriority w:val="99"/>
    <w:semiHidden/>
    <w:unhideWhenUsed/>
    <w:rsid w:val="0043723B"/>
    <w:rPr>
      <w:rFonts w:ascii="Tahoma" w:hAnsi="Tahoma" w:cs="Tahoma"/>
      <w:sz w:val="16"/>
      <w:szCs w:val="16"/>
    </w:rPr>
  </w:style>
  <w:style w:type="character" w:customStyle="1" w:styleId="ad">
    <w:name w:val="Текст выноски Знак"/>
    <w:basedOn w:val="a0"/>
    <w:link w:val="ac"/>
    <w:uiPriority w:val="99"/>
    <w:semiHidden/>
    <w:rsid w:val="0043723B"/>
    <w:rPr>
      <w:rFonts w:ascii="Tahoma" w:eastAsia="Times New Roman" w:hAnsi="Tahoma" w:cs="Tahoma"/>
      <w:sz w:val="16"/>
      <w:szCs w:val="16"/>
      <w:lang w:eastAsia="ru-RU"/>
    </w:rPr>
  </w:style>
  <w:style w:type="character" w:customStyle="1" w:styleId="20">
    <w:name w:val="Заголовок 2 Знак"/>
    <w:basedOn w:val="a0"/>
    <w:link w:val="2"/>
    <w:uiPriority w:val="9"/>
    <w:rsid w:val="00764691"/>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764691"/>
    <w:rPr>
      <w:rFonts w:asciiTheme="majorHAnsi" w:eastAsiaTheme="majorEastAsia" w:hAnsiTheme="majorHAnsi" w:cstheme="majorBidi"/>
      <w:b/>
      <w:bCs/>
      <w:color w:val="4F81BD" w:themeColor="accent1"/>
      <w:sz w:val="24"/>
      <w:szCs w:val="24"/>
      <w:lang w:eastAsia="ru-RU"/>
    </w:rPr>
  </w:style>
  <w:style w:type="paragraph" w:styleId="ae">
    <w:name w:val="TOC Heading"/>
    <w:basedOn w:val="1"/>
    <w:next w:val="a"/>
    <w:uiPriority w:val="39"/>
    <w:semiHidden/>
    <w:unhideWhenUsed/>
    <w:qFormat/>
    <w:rsid w:val="00C64E80"/>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21">
    <w:name w:val="toc 2"/>
    <w:basedOn w:val="a"/>
    <w:next w:val="a"/>
    <w:autoRedefine/>
    <w:uiPriority w:val="39"/>
    <w:unhideWhenUsed/>
    <w:qFormat/>
    <w:rsid w:val="00C64E80"/>
    <w:pPr>
      <w:spacing w:after="100" w:line="276" w:lineRule="auto"/>
      <w:ind w:left="220"/>
    </w:pPr>
    <w:rPr>
      <w:rFonts w:asciiTheme="minorHAnsi" w:eastAsiaTheme="minorEastAsia" w:hAnsiTheme="minorHAnsi" w:cstheme="minorBidi"/>
      <w:sz w:val="22"/>
      <w:szCs w:val="22"/>
    </w:rPr>
  </w:style>
  <w:style w:type="paragraph" w:styleId="11">
    <w:name w:val="toc 1"/>
    <w:basedOn w:val="a"/>
    <w:next w:val="a"/>
    <w:autoRedefine/>
    <w:uiPriority w:val="39"/>
    <w:unhideWhenUsed/>
    <w:qFormat/>
    <w:rsid w:val="00C64E80"/>
    <w:pPr>
      <w:spacing w:after="100" w:line="276" w:lineRule="auto"/>
    </w:pPr>
    <w:rPr>
      <w:rFonts w:asciiTheme="minorHAnsi" w:eastAsiaTheme="minorEastAsia" w:hAnsiTheme="minorHAnsi" w:cstheme="minorBidi"/>
      <w:sz w:val="22"/>
      <w:szCs w:val="22"/>
    </w:rPr>
  </w:style>
  <w:style w:type="paragraph" w:styleId="31">
    <w:name w:val="toc 3"/>
    <w:basedOn w:val="a"/>
    <w:next w:val="a"/>
    <w:autoRedefine/>
    <w:uiPriority w:val="39"/>
    <w:semiHidden/>
    <w:unhideWhenUsed/>
    <w:qFormat/>
    <w:rsid w:val="00C64E80"/>
    <w:pPr>
      <w:spacing w:after="100" w:line="276" w:lineRule="auto"/>
      <w:ind w:left="44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466306">
      <w:bodyDiv w:val="1"/>
      <w:marLeft w:val="0"/>
      <w:marRight w:val="0"/>
      <w:marTop w:val="0"/>
      <w:marBottom w:val="0"/>
      <w:divBdr>
        <w:top w:val="none" w:sz="0" w:space="0" w:color="auto"/>
        <w:left w:val="none" w:sz="0" w:space="0" w:color="auto"/>
        <w:bottom w:val="none" w:sz="0" w:space="0" w:color="auto"/>
        <w:right w:val="none" w:sz="0" w:space="0" w:color="auto"/>
      </w:divBdr>
    </w:div>
    <w:div w:id="329480578">
      <w:bodyDiv w:val="1"/>
      <w:marLeft w:val="0"/>
      <w:marRight w:val="0"/>
      <w:marTop w:val="0"/>
      <w:marBottom w:val="0"/>
      <w:divBdr>
        <w:top w:val="none" w:sz="0" w:space="0" w:color="auto"/>
        <w:left w:val="none" w:sz="0" w:space="0" w:color="auto"/>
        <w:bottom w:val="none" w:sz="0" w:space="0" w:color="auto"/>
        <w:right w:val="none" w:sz="0" w:space="0" w:color="auto"/>
      </w:divBdr>
    </w:div>
    <w:div w:id="576399993">
      <w:bodyDiv w:val="1"/>
      <w:marLeft w:val="0"/>
      <w:marRight w:val="0"/>
      <w:marTop w:val="0"/>
      <w:marBottom w:val="0"/>
      <w:divBdr>
        <w:top w:val="none" w:sz="0" w:space="0" w:color="auto"/>
        <w:left w:val="none" w:sz="0" w:space="0" w:color="auto"/>
        <w:bottom w:val="none" w:sz="0" w:space="0" w:color="auto"/>
        <w:right w:val="none" w:sz="0" w:space="0" w:color="auto"/>
      </w:divBdr>
    </w:div>
    <w:div w:id="870267165">
      <w:bodyDiv w:val="1"/>
      <w:marLeft w:val="0"/>
      <w:marRight w:val="0"/>
      <w:marTop w:val="0"/>
      <w:marBottom w:val="0"/>
      <w:divBdr>
        <w:top w:val="none" w:sz="0" w:space="0" w:color="auto"/>
        <w:left w:val="none" w:sz="0" w:space="0" w:color="auto"/>
        <w:bottom w:val="none" w:sz="0" w:space="0" w:color="auto"/>
        <w:right w:val="none" w:sz="0" w:space="0" w:color="auto"/>
      </w:divBdr>
    </w:div>
    <w:div w:id="1170364287">
      <w:bodyDiv w:val="1"/>
      <w:marLeft w:val="0"/>
      <w:marRight w:val="0"/>
      <w:marTop w:val="0"/>
      <w:marBottom w:val="0"/>
      <w:divBdr>
        <w:top w:val="none" w:sz="0" w:space="0" w:color="auto"/>
        <w:left w:val="none" w:sz="0" w:space="0" w:color="auto"/>
        <w:bottom w:val="none" w:sz="0" w:space="0" w:color="auto"/>
        <w:right w:val="none" w:sz="0" w:space="0" w:color="auto"/>
      </w:divBdr>
    </w:div>
    <w:div w:id="1318269782">
      <w:bodyDiv w:val="1"/>
      <w:marLeft w:val="0"/>
      <w:marRight w:val="0"/>
      <w:marTop w:val="0"/>
      <w:marBottom w:val="0"/>
      <w:divBdr>
        <w:top w:val="none" w:sz="0" w:space="0" w:color="auto"/>
        <w:left w:val="none" w:sz="0" w:space="0" w:color="auto"/>
        <w:bottom w:val="none" w:sz="0" w:space="0" w:color="auto"/>
        <w:right w:val="none" w:sz="0" w:space="0" w:color="auto"/>
      </w:divBdr>
      <w:divsChild>
        <w:div w:id="971517782">
          <w:marLeft w:val="0"/>
          <w:marRight w:val="0"/>
          <w:marTop w:val="0"/>
          <w:marBottom w:val="0"/>
          <w:divBdr>
            <w:top w:val="none" w:sz="0" w:space="0" w:color="auto"/>
            <w:left w:val="none" w:sz="0" w:space="0" w:color="auto"/>
            <w:bottom w:val="none" w:sz="0" w:space="0" w:color="auto"/>
            <w:right w:val="none" w:sz="0" w:space="0" w:color="auto"/>
          </w:divBdr>
          <w:divsChild>
            <w:div w:id="508905502">
              <w:marLeft w:val="0"/>
              <w:marRight w:val="0"/>
              <w:marTop w:val="0"/>
              <w:marBottom w:val="0"/>
              <w:divBdr>
                <w:top w:val="none" w:sz="0" w:space="0" w:color="auto"/>
                <w:left w:val="none" w:sz="0" w:space="0" w:color="auto"/>
                <w:bottom w:val="none" w:sz="0" w:space="0" w:color="auto"/>
                <w:right w:val="none" w:sz="0" w:space="0" w:color="auto"/>
              </w:divBdr>
              <w:divsChild>
                <w:div w:id="2037341031">
                  <w:marLeft w:val="0"/>
                  <w:marRight w:val="0"/>
                  <w:marTop w:val="0"/>
                  <w:marBottom w:val="0"/>
                  <w:divBdr>
                    <w:top w:val="none" w:sz="0" w:space="0" w:color="auto"/>
                    <w:left w:val="none" w:sz="0" w:space="0" w:color="auto"/>
                    <w:bottom w:val="none" w:sz="0" w:space="0" w:color="auto"/>
                    <w:right w:val="none" w:sz="0" w:space="0" w:color="auto"/>
                  </w:divBdr>
                  <w:divsChild>
                    <w:div w:id="154299566">
                      <w:marLeft w:val="2250"/>
                      <w:marRight w:val="0"/>
                      <w:marTop w:val="0"/>
                      <w:marBottom w:val="0"/>
                      <w:divBdr>
                        <w:top w:val="none" w:sz="0" w:space="0" w:color="auto"/>
                        <w:left w:val="none" w:sz="0" w:space="0" w:color="auto"/>
                        <w:bottom w:val="none" w:sz="0" w:space="0" w:color="auto"/>
                        <w:right w:val="none" w:sz="0" w:space="0" w:color="auto"/>
                      </w:divBdr>
                      <w:divsChild>
                        <w:div w:id="44111664">
                          <w:marLeft w:val="0"/>
                          <w:marRight w:val="0"/>
                          <w:marTop w:val="0"/>
                          <w:marBottom w:val="0"/>
                          <w:divBdr>
                            <w:top w:val="none" w:sz="0" w:space="0" w:color="auto"/>
                            <w:left w:val="none" w:sz="0" w:space="0" w:color="auto"/>
                            <w:bottom w:val="none" w:sz="0" w:space="0" w:color="auto"/>
                            <w:right w:val="none" w:sz="0" w:space="0" w:color="auto"/>
                          </w:divBdr>
                          <w:divsChild>
                            <w:div w:id="18010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9199012">
          <w:marLeft w:val="0"/>
          <w:marRight w:val="0"/>
          <w:marTop w:val="0"/>
          <w:marBottom w:val="0"/>
          <w:divBdr>
            <w:top w:val="none" w:sz="0" w:space="0" w:color="auto"/>
            <w:left w:val="none" w:sz="0" w:space="0" w:color="auto"/>
            <w:bottom w:val="none" w:sz="0" w:space="0" w:color="auto"/>
            <w:right w:val="none" w:sz="0" w:space="0" w:color="auto"/>
          </w:divBdr>
          <w:divsChild>
            <w:div w:id="1998876935">
              <w:marLeft w:val="0"/>
              <w:marRight w:val="0"/>
              <w:marTop w:val="0"/>
              <w:marBottom w:val="0"/>
              <w:divBdr>
                <w:top w:val="none" w:sz="0" w:space="0" w:color="auto"/>
                <w:left w:val="none" w:sz="0" w:space="0" w:color="auto"/>
                <w:bottom w:val="none" w:sz="0" w:space="0" w:color="auto"/>
                <w:right w:val="none" w:sz="0" w:space="0" w:color="auto"/>
              </w:divBdr>
              <w:divsChild>
                <w:div w:id="639849407">
                  <w:marLeft w:val="0"/>
                  <w:marRight w:val="0"/>
                  <w:marTop w:val="0"/>
                  <w:marBottom w:val="0"/>
                  <w:divBdr>
                    <w:top w:val="none" w:sz="0" w:space="0" w:color="auto"/>
                    <w:left w:val="none" w:sz="0" w:space="0" w:color="auto"/>
                    <w:bottom w:val="none" w:sz="0" w:space="0" w:color="auto"/>
                    <w:right w:val="none" w:sz="0" w:space="0" w:color="auto"/>
                  </w:divBdr>
                  <w:divsChild>
                    <w:div w:id="1693720179">
                      <w:marLeft w:val="2250"/>
                      <w:marRight w:val="3960"/>
                      <w:marTop w:val="0"/>
                      <w:marBottom w:val="0"/>
                      <w:divBdr>
                        <w:top w:val="none" w:sz="0" w:space="0" w:color="auto"/>
                        <w:left w:val="none" w:sz="0" w:space="0" w:color="auto"/>
                        <w:bottom w:val="none" w:sz="0" w:space="0" w:color="auto"/>
                        <w:right w:val="none" w:sz="0" w:space="0" w:color="auto"/>
                      </w:divBdr>
                      <w:divsChild>
                        <w:div w:id="52192959">
                          <w:marLeft w:val="0"/>
                          <w:marRight w:val="0"/>
                          <w:marTop w:val="0"/>
                          <w:marBottom w:val="0"/>
                          <w:divBdr>
                            <w:top w:val="none" w:sz="0" w:space="0" w:color="auto"/>
                            <w:left w:val="none" w:sz="0" w:space="0" w:color="auto"/>
                            <w:bottom w:val="none" w:sz="0" w:space="0" w:color="auto"/>
                            <w:right w:val="none" w:sz="0" w:space="0" w:color="auto"/>
                          </w:divBdr>
                          <w:divsChild>
                            <w:div w:id="813760956">
                              <w:marLeft w:val="0"/>
                              <w:marRight w:val="0"/>
                              <w:marTop w:val="0"/>
                              <w:marBottom w:val="0"/>
                              <w:divBdr>
                                <w:top w:val="none" w:sz="0" w:space="0" w:color="auto"/>
                                <w:left w:val="none" w:sz="0" w:space="0" w:color="auto"/>
                                <w:bottom w:val="none" w:sz="0" w:space="0" w:color="auto"/>
                                <w:right w:val="none" w:sz="0" w:space="0" w:color="auto"/>
                              </w:divBdr>
                              <w:divsChild>
                                <w:div w:id="1883445905">
                                  <w:marLeft w:val="0"/>
                                  <w:marRight w:val="0"/>
                                  <w:marTop w:val="0"/>
                                  <w:marBottom w:val="0"/>
                                  <w:divBdr>
                                    <w:top w:val="none" w:sz="0" w:space="0" w:color="auto"/>
                                    <w:left w:val="none" w:sz="0" w:space="0" w:color="auto"/>
                                    <w:bottom w:val="none" w:sz="0" w:space="0" w:color="auto"/>
                                    <w:right w:val="none" w:sz="0" w:space="0" w:color="auto"/>
                                  </w:divBdr>
                                  <w:divsChild>
                                    <w:div w:id="921838454">
                                      <w:marLeft w:val="0"/>
                                      <w:marRight w:val="0"/>
                                      <w:marTop w:val="90"/>
                                      <w:marBottom w:val="0"/>
                                      <w:divBdr>
                                        <w:top w:val="none" w:sz="0" w:space="0" w:color="auto"/>
                                        <w:left w:val="none" w:sz="0" w:space="0" w:color="auto"/>
                                        <w:bottom w:val="none" w:sz="0" w:space="0" w:color="auto"/>
                                        <w:right w:val="none" w:sz="0" w:space="0" w:color="auto"/>
                                      </w:divBdr>
                                      <w:divsChild>
                                        <w:div w:id="1916087587">
                                          <w:marLeft w:val="0"/>
                                          <w:marRight w:val="0"/>
                                          <w:marTop w:val="0"/>
                                          <w:marBottom w:val="0"/>
                                          <w:divBdr>
                                            <w:top w:val="none" w:sz="0" w:space="0" w:color="auto"/>
                                            <w:left w:val="none" w:sz="0" w:space="0" w:color="auto"/>
                                            <w:bottom w:val="none" w:sz="0" w:space="0" w:color="auto"/>
                                            <w:right w:val="none" w:sz="0" w:space="0" w:color="auto"/>
                                          </w:divBdr>
                                          <w:divsChild>
                                            <w:div w:id="1738674674">
                                              <w:marLeft w:val="0"/>
                                              <w:marRight w:val="0"/>
                                              <w:marTop w:val="0"/>
                                              <w:marBottom w:val="0"/>
                                              <w:divBdr>
                                                <w:top w:val="none" w:sz="0" w:space="0" w:color="auto"/>
                                                <w:left w:val="none" w:sz="0" w:space="0" w:color="auto"/>
                                                <w:bottom w:val="none" w:sz="0" w:space="0" w:color="auto"/>
                                                <w:right w:val="none" w:sz="0" w:space="0" w:color="auto"/>
                                              </w:divBdr>
                                              <w:divsChild>
                                                <w:div w:id="1500198375">
                                                  <w:marLeft w:val="0"/>
                                                  <w:marRight w:val="0"/>
                                                  <w:marTop w:val="0"/>
                                                  <w:marBottom w:val="0"/>
                                                  <w:divBdr>
                                                    <w:top w:val="none" w:sz="0" w:space="0" w:color="auto"/>
                                                    <w:left w:val="none" w:sz="0" w:space="0" w:color="auto"/>
                                                    <w:bottom w:val="none" w:sz="0" w:space="0" w:color="auto"/>
                                                    <w:right w:val="none" w:sz="0" w:space="0" w:color="auto"/>
                                                  </w:divBdr>
                                                  <w:divsChild>
                                                    <w:div w:id="421529980">
                                                      <w:marLeft w:val="0"/>
                                                      <w:marRight w:val="0"/>
                                                      <w:marTop w:val="0"/>
                                                      <w:marBottom w:val="390"/>
                                                      <w:divBdr>
                                                        <w:top w:val="none" w:sz="0" w:space="0" w:color="auto"/>
                                                        <w:left w:val="none" w:sz="0" w:space="0" w:color="auto"/>
                                                        <w:bottom w:val="none" w:sz="0" w:space="0" w:color="auto"/>
                                                        <w:right w:val="none" w:sz="0" w:space="0" w:color="auto"/>
                                                      </w:divBdr>
                                                      <w:divsChild>
                                                        <w:div w:id="2079353077">
                                                          <w:marLeft w:val="0"/>
                                                          <w:marRight w:val="0"/>
                                                          <w:marTop w:val="0"/>
                                                          <w:marBottom w:val="0"/>
                                                          <w:divBdr>
                                                            <w:top w:val="none" w:sz="0" w:space="0" w:color="auto"/>
                                                            <w:left w:val="none" w:sz="0" w:space="0" w:color="auto"/>
                                                            <w:bottom w:val="none" w:sz="0" w:space="0" w:color="auto"/>
                                                            <w:right w:val="none" w:sz="0" w:space="0" w:color="auto"/>
                                                          </w:divBdr>
                                                          <w:divsChild>
                                                            <w:div w:id="1853957509">
                                                              <w:marLeft w:val="0"/>
                                                              <w:marRight w:val="0"/>
                                                              <w:marTop w:val="0"/>
                                                              <w:marBottom w:val="0"/>
                                                              <w:divBdr>
                                                                <w:top w:val="none" w:sz="0" w:space="0" w:color="auto"/>
                                                                <w:left w:val="none" w:sz="0" w:space="0" w:color="auto"/>
                                                                <w:bottom w:val="none" w:sz="0" w:space="0" w:color="auto"/>
                                                                <w:right w:val="none" w:sz="0" w:space="0" w:color="auto"/>
                                                              </w:divBdr>
                                                              <w:divsChild>
                                                                <w:div w:id="918564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13061014">
      <w:bodyDiv w:val="1"/>
      <w:marLeft w:val="0"/>
      <w:marRight w:val="0"/>
      <w:marTop w:val="0"/>
      <w:marBottom w:val="0"/>
      <w:divBdr>
        <w:top w:val="none" w:sz="0" w:space="0" w:color="auto"/>
        <w:left w:val="none" w:sz="0" w:space="0" w:color="auto"/>
        <w:bottom w:val="none" w:sz="0" w:space="0" w:color="auto"/>
        <w:right w:val="none" w:sz="0" w:space="0" w:color="auto"/>
      </w:divBdr>
    </w:div>
    <w:div w:id="1652173398">
      <w:bodyDiv w:val="1"/>
      <w:marLeft w:val="0"/>
      <w:marRight w:val="0"/>
      <w:marTop w:val="0"/>
      <w:marBottom w:val="0"/>
      <w:divBdr>
        <w:top w:val="none" w:sz="0" w:space="0" w:color="auto"/>
        <w:left w:val="none" w:sz="0" w:space="0" w:color="auto"/>
        <w:bottom w:val="none" w:sz="0" w:space="0" w:color="auto"/>
        <w:right w:val="none" w:sz="0" w:space="0" w:color="auto"/>
      </w:divBdr>
    </w:div>
    <w:div w:id="1776099722">
      <w:bodyDiv w:val="1"/>
      <w:marLeft w:val="0"/>
      <w:marRight w:val="0"/>
      <w:marTop w:val="0"/>
      <w:marBottom w:val="0"/>
      <w:divBdr>
        <w:top w:val="none" w:sz="0" w:space="0" w:color="auto"/>
        <w:left w:val="none" w:sz="0" w:space="0" w:color="auto"/>
        <w:bottom w:val="none" w:sz="0" w:space="0" w:color="auto"/>
        <w:right w:val="none" w:sz="0" w:space="0" w:color="auto"/>
      </w:divBdr>
    </w:div>
    <w:div w:id="1989238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abla.ru/%D1%80%D1%83%D1%81%D1%81%D0%BA%D0%B8%D0%B9-%D0%B0%D0%BD%D0%B3%D0%BB%D0%B8%D0%B9%D1%81%D0%BA%D0%B8%D0%B9/%D0%BE%D0%B1%D1%8A%D0%B5%D0%B4%D0%B8%D0%BD%D0%B5%D0%BD%D0%BD%D0%B0%D1%8F-%D1%81%D0%B5%D1%82%D1%8C" TargetMode="External"/><Relationship Id="rId13" Type="http://schemas.openxmlformats.org/officeDocument/2006/relationships/hyperlink" Target="https://nag.ru/news/newsline/103258/ot-vozdushnogo-shara-k-sputnikovoy-svyazi.html" TargetMode="External"/><Relationship Id="rId18" Type="http://schemas.openxmlformats.org/officeDocument/2006/relationships/hyperlink" Target="https://4g-faq.ru/karty-pokrytiya/"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https://loon.co/" TargetMode="External"/><Relationship Id="rId17" Type="http://schemas.openxmlformats.org/officeDocument/2006/relationships/hyperlink" Target="https://www.google.com/maps" TargetMode="Externa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s://habr.com/ru/company/megafon/blog/318746/"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8%D0%BA%D0%B8%D0%BF%D0%B5%D0%B4%D0%B8%D1%8F" TargetMode="Externa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nag.ru/articles/article/32439/severnoe-siyanie-megafona-.html" TargetMode="External"/><Relationship Id="rId23" Type="http://schemas.openxmlformats.org/officeDocument/2006/relationships/image" Target="media/image5.jpeg"/><Relationship Id="rId28" Type="http://schemas.openxmlformats.org/officeDocument/2006/relationships/theme" Target="theme/theme1.xml"/><Relationship Id="rId10" Type="http://schemas.openxmlformats.org/officeDocument/2006/relationships/hyperlink" Target="https://ru.wikipedia.org/" TargetMode="Externa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weekend.rambler.ru/places/38913661-o-mestah-gde-net-interneta/" TargetMode="External"/><Relationship Id="rId14" Type="http://schemas.openxmlformats.org/officeDocument/2006/relationships/hyperlink" Target="http://www.cnews.ru/news/top/2017-06-30_samolet_facebook_dlya_razdachi_interneta_sovershil" TargetMode="External"/><Relationship Id="rId22" Type="http://schemas.openxmlformats.org/officeDocument/2006/relationships/image" Target="media/image4.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5A1A9-080C-4995-B547-D6EB53DD4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421</TotalTime>
  <Pages>1</Pages>
  <Words>2282</Words>
  <Characters>13014</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dc:creator>
  <cp:keywords/>
  <dc:description/>
  <cp:lastModifiedBy>User</cp:lastModifiedBy>
  <cp:revision>24</cp:revision>
  <dcterms:created xsi:type="dcterms:W3CDTF">2019-04-08T11:58:00Z</dcterms:created>
  <dcterms:modified xsi:type="dcterms:W3CDTF">2025-01-06T15:01:00Z</dcterms:modified>
</cp:coreProperties>
</file>