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D55" w:rsidRPr="004B477F" w:rsidRDefault="00AF6D55" w:rsidP="00AF6D55">
      <w:pPr>
        <w:spacing w:after="0" w:line="360" w:lineRule="auto"/>
        <w:ind w:firstLine="709"/>
        <w:jc w:val="center"/>
        <w:rPr>
          <w:rFonts w:ascii="Times New Roman" w:hAnsi="Times New Roman" w:cs="Times New Roman"/>
          <w:b/>
          <w:sz w:val="28"/>
          <w:szCs w:val="28"/>
        </w:rPr>
      </w:pPr>
      <w:r w:rsidRPr="004B477F">
        <w:rPr>
          <w:rFonts w:ascii="Times New Roman" w:hAnsi="Times New Roman" w:cs="Times New Roman"/>
          <w:b/>
          <w:sz w:val="28"/>
          <w:szCs w:val="28"/>
        </w:rPr>
        <w:t>Инновационные подходы к организации культурно-досуговой деятельности молодежи</w:t>
      </w:r>
    </w:p>
    <w:p w:rsidR="00F6145D" w:rsidRDefault="00DB7877" w:rsidP="00AF6D55">
      <w:pPr>
        <w:spacing w:after="0" w:line="360" w:lineRule="auto"/>
        <w:ind w:firstLine="709"/>
        <w:jc w:val="center"/>
        <w:rPr>
          <w:rFonts w:ascii="Times New Roman" w:hAnsi="Times New Roman" w:cs="Times New Roman"/>
          <w:sz w:val="28"/>
          <w:szCs w:val="28"/>
        </w:rPr>
      </w:pPr>
      <w:r w:rsidRPr="00AF6D55">
        <w:rPr>
          <w:rFonts w:ascii="Times New Roman" w:hAnsi="Times New Roman" w:cs="Times New Roman"/>
          <w:sz w:val="28"/>
          <w:szCs w:val="28"/>
        </w:rPr>
        <w:t>Буркова</w:t>
      </w:r>
      <w:r w:rsidR="004B477F">
        <w:rPr>
          <w:rFonts w:ascii="Times New Roman" w:hAnsi="Times New Roman" w:cs="Times New Roman"/>
          <w:sz w:val="28"/>
          <w:szCs w:val="28"/>
        </w:rPr>
        <w:t xml:space="preserve"> В.С. </w:t>
      </w:r>
    </w:p>
    <w:p w:rsidR="00DB7877" w:rsidRDefault="00DB7877" w:rsidP="00AF6D55">
      <w:pPr>
        <w:spacing w:after="0" w:line="360" w:lineRule="auto"/>
        <w:jc w:val="both"/>
        <w:rPr>
          <w:rFonts w:ascii="Times New Roman" w:hAnsi="Times New Roman" w:cs="Times New Roman"/>
          <w:sz w:val="28"/>
          <w:szCs w:val="28"/>
        </w:rPr>
      </w:pPr>
    </w:p>
    <w:p w:rsidR="00DB7877" w:rsidRDefault="00B92F4B" w:rsidP="00FA339A">
      <w:pPr>
        <w:spacing w:after="0" w:line="360" w:lineRule="auto"/>
        <w:ind w:firstLine="709"/>
        <w:jc w:val="both"/>
        <w:rPr>
          <w:rFonts w:ascii="Times New Roman" w:hAnsi="Times New Roman" w:cs="Times New Roman"/>
          <w:sz w:val="28"/>
          <w:szCs w:val="28"/>
        </w:rPr>
      </w:pPr>
      <w:r w:rsidRPr="00B92F4B">
        <w:rPr>
          <w:rFonts w:ascii="Times New Roman" w:hAnsi="Times New Roman" w:cs="Times New Roman"/>
          <w:b/>
          <w:sz w:val="28"/>
          <w:szCs w:val="28"/>
        </w:rPr>
        <w:t xml:space="preserve">Аннотация: </w:t>
      </w:r>
      <w:r>
        <w:rPr>
          <w:rFonts w:ascii="Times New Roman" w:hAnsi="Times New Roman" w:cs="Times New Roman"/>
          <w:sz w:val="28"/>
          <w:szCs w:val="28"/>
        </w:rPr>
        <w:t xml:space="preserve">организация культурно-досуговой деятельности является </w:t>
      </w:r>
      <w:r w:rsidR="007717A2">
        <w:rPr>
          <w:rFonts w:ascii="Times New Roman" w:hAnsi="Times New Roman" w:cs="Times New Roman"/>
          <w:sz w:val="28"/>
          <w:szCs w:val="28"/>
        </w:rPr>
        <w:t xml:space="preserve">важной проблемой в сфере работы популяризации искусства и культуры для подрастающего поколения и молодежи, а также улучшению качества знаний и навыков деятельности культурно-досуговых учреждений, а также усовершенствование организации их работы. Воспитание молодежи одна из важнейших проблем на всех этапах развития человечества. Для того, чтобы молодое поколение гарантировано продвигало общества вперед в развитии, необходимо обеспечить им возможность иметь самостоятельный доступ к самосовершенствованию, посредством правильной организации культурно-досуговой деятельности молодого поколения. Молодые люди будут помогать стране следовать в правильном направлении только если сами знают наверняка и уверены в своей жизненной позиции. Предоставляя молодежи верные жизненные ориентиры, принципы и стремления, общество </w:t>
      </w:r>
      <w:r w:rsidR="00FA339A">
        <w:rPr>
          <w:rFonts w:ascii="Times New Roman" w:hAnsi="Times New Roman" w:cs="Times New Roman"/>
          <w:sz w:val="28"/>
          <w:szCs w:val="28"/>
        </w:rPr>
        <w:t xml:space="preserve">обеспечивает себя гарантом грамотного развития. Правильные жизненные принципы формируются посредством эстетического воспитания, технологии которого еще не разработаны в достаточной степени. Для этого необходимо со школьной скамьи наставлять детей на верный путь, чтобы на дальнейших этапах жизненного развития молодые люди могли лучше преодолеть препятствия, связанные с переходом во взрослую жизнь. </w:t>
      </w:r>
    </w:p>
    <w:p w:rsidR="00FA339A" w:rsidRDefault="00FA339A" w:rsidP="00FA339A">
      <w:pPr>
        <w:spacing w:after="0" w:line="360" w:lineRule="auto"/>
        <w:ind w:firstLine="709"/>
        <w:jc w:val="both"/>
        <w:rPr>
          <w:rFonts w:ascii="Times New Roman" w:hAnsi="Times New Roman" w:cs="Times New Roman"/>
          <w:sz w:val="28"/>
          <w:szCs w:val="28"/>
        </w:rPr>
      </w:pPr>
      <w:r w:rsidRPr="00FA339A">
        <w:rPr>
          <w:rFonts w:ascii="Times New Roman" w:hAnsi="Times New Roman" w:cs="Times New Roman"/>
          <w:b/>
          <w:sz w:val="28"/>
          <w:szCs w:val="28"/>
        </w:rPr>
        <w:t xml:space="preserve">Ключевые слова: </w:t>
      </w:r>
      <w:r>
        <w:rPr>
          <w:rFonts w:ascii="Times New Roman" w:hAnsi="Times New Roman" w:cs="Times New Roman"/>
          <w:sz w:val="28"/>
          <w:szCs w:val="28"/>
        </w:rPr>
        <w:t xml:space="preserve">культура, искусство, инновации, организация, молодежь, молодое поколение, культурно-досуговая деятельность, инновационные подходы, организация деятельности. </w:t>
      </w:r>
    </w:p>
    <w:p w:rsidR="00AF6D55" w:rsidRPr="004B477F" w:rsidRDefault="00AF6D55" w:rsidP="00AF6D55">
      <w:pPr>
        <w:spacing w:after="0" w:line="360" w:lineRule="auto"/>
        <w:ind w:firstLine="709"/>
        <w:jc w:val="center"/>
        <w:rPr>
          <w:rFonts w:ascii="Times New Roman" w:hAnsi="Times New Roman" w:cs="Times New Roman"/>
          <w:b/>
          <w:sz w:val="28"/>
          <w:szCs w:val="28"/>
          <w:lang w:val="en-US"/>
        </w:rPr>
      </w:pPr>
      <w:r w:rsidRPr="004B477F">
        <w:rPr>
          <w:rFonts w:ascii="Times New Roman" w:hAnsi="Times New Roman" w:cs="Times New Roman"/>
          <w:b/>
          <w:sz w:val="28"/>
          <w:szCs w:val="28"/>
          <w:lang w:val="en-US"/>
        </w:rPr>
        <w:t>Innovative approaches to organizing cultural and leisure activities for young people</w:t>
      </w:r>
    </w:p>
    <w:p w:rsidR="00AF6D55" w:rsidRPr="00D56CD2" w:rsidRDefault="004B477F" w:rsidP="00AF6D55">
      <w:pPr>
        <w:spacing w:after="0" w:line="360" w:lineRule="auto"/>
        <w:ind w:firstLine="709"/>
        <w:jc w:val="center"/>
        <w:rPr>
          <w:rFonts w:ascii="Times New Roman" w:hAnsi="Times New Roman" w:cs="Times New Roman"/>
          <w:sz w:val="28"/>
          <w:szCs w:val="28"/>
          <w:lang w:val="en-US"/>
        </w:rPr>
      </w:pPr>
      <w:r w:rsidRPr="00D56CD2">
        <w:rPr>
          <w:rFonts w:ascii="Times New Roman" w:hAnsi="Times New Roman" w:cs="Times New Roman"/>
          <w:sz w:val="28"/>
          <w:szCs w:val="28"/>
          <w:lang w:val="en-US"/>
        </w:rPr>
        <w:t>Burkova V.</w:t>
      </w:r>
      <w:r>
        <w:rPr>
          <w:rFonts w:ascii="Times New Roman" w:hAnsi="Times New Roman" w:cs="Times New Roman"/>
          <w:sz w:val="28"/>
          <w:szCs w:val="28"/>
          <w:lang w:val="en-CA"/>
        </w:rPr>
        <w:t>S</w:t>
      </w:r>
      <w:r w:rsidRPr="00D56CD2">
        <w:rPr>
          <w:rFonts w:ascii="Times New Roman" w:hAnsi="Times New Roman" w:cs="Times New Roman"/>
          <w:sz w:val="28"/>
          <w:szCs w:val="28"/>
          <w:lang w:val="en-US"/>
        </w:rPr>
        <w:t>.</w:t>
      </w:r>
    </w:p>
    <w:p w:rsidR="00AF6D55" w:rsidRDefault="00AF6D55" w:rsidP="00AF6D55">
      <w:pPr>
        <w:spacing w:after="0" w:line="360" w:lineRule="auto"/>
        <w:ind w:firstLine="709"/>
        <w:jc w:val="both"/>
        <w:rPr>
          <w:rFonts w:ascii="Times New Roman" w:hAnsi="Times New Roman" w:cs="Times New Roman"/>
          <w:sz w:val="28"/>
          <w:szCs w:val="28"/>
          <w:lang w:val="en-US"/>
        </w:rPr>
      </w:pPr>
      <w:r w:rsidRPr="00AF6D55">
        <w:rPr>
          <w:rFonts w:ascii="Times New Roman" w:hAnsi="Times New Roman" w:cs="Times New Roman"/>
          <w:b/>
          <w:sz w:val="28"/>
          <w:szCs w:val="28"/>
          <w:lang w:val="en-US"/>
        </w:rPr>
        <w:lastRenderedPageBreak/>
        <w:t>Abstract:</w:t>
      </w:r>
      <w:r w:rsidRPr="00AF6D55">
        <w:rPr>
          <w:rFonts w:ascii="Times New Roman" w:hAnsi="Times New Roman" w:cs="Times New Roman"/>
          <w:sz w:val="28"/>
          <w:szCs w:val="28"/>
          <w:lang w:val="en-US"/>
        </w:rPr>
        <w:t xml:space="preserve"> the organization of cultural and leisure activities is an important problem in the field of popularization of art and culture for the younger generation and youth, as well as improving the quality of knowledge and skills of cultural and leisure institutions, as well as improving the organization of their work. Youth education is one of the most important problems at all stages of human development. In order for the younger generation to ensure that societies move forward in development, it is necessary to provide them with the opportunity to have independent access to self-improvement through the proper organization of cultural and leisure activities of the younger generation. Young people will help the country move in the right direction only if they themselves know for sure and are confident in their life position. By providing young people with the right life guidelines, principles and aspirations, society provides itself with a guarantee of competent development. Correct life principles are formed through aesthetic education, the technologies of which have not yet been sufficiently developed. To do this, it is necessary to instruct children on the right path from school, so that at further stages of life development young people can better overcome the obstacles associated with the transition to adulthood.</w:t>
      </w:r>
    </w:p>
    <w:p w:rsidR="00AF6D55" w:rsidRPr="00AF6D55" w:rsidRDefault="00AF6D55" w:rsidP="00C546AE">
      <w:pPr>
        <w:spacing w:after="0" w:line="360" w:lineRule="auto"/>
        <w:ind w:firstLine="709"/>
        <w:jc w:val="both"/>
        <w:rPr>
          <w:rFonts w:ascii="Times New Roman" w:hAnsi="Times New Roman" w:cs="Times New Roman"/>
          <w:sz w:val="28"/>
          <w:szCs w:val="28"/>
          <w:lang w:val="en-US"/>
        </w:rPr>
      </w:pPr>
      <w:r w:rsidRPr="00AF6D55">
        <w:rPr>
          <w:rFonts w:ascii="Times New Roman" w:hAnsi="Times New Roman" w:cs="Times New Roman"/>
          <w:b/>
          <w:sz w:val="28"/>
          <w:szCs w:val="28"/>
          <w:lang w:val="en-US"/>
        </w:rPr>
        <w:t>Keywords:</w:t>
      </w:r>
      <w:r w:rsidRPr="00AF6D55">
        <w:rPr>
          <w:rFonts w:ascii="Times New Roman" w:hAnsi="Times New Roman" w:cs="Times New Roman"/>
          <w:sz w:val="28"/>
          <w:szCs w:val="28"/>
          <w:lang w:val="en-US"/>
        </w:rPr>
        <w:t xml:space="preserve"> culture, art, innovation, organization, youth, young generation, cultural and leisure activities, innovative approaches, organization of activities.</w:t>
      </w:r>
    </w:p>
    <w:p w:rsidR="008A2E2D" w:rsidRDefault="00362F2D" w:rsidP="00FA33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наше время, когда технический прогресс стремительно движется вперед, важно напомнить об историческом и культурном наследии, которое передавалось нам из поколения в поколение. </w:t>
      </w:r>
      <w:r w:rsidR="008A2E2D">
        <w:rPr>
          <w:rFonts w:ascii="Times New Roman" w:hAnsi="Times New Roman" w:cs="Times New Roman"/>
          <w:sz w:val="28"/>
          <w:szCs w:val="28"/>
        </w:rPr>
        <w:t xml:space="preserve">Культура и досуг, т.е. чувство прекрасного, безусловно взаимосвязаны с организацией культурно-досуговой деятельности. На основе многовекового опыта наших предков, можно отличить хорошее от плохого и верное от неправильного. </w:t>
      </w:r>
    </w:p>
    <w:p w:rsidR="008A2E2D" w:rsidRDefault="008A2E2D" w:rsidP="00FA33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Молодежь не является двигателем прогресса, если не учитывать тот факт, что молодые люди, такой же объект воспитания, образования, как все, ведь нет предела совершенству. Молодежь, как и любой человек, должна непрерывно развиваться и расти в течении всей жизни, а для этого необходимо правильная организация культурно-досуговой деятельности. </w:t>
      </w:r>
    </w:p>
    <w:p w:rsidR="009C398F" w:rsidRDefault="009C398F" w:rsidP="00FA33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Центральной и одной из самых древних проблем в междисциплинарном изучении организации культурно-досуговой деятельности является определение его сущности, поскольку в различные исторические периоды общество характеризовало эту категорию, исходя из своих социальных установок и актуальных задач. </w:t>
      </w:r>
    </w:p>
    <w:p w:rsidR="009C398F" w:rsidRDefault="009C398F" w:rsidP="00FA33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Походы к организации культурной деятельности можно разделить на несколько основных категорий, каждая из которых учитывает различные цели, задачи и особенности аудитории. Эти подходы помогают выстроить работу культурных учреждений, повысить вовлеченность и интерес к культурным мероприятиям: </w:t>
      </w:r>
    </w:p>
    <w:p w:rsidR="009C398F" w:rsidRDefault="009C398F" w:rsidP="009C398F">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Интерактивный подход,</w:t>
      </w:r>
    </w:p>
    <w:p w:rsidR="009C398F" w:rsidRDefault="009C398F" w:rsidP="009C398F">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Традиционный подход, </w:t>
      </w:r>
    </w:p>
    <w:p w:rsidR="009C398F" w:rsidRDefault="009C398F" w:rsidP="009C398F">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Инновационный (технологический) подход,</w:t>
      </w:r>
    </w:p>
    <w:p w:rsidR="009C398F" w:rsidRDefault="009C398F" w:rsidP="009C398F">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Проектный подход, </w:t>
      </w:r>
    </w:p>
    <w:p w:rsidR="009C398F" w:rsidRDefault="009C398F" w:rsidP="009C398F">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Маркетинговый подход, </w:t>
      </w:r>
    </w:p>
    <w:p w:rsidR="009C398F" w:rsidRDefault="009C398F" w:rsidP="009C398F">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Социокультурный подход, </w:t>
      </w:r>
    </w:p>
    <w:p w:rsidR="009C398F" w:rsidRDefault="009C398F" w:rsidP="009C398F">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Образовательный подход, </w:t>
      </w:r>
    </w:p>
    <w:p w:rsidR="009C398F" w:rsidRDefault="009C398F" w:rsidP="009C398F">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Инклюзивный подход,</w:t>
      </w:r>
    </w:p>
    <w:p w:rsidR="009C398F" w:rsidRDefault="009C398F" w:rsidP="009C398F">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Комплексный подход. </w:t>
      </w:r>
    </w:p>
    <w:p w:rsidR="009C398F" w:rsidRDefault="009C398F" w:rsidP="009C39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Данные подходы помогают эффективно организовать культурные мероприятия, направленные на сохранение наследия, привлечение аудитории и развитие культурных компетенций. Также эти подходы позволяют гибко и эффективно организова</w:t>
      </w:r>
      <w:r w:rsidR="00010926">
        <w:rPr>
          <w:rFonts w:ascii="Times New Roman" w:hAnsi="Times New Roman" w:cs="Times New Roman"/>
          <w:sz w:val="28"/>
          <w:szCs w:val="28"/>
        </w:rPr>
        <w:t xml:space="preserve">ть досуг молодежи, учитывая их интересы, потребности и социальные задачи. </w:t>
      </w:r>
    </w:p>
    <w:p w:rsidR="00010926" w:rsidRDefault="00010926" w:rsidP="009C39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Организация досуговой деятельности молодежи требует применения различных подходов, чтобы создать интересные и полезные программы, способствующие развитию личности, социальной адаптации и активному вовлечению молодежи. </w:t>
      </w:r>
    </w:p>
    <w:p w:rsidR="00010926" w:rsidRDefault="00010926" w:rsidP="009C39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Инновационные подходы к организации культурно-досуговой деятельности молодежи направлены на внедрение новых технологий, методов и форм взаимодействия, которые повышают интерес и активность молодежи. Современные подходы делают мероприятия более доступными, интерактивными и позволяют учитывать потребности различных групп. </w:t>
      </w:r>
    </w:p>
    <w:p w:rsidR="00010926" w:rsidRDefault="00010926" w:rsidP="00A022F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Вот ключевые инновационные подходы: </w:t>
      </w:r>
    </w:p>
    <w:p w:rsidR="00010926" w:rsidRDefault="00010926" w:rsidP="00A022F0">
      <w:pPr>
        <w:pStyle w:val="a3"/>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Технологический по</w:t>
      </w:r>
      <w:r w:rsidR="00B26B29">
        <w:rPr>
          <w:rFonts w:ascii="Times New Roman" w:hAnsi="Times New Roman" w:cs="Times New Roman"/>
          <w:sz w:val="28"/>
          <w:szCs w:val="28"/>
        </w:rPr>
        <w:t>дход: применение</w:t>
      </w:r>
      <w:r w:rsidR="003719EC">
        <w:rPr>
          <w:rFonts w:ascii="Times New Roman" w:hAnsi="Times New Roman" w:cs="Times New Roman"/>
          <w:sz w:val="28"/>
          <w:szCs w:val="28"/>
        </w:rPr>
        <w:t xml:space="preserve"> современных </w:t>
      </w:r>
      <w:r w:rsidR="00B26B29">
        <w:rPr>
          <w:rFonts w:ascii="Times New Roman" w:hAnsi="Times New Roman" w:cs="Times New Roman"/>
          <w:sz w:val="28"/>
          <w:szCs w:val="28"/>
        </w:rPr>
        <w:t>технологий, чтобы вызвать интерес у</w:t>
      </w:r>
      <w:r>
        <w:rPr>
          <w:rFonts w:ascii="Times New Roman" w:hAnsi="Times New Roman" w:cs="Times New Roman"/>
          <w:sz w:val="28"/>
          <w:szCs w:val="28"/>
        </w:rPr>
        <w:t xml:space="preserve"> молодежи. Способы: онлайн-мероприятия, цифровые выставки, использование виртуальной (</w:t>
      </w:r>
      <w:r>
        <w:rPr>
          <w:rFonts w:ascii="Times New Roman" w:hAnsi="Times New Roman" w:cs="Times New Roman"/>
          <w:sz w:val="28"/>
          <w:szCs w:val="28"/>
          <w:lang w:val="en-US"/>
        </w:rPr>
        <w:t>VR</w:t>
      </w:r>
      <w:r>
        <w:rPr>
          <w:rFonts w:ascii="Times New Roman" w:hAnsi="Times New Roman" w:cs="Times New Roman"/>
          <w:sz w:val="28"/>
          <w:szCs w:val="28"/>
        </w:rPr>
        <w:t>) и дополненной реальности (</w:t>
      </w:r>
      <w:r>
        <w:rPr>
          <w:rFonts w:ascii="Times New Roman" w:hAnsi="Times New Roman" w:cs="Times New Roman"/>
          <w:sz w:val="28"/>
          <w:szCs w:val="28"/>
          <w:lang w:val="en-US"/>
        </w:rPr>
        <w:t>AR</w:t>
      </w:r>
      <w:r w:rsidRPr="00010926">
        <w:rPr>
          <w:rFonts w:ascii="Times New Roman" w:hAnsi="Times New Roman" w:cs="Times New Roman"/>
          <w:sz w:val="28"/>
          <w:szCs w:val="28"/>
        </w:rPr>
        <w:t>)</w:t>
      </w:r>
      <w:r>
        <w:rPr>
          <w:rFonts w:ascii="Times New Roman" w:hAnsi="Times New Roman" w:cs="Times New Roman"/>
          <w:sz w:val="28"/>
          <w:szCs w:val="28"/>
        </w:rPr>
        <w:t xml:space="preserve">, социальные сети, интерактивные приложения. </w:t>
      </w:r>
      <w:r w:rsidR="006B5B72" w:rsidRPr="006B5B72">
        <w:rPr>
          <w:rFonts w:ascii="Times New Roman" w:hAnsi="Times New Roman" w:cs="Times New Roman"/>
          <w:sz w:val="28"/>
          <w:szCs w:val="28"/>
        </w:rPr>
        <w:t>Преимущества:</w:t>
      </w:r>
      <w:r w:rsidR="00925489">
        <w:rPr>
          <w:rFonts w:ascii="Times New Roman" w:hAnsi="Times New Roman" w:cs="Times New Roman"/>
          <w:sz w:val="28"/>
          <w:szCs w:val="28"/>
        </w:rPr>
        <w:t xml:space="preserve"> </w:t>
      </w:r>
      <w:r w:rsidR="00B26B29">
        <w:rPr>
          <w:rFonts w:ascii="Times New Roman" w:hAnsi="Times New Roman" w:cs="Times New Roman"/>
          <w:sz w:val="28"/>
          <w:szCs w:val="28"/>
        </w:rPr>
        <w:t xml:space="preserve">с помощью современных технологий, есть возможность </w:t>
      </w:r>
      <w:r w:rsidR="00925489">
        <w:rPr>
          <w:rFonts w:ascii="Times New Roman" w:hAnsi="Times New Roman" w:cs="Times New Roman"/>
          <w:sz w:val="28"/>
          <w:szCs w:val="28"/>
        </w:rPr>
        <w:t>вовлекать молодежь через привычные ци</w:t>
      </w:r>
      <w:r w:rsidR="00B26B29">
        <w:rPr>
          <w:rFonts w:ascii="Times New Roman" w:hAnsi="Times New Roman" w:cs="Times New Roman"/>
          <w:sz w:val="28"/>
          <w:szCs w:val="28"/>
        </w:rPr>
        <w:t>фровые среды, происходит распространение, в связи с доступностью</w:t>
      </w:r>
      <w:r w:rsidR="00925489">
        <w:rPr>
          <w:rFonts w:ascii="Times New Roman" w:hAnsi="Times New Roman" w:cs="Times New Roman"/>
          <w:sz w:val="28"/>
          <w:szCs w:val="28"/>
        </w:rPr>
        <w:t xml:space="preserve"> культурных программ для удаленных участников. Например, виртуальные экскурсии по музеям, онлайн-фестивали, арт-проекты с эле</w:t>
      </w:r>
      <w:r w:rsidR="00BE19E2">
        <w:rPr>
          <w:rFonts w:ascii="Times New Roman" w:hAnsi="Times New Roman" w:cs="Times New Roman"/>
          <w:sz w:val="28"/>
          <w:szCs w:val="28"/>
        </w:rPr>
        <w:t>ментами дополненной реальности.</w:t>
      </w:r>
    </w:p>
    <w:p w:rsidR="00925489" w:rsidRDefault="00925489" w:rsidP="00A022F0">
      <w:pPr>
        <w:pStyle w:val="a3"/>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Интерактивны</w:t>
      </w:r>
      <w:r w:rsidR="004868D7">
        <w:rPr>
          <w:rFonts w:ascii="Times New Roman" w:hAnsi="Times New Roman" w:cs="Times New Roman"/>
          <w:sz w:val="28"/>
          <w:szCs w:val="28"/>
        </w:rPr>
        <w:t>й подход: привлечение молодежи для активного участия в деятельности, которая будет досугом для молодых людей, а также</w:t>
      </w:r>
      <w:r>
        <w:rPr>
          <w:rFonts w:ascii="Times New Roman" w:hAnsi="Times New Roman" w:cs="Times New Roman"/>
          <w:sz w:val="28"/>
          <w:szCs w:val="28"/>
        </w:rPr>
        <w:t xml:space="preserve"> создание атмосферы личного взаимодействия. Способы: </w:t>
      </w:r>
      <w:proofErr w:type="spellStart"/>
      <w:r>
        <w:rPr>
          <w:rFonts w:ascii="Times New Roman" w:hAnsi="Times New Roman" w:cs="Times New Roman"/>
          <w:sz w:val="28"/>
          <w:szCs w:val="28"/>
        </w:rPr>
        <w:t>квесты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воркшопы</w:t>
      </w:r>
      <w:proofErr w:type="spellEnd"/>
      <w:r>
        <w:rPr>
          <w:rFonts w:ascii="Times New Roman" w:hAnsi="Times New Roman" w:cs="Times New Roman"/>
          <w:sz w:val="28"/>
          <w:szCs w:val="28"/>
        </w:rPr>
        <w:t>, мастер-классы, ролевые игры</w:t>
      </w:r>
      <w:r w:rsidR="006B5B72">
        <w:rPr>
          <w:rFonts w:ascii="Times New Roman" w:hAnsi="Times New Roman" w:cs="Times New Roman"/>
          <w:sz w:val="28"/>
          <w:szCs w:val="28"/>
        </w:rPr>
        <w:t xml:space="preserve">, интерактивные выставки. </w:t>
      </w:r>
      <w:r w:rsidR="006B5B72" w:rsidRPr="006B5B72">
        <w:rPr>
          <w:rFonts w:ascii="Times New Roman" w:hAnsi="Times New Roman" w:cs="Times New Roman"/>
          <w:sz w:val="28"/>
          <w:szCs w:val="28"/>
        </w:rPr>
        <w:t>Преимущества:</w:t>
      </w:r>
      <w:r>
        <w:rPr>
          <w:rFonts w:ascii="Times New Roman" w:hAnsi="Times New Roman" w:cs="Times New Roman"/>
          <w:sz w:val="28"/>
          <w:szCs w:val="28"/>
        </w:rPr>
        <w:t xml:space="preserve"> повышает</w:t>
      </w:r>
      <w:r w:rsidR="00715814">
        <w:rPr>
          <w:rFonts w:ascii="Times New Roman" w:hAnsi="Times New Roman" w:cs="Times New Roman"/>
          <w:sz w:val="28"/>
          <w:szCs w:val="28"/>
        </w:rPr>
        <w:t xml:space="preserve"> интерес</w:t>
      </w:r>
      <w:r>
        <w:rPr>
          <w:rFonts w:ascii="Times New Roman" w:hAnsi="Times New Roman" w:cs="Times New Roman"/>
          <w:sz w:val="28"/>
          <w:szCs w:val="28"/>
        </w:rPr>
        <w:t>,</w:t>
      </w:r>
      <w:r w:rsidR="00715814">
        <w:rPr>
          <w:rFonts w:ascii="Times New Roman" w:hAnsi="Times New Roman" w:cs="Times New Roman"/>
          <w:sz w:val="28"/>
          <w:szCs w:val="28"/>
        </w:rPr>
        <w:t xml:space="preserve"> дают возможность для приобретения знаний</w:t>
      </w:r>
      <w:r>
        <w:rPr>
          <w:rFonts w:ascii="Times New Roman" w:hAnsi="Times New Roman" w:cs="Times New Roman"/>
          <w:sz w:val="28"/>
          <w:szCs w:val="28"/>
        </w:rPr>
        <w:t xml:space="preserve"> чере</w:t>
      </w:r>
      <w:r w:rsidR="00715814">
        <w:rPr>
          <w:rFonts w:ascii="Times New Roman" w:hAnsi="Times New Roman" w:cs="Times New Roman"/>
          <w:sz w:val="28"/>
          <w:szCs w:val="28"/>
        </w:rPr>
        <w:t>з опыт, стимулирует креатив</w:t>
      </w:r>
      <w:r w:rsidR="000036ED">
        <w:rPr>
          <w:rFonts w:ascii="Times New Roman" w:hAnsi="Times New Roman" w:cs="Times New Roman"/>
          <w:sz w:val="28"/>
          <w:szCs w:val="28"/>
        </w:rPr>
        <w:t xml:space="preserve"> в действиях. Например, городские </w:t>
      </w:r>
      <w:proofErr w:type="spellStart"/>
      <w:r w:rsidR="000036ED">
        <w:rPr>
          <w:rFonts w:ascii="Times New Roman" w:hAnsi="Times New Roman" w:cs="Times New Roman"/>
          <w:sz w:val="28"/>
          <w:szCs w:val="28"/>
        </w:rPr>
        <w:t>квесты</w:t>
      </w:r>
      <w:proofErr w:type="spellEnd"/>
      <w:r w:rsidR="000036ED">
        <w:rPr>
          <w:rFonts w:ascii="Times New Roman" w:hAnsi="Times New Roman" w:cs="Times New Roman"/>
          <w:sz w:val="28"/>
          <w:szCs w:val="28"/>
        </w:rPr>
        <w:t xml:space="preserve"> на исторические темы</w:t>
      </w:r>
      <w:r>
        <w:rPr>
          <w:rFonts w:ascii="Times New Roman" w:hAnsi="Times New Roman" w:cs="Times New Roman"/>
          <w:sz w:val="28"/>
          <w:szCs w:val="28"/>
        </w:rPr>
        <w:t>, мас</w:t>
      </w:r>
      <w:r w:rsidR="000036ED">
        <w:rPr>
          <w:rFonts w:ascii="Times New Roman" w:hAnsi="Times New Roman" w:cs="Times New Roman"/>
          <w:sz w:val="28"/>
          <w:szCs w:val="28"/>
        </w:rPr>
        <w:t>тер-классы по созданию современного</w:t>
      </w:r>
      <w:r>
        <w:rPr>
          <w:rFonts w:ascii="Times New Roman" w:hAnsi="Times New Roman" w:cs="Times New Roman"/>
          <w:sz w:val="28"/>
          <w:szCs w:val="28"/>
        </w:rPr>
        <w:t xml:space="preserve"> и</w:t>
      </w:r>
      <w:r w:rsidR="000036ED">
        <w:rPr>
          <w:rFonts w:ascii="Times New Roman" w:hAnsi="Times New Roman" w:cs="Times New Roman"/>
          <w:sz w:val="28"/>
          <w:szCs w:val="28"/>
        </w:rPr>
        <w:t>скусства, интерактивные показы, результатов творчества современников</w:t>
      </w:r>
      <w:r>
        <w:rPr>
          <w:rFonts w:ascii="Times New Roman" w:hAnsi="Times New Roman" w:cs="Times New Roman"/>
          <w:sz w:val="28"/>
          <w:szCs w:val="28"/>
        </w:rPr>
        <w:t xml:space="preserve"> с элементами погружения. </w:t>
      </w:r>
    </w:p>
    <w:p w:rsidR="00925489" w:rsidRDefault="00925489" w:rsidP="00A022F0">
      <w:pPr>
        <w:pStyle w:val="a3"/>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Проектный подход: орган</w:t>
      </w:r>
      <w:r w:rsidR="0003167B">
        <w:rPr>
          <w:rFonts w:ascii="Times New Roman" w:hAnsi="Times New Roman" w:cs="Times New Roman"/>
          <w:sz w:val="28"/>
          <w:szCs w:val="28"/>
        </w:rPr>
        <w:t>изация выставок,</w:t>
      </w:r>
      <w:r>
        <w:rPr>
          <w:rFonts w:ascii="Times New Roman" w:hAnsi="Times New Roman" w:cs="Times New Roman"/>
          <w:sz w:val="28"/>
          <w:szCs w:val="28"/>
        </w:rPr>
        <w:t xml:space="preserve"> как пр</w:t>
      </w:r>
      <w:r w:rsidR="0003167B">
        <w:rPr>
          <w:rFonts w:ascii="Times New Roman" w:hAnsi="Times New Roman" w:cs="Times New Roman"/>
          <w:sz w:val="28"/>
          <w:szCs w:val="28"/>
        </w:rPr>
        <w:t>оектов, в которых молодежь будет принимать участие на всех этапах: от самого первого этапа(планирование)</w:t>
      </w:r>
      <w:r>
        <w:rPr>
          <w:rFonts w:ascii="Times New Roman" w:hAnsi="Times New Roman" w:cs="Times New Roman"/>
          <w:sz w:val="28"/>
          <w:szCs w:val="28"/>
        </w:rPr>
        <w:t xml:space="preserve"> до</w:t>
      </w:r>
      <w:r w:rsidR="0003167B">
        <w:rPr>
          <w:rFonts w:ascii="Times New Roman" w:hAnsi="Times New Roman" w:cs="Times New Roman"/>
          <w:sz w:val="28"/>
          <w:szCs w:val="28"/>
        </w:rPr>
        <w:t xml:space="preserve"> последнего(</w:t>
      </w:r>
      <w:r>
        <w:rPr>
          <w:rFonts w:ascii="Times New Roman" w:hAnsi="Times New Roman" w:cs="Times New Roman"/>
          <w:sz w:val="28"/>
          <w:szCs w:val="28"/>
        </w:rPr>
        <w:t>реализации</w:t>
      </w:r>
      <w:r w:rsidR="0003167B">
        <w:rPr>
          <w:rFonts w:ascii="Times New Roman" w:hAnsi="Times New Roman" w:cs="Times New Roman"/>
          <w:sz w:val="28"/>
          <w:szCs w:val="28"/>
        </w:rPr>
        <w:t>)</w:t>
      </w:r>
      <w:r w:rsidR="000745BA">
        <w:rPr>
          <w:rFonts w:ascii="Times New Roman" w:hAnsi="Times New Roman" w:cs="Times New Roman"/>
          <w:sz w:val="28"/>
          <w:szCs w:val="28"/>
        </w:rPr>
        <w:t>. Способы: создание групп, которые временно исполняют задачи по подготовке, идей конкурсов</w:t>
      </w:r>
      <w:r w:rsidR="000339C7">
        <w:rPr>
          <w:rFonts w:ascii="Times New Roman" w:hAnsi="Times New Roman" w:cs="Times New Roman"/>
          <w:sz w:val="28"/>
          <w:szCs w:val="28"/>
        </w:rPr>
        <w:t>, образовательные мероприятий</w:t>
      </w:r>
      <w:r>
        <w:rPr>
          <w:rFonts w:ascii="Times New Roman" w:hAnsi="Times New Roman" w:cs="Times New Roman"/>
          <w:sz w:val="28"/>
          <w:szCs w:val="28"/>
        </w:rPr>
        <w:t xml:space="preserve"> по проектному мене</w:t>
      </w:r>
      <w:r w:rsidR="006B5B72">
        <w:rPr>
          <w:rFonts w:ascii="Times New Roman" w:hAnsi="Times New Roman" w:cs="Times New Roman"/>
          <w:sz w:val="28"/>
          <w:szCs w:val="28"/>
        </w:rPr>
        <w:t xml:space="preserve">джменту. </w:t>
      </w:r>
      <w:r w:rsidR="006B5B72" w:rsidRPr="006B5B72">
        <w:rPr>
          <w:rFonts w:ascii="Times New Roman" w:hAnsi="Times New Roman" w:cs="Times New Roman"/>
          <w:sz w:val="28"/>
          <w:szCs w:val="28"/>
        </w:rPr>
        <w:t>Преимущества:</w:t>
      </w:r>
      <w:r w:rsidR="002D7D3C">
        <w:rPr>
          <w:rFonts w:ascii="Times New Roman" w:hAnsi="Times New Roman" w:cs="Times New Roman"/>
          <w:sz w:val="28"/>
          <w:szCs w:val="28"/>
        </w:rPr>
        <w:t xml:space="preserve"> развивает способности</w:t>
      </w:r>
      <w:r>
        <w:rPr>
          <w:rFonts w:ascii="Times New Roman" w:hAnsi="Times New Roman" w:cs="Times New Roman"/>
          <w:sz w:val="28"/>
          <w:szCs w:val="28"/>
        </w:rPr>
        <w:t xml:space="preserve"> коман</w:t>
      </w:r>
      <w:r w:rsidR="002D7D3C">
        <w:rPr>
          <w:rFonts w:ascii="Times New Roman" w:hAnsi="Times New Roman" w:cs="Times New Roman"/>
          <w:sz w:val="28"/>
          <w:szCs w:val="28"/>
        </w:rPr>
        <w:t xml:space="preserve">дной деятельности, проектного создания планов, </w:t>
      </w:r>
      <w:r w:rsidR="002D7D3C">
        <w:rPr>
          <w:rFonts w:ascii="Times New Roman" w:hAnsi="Times New Roman" w:cs="Times New Roman"/>
          <w:sz w:val="28"/>
          <w:szCs w:val="28"/>
        </w:rPr>
        <w:lastRenderedPageBreak/>
        <w:t>лидерства; позволяет молодым людям принимать участие</w:t>
      </w:r>
      <w:r>
        <w:rPr>
          <w:rFonts w:ascii="Times New Roman" w:hAnsi="Times New Roman" w:cs="Times New Roman"/>
          <w:sz w:val="28"/>
          <w:szCs w:val="28"/>
        </w:rPr>
        <w:t xml:space="preserve"> в создании мероприятий. Напри</w:t>
      </w:r>
      <w:r w:rsidR="000440C6">
        <w:rPr>
          <w:rFonts w:ascii="Times New Roman" w:hAnsi="Times New Roman" w:cs="Times New Roman"/>
          <w:sz w:val="28"/>
          <w:szCs w:val="28"/>
        </w:rPr>
        <w:t>мер, создание молодежных собраний при</w:t>
      </w:r>
      <w:r>
        <w:rPr>
          <w:rFonts w:ascii="Times New Roman" w:hAnsi="Times New Roman" w:cs="Times New Roman"/>
          <w:sz w:val="28"/>
          <w:szCs w:val="28"/>
        </w:rPr>
        <w:t xml:space="preserve"> учреждениях</w:t>
      </w:r>
      <w:r w:rsidR="000440C6">
        <w:rPr>
          <w:rFonts w:ascii="Times New Roman" w:hAnsi="Times New Roman" w:cs="Times New Roman"/>
          <w:sz w:val="28"/>
          <w:szCs w:val="28"/>
        </w:rPr>
        <w:t xml:space="preserve"> культуры, проекты по улучшению условий пребывания на городских территориях, культурные проекты для волонтерской деятельности</w:t>
      </w:r>
      <w:r>
        <w:rPr>
          <w:rFonts w:ascii="Times New Roman" w:hAnsi="Times New Roman" w:cs="Times New Roman"/>
          <w:sz w:val="28"/>
          <w:szCs w:val="28"/>
        </w:rPr>
        <w:t xml:space="preserve">. </w:t>
      </w:r>
    </w:p>
    <w:p w:rsidR="00925489" w:rsidRDefault="00925489" w:rsidP="00A022F0">
      <w:pPr>
        <w:pStyle w:val="a3"/>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Кросс-культурный подход: </w:t>
      </w:r>
      <w:r w:rsidR="00ED65BA">
        <w:rPr>
          <w:rFonts w:ascii="Times New Roman" w:hAnsi="Times New Roman" w:cs="Times New Roman"/>
          <w:sz w:val="28"/>
          <w:szCs w:val="28"/>
        </w:rPr>
        <w:t xml:space="preserve">планирование и организация мероприятий, которые направлены на взаимодействие культурных </w:t>
      </w:r>
      <w:r w:rsidR="00ED434A">
        <w:rPr>
          <w:rFonts w:ascii="Times New Roman" w:hAnsi="Times New Roman" w:cs="Times New Roman"/>
          <w:sz w:val="28"/>
          <w:szCs w:val="28"/>
        </w:rPr>
        <w:t>сфер деятельности, знакомство с обычаями</w:t>
      </w:r>
      <w:r w:rsidR="00C00558">
        <w:rPr>
          <w:rFonts w:ascii="Times New Roman" w:hAnsi="Times New Roman" w:cs="Times New Roman"/>
          <w:sz w:val="28"/>
          <w:szCs w:val="28"/>
        </w:rPr>
        <w:t xml:space="preserve"> других стран, этносов. </w:t>
      </w:r>
      <w:r w:rsidR="00ED434A">
        <w:rPr>
          <w:rFonts w:ascii="Times New Roman" w:hAnsi="Times New Roman" w:cs="Times New Roman"/>
          <w:sz w:val="28"/>
          <w:szCs w:val="28"/>
        </w:rPr>
        <w:t xml:space="preserve">Способы: международные конкурсы и фестивали, </w:t>
      </w:r>
      <w:r w:rsidR="00C00558">
        <w:rPr>
          <w:rFonts w:ascii="Times New Roman" w:hAnsi="Times New Roman" w:cs="Times New Roman"/>
          <w:sz w:val="28"/>
          <w:szCs w:val="28"/>
        </w:rPr>
        <w:t>обмены</w:t>
      </w:r>
      <w:r w:rsidR="00ED434A">
        <w:rPr>
          <w:rFonts w:ascii="Times New Roman" w:hAnsi="Times New Roman" w:cs="Times New Roman"/>
          <w:sz w:val="28"/>
          <w:szCs w:val="28"/>
        </w:rPr>
        <w:t xml:space="preserve"> опытом культурных достижений, мультикультуные ярмарки и выставки, дни искусства</w:t>
      </w:r>
      <w:r w:rsidR="006B5B72">
        <w:rPr>
          <w:rFonts w:ascii="Times New Roman" w:hAnsi="Times New Roman" w:cs="Times New Roman"/>
          <w:sz w:val="28"/>
          <w:szCs w:val="28"/>
        </w:rPr>
        <w:t xml:space="preserve"> разных стран. </w:t>
      </w:r>
      <w:r w:rsidR="006B5B72" w:rsidRPr="006B5B72">
        <w:rPr>
          <w:rFonts w:ascii="Times New Roman" w:hAnsi="Times New Roman" w:cs="Times New Roman"/>
          <w:sz w:val="28"/>
          <w:szCs w:val="28"/>
        </w:rPr>
        <w:t>Преимущества:</w:t>
      </w:r>
      <w:r w:rsidR="005D5BBE">
        <w:rPr>
          <w:rFonts w:ascii="Times New Roman" w:hAnsi="Times New Roman" w:cs="Times New Roman"/>
          <w:sz w:val="28"/>
          <w:szCs w:val="28"/>
        </w:rPr>
        <w:t xml:space="preserve"> образовывает</w:t>
      </w:r>
      <w:r w:rsidR="00C00558">
        <w:rPr>
          <w:rFonts w:ascii="Times New Roman" w:hAnsi="Times New Roman" w:cs="Times New Roman"/>
          <w:sz w:val="28"/>
          <w:szCs w:val="28"/>
        </w:rPr>
        <w:t xml:space="preserve"> ува</w:t>
      </w:r>
      <w:r w:rsidR="00975E43">
        <w:rPr>
          <w:rFonts w:ascii="Times New Roman" w:hAnsi="Times New Roman" w:cs="Times New Roman"/>
          <w:sz w:val="28"/>
          <w:szCs w:val="28"/>
        </w:rPr>
        <w:t>жение к многообразию, формирует</w:t>
      </w:r>
      <w:r w:rsidR="00C00558">
        <w:rPr>
          <w:rFonts w:ascii="Times New Roman" w:hAnsi="Times New Roman" w:cs="Times New Roman"/>
          <w:sz w:val="28"/>
          <w:szCs w:val="28"/>
        </w:rPr>
        <w:t xml:space="preserve"> межкультурную толерантность, расширяет</w:t>
      </w:r>
      <w:r w:rsidR="00975E43">
        <w:rPr>
          <w:rFonts w:ascii="Times New Roman" w:hAnsi="Times New Roman" w:cs="Times New Roman"/>
          <w:sz w:val="28"/>
          <w:szCs w:val="28"/>
        </w:rPr>
        <w:t xml:space="preserve"> спектр знаний. Например,</w:t>
      </w:r>
      <w:r w:rsidR="00C00558">
        <w:rPr>
          <w:rFonts w:ascii="Times New Roman" w:hAnsi="Times New Roman" w:cs="Times New Roman"/>
          <w:sz w:val="28"/>
          <w:szCs w:val="28"/>
        </w:rPr>
        <w:t xml:space="preserve"> фес</w:t>
      </w:r>
      <w:r w:rsidR="00975E43">
        <w:rPr>
          <w:rFonts w:ascii="Times New Roman" w:hAnsi="Times New Roman" w:cs="Times New Roman"/>
          <w:sz w:val="28"/>
          <w:szCs w:val="28"/>
        </w:rPr>
        <w:t>тивали с участвующими, которые будут представлять различные национальности</w:t>
      </w:r>
      <w:r w:rsidR="00C00558">
        <w:rPr>
          <w:rFonts w:ascii="Times New Roman" w:hAnsi="Times New Roman" w:cs="Times New Roman"/>
          <w:sz w:val="28"/>
          <w:szCs w:val="28"/>
        </w:rPr>
        <w:t>, кросс-культурные</w:t>
      </w:r>
      <w:r w:rsidR="00975E43">
        <w:rPr>
          <w:rFonts w:ascii="Times New Roman" w:hAnsi="Times New Roman" w:cs="Times New Roman"/>
          <w:sz w:val="28"/>
          <w:szCs w:val="28"/>
        </w:rPr>
        <w:t xml:space="preserve"> онлайн-конференции, фестивали и другие мероприятия. </w:t>
      </w:r>
      <w:r w:rsidR="00C00558">
        <w:rPr>
          <w:rFonts w:ascii="Times New Roman" w:hAnsi="Times New Roman" w:cs="Times New Roman"/>
          <w:sz w:val="28"/>
          <w:szCs w:val="28"/>
        </w:rPr>
        <w:t xml:space="preserve"> </w:t>
      </w:r>
    </w:p>
    <w:p w:rsidR="00925489" w:rsidRDefault="00C00558" w:rsidP="00A022F0">
      <w:pPr>
        <w:pStyle w:val="a3"/>
        <w:numPr>
          <w:ilvl w:val="0"/>
          <w:numId w:val="2"/>
        </w:numPr>
        <w:spacing w:after="0" w:line="360" w:lineRule="auto"/>
        <w:ind w:left="0" w:firstLine="709"/>
        <w:jc w:val="both"/>
        <w:rPr>
          <w:rFonts w:ascii="Times New Roman" w:hAnsi="Times New Roman" w:cs="Times New Roman"/>
          <w:sz w:val="28"/>
          <w:szCs w:val="28"/>
        </w:rPr>
      </w:pPr>
      <w:r w:rsidRPr="00C00558">
        <w:rPr>
          <w:rFonts w:ascii="Times New Roman" w:hAnsi="Times New Roman" w:cs="Times New Roman"/>
          <w:sz w:val="28"/>
          <w:szCs w:val="28"/>
        </w:rPr>
        <w:t xml:space="preserve">Социально-ориентированный подход: создание </w:t>
      </w:r>
      <w:r w:rsidR="00176534">
        <w:rPr>
          <w:rFonts w:ascii="Times New Roman" w:hAnsi="Times New Roman" w:cs="Times New Roman"/>
          <w:sz w:val="28"/>
          <w:szCs w:val="28"/>
        </w:rPr>
        <w:t>событий</w:t>
      </w:r>
      <w:r w:rsidR="00D71C50">
        <w:rPr>
          <w:rFonts w:ascii="Times New Roman" w:hAnsi="Times New Roman" w:cs="Times New Roman"/>
          <w:sz w:val="28"/>
          <w:szCs w:val="28"/>
        </w:rPr>
        <w:t>, направленных на урегулирование</w:t>
      </w:r>
      <w:r w:rsidRPr="00C00558">
        <w:rPr>
          <w:rFonts w:ascii="Times New Roman" w:hAnsi="Times New Roman" w:cs="Times New Roman"/>
          <w:sz w:val="28"/>
          <w:szCs w:val="28"/>
        </w:rPr>
        <w:t xml:space="preserve"> со</w:t>
      </w:r>
      <w:r w:rsidR="00D71C50">
        <w:rPr>
          <w:rFonts w:ascii="Times New Roman" w:hAnsi="Times New Roman" w:cs="Times New Roman"/>
          <w:sz w:val="28"/>
          <w:szCs w:val="28"/>
        </w:rPr>
        <w:t>циальных вопросов и создание</w:t>
      </w:r>
      <w:r w:rsidRPr="00C00558">
        <w:rPr>
          <w:rFonts w:ascii="Times New Roman" w:hAnsi="Times New Roman" w:cs="Times New Roman"/>
          <w:sz w:val="28"/>
          <w:szCs w:val="28"/>
        </w:rPr>
        <w:t xml:space="preserve"> </w:t>
      </w:r>
      <w:r w:rsidR="00D71C50">
        <w:rPr>
          <w:rFonts w:ascii="Times New Roman" w:hAnsi="Times New Roman" w:cs="Times New Roman"/>
          <w:sz w:val="28"/>
          <w:szCs w:val="28"/>
        </w:rPr>
        <w:t xml:space="preserve">у молодежи активной </w:t>
      </w:r>
      <w:r w:rsidRPr="00C00558">
        <w:rPr>
          <w:rFonts w:ascii="Times New Roman" w:hAnsi="Times New Roman" w:cs="Times New Roman"/>
          <w:sz w:val="28"/>
          <w:szCs w:val="28"/>
        </w:rPr>
        <w:t>позиции</w:t>
      </w:r>
      <w:r w:rsidR="00D71C50">
        <w:rPr>
          <w:rFonts w:ascii="Times New Roman" w:hAnsi="Times New Roman" w:cs="Times New Roman"/>
          <w:sz w:val="28"/>
          <w:szCs w:val="28"/>
        </w:rPr>
        <w:t>, как гражданина</w:t>
      </w:r>
      <w:r w:rsidRPr="00C00558">
        <w:rPr>
          <w:rFonts w:ascii="Times New Roman" w:hAnsi="Times New Roman" w:cs="Times New Roman"/>
          <w:sz w:val="28"/>
          <w:szCs w:val="28"/>
        </w:rPr>
        <w:t xml:space="preserve">. </w:t>
      </w:r>
      <w:r w:rsidR="005F5478">
        <w:rPr>
          <w:rFonts w:ascii="Times New Roman" w:hAnsi="Times New Roman" w:cs="Times New Roman"/>
          <w:sz w:val="28"/>
          <w:szCs w:val="28"/>
        </w:rPr>
        <w:t>Способы: благотворительность</w:t>
      </w:r>
      <w:r w:rsidR="003036E9">
        <w:rPr>
          <w:rFonts w:ascii="Times New Roman" w:hAnsi="Times New Roman" w:cs="Times New Roman"/>
          <w:sz w:val="28"/>
          <w:szCs w:val="28"/>
        </w:rPr>
        <w:t>, проекты на решения проблем экол</w:t>
      </w:r>
      <w:r w:rsidR="006B5B72">
        <w:rPr>
          <w:rFonts w:ascii="Times New Roman" w:hAnsi="Times New Roman" w:cs="Times New Roman"/>
          <w:sz w:val="28"/>
          <w:szCs w:val="28"/>
        </w:rPr>
        <w:t xml:space="preserve">огии, социальные новинки. </w:t>
      </w:r>
      <w:r w:rsidR="006B5B72" w:rsidRPr="006B5B72">
        <w:rPr>
          <w:rFonts w:ascii="Times New Roman" w:hAnsi="Times New Roman" w:cs="Times New Roman"/>
          <w:sz w:val="28"/>
          <w:szCs w:val="28"/>
        </w:rPr>
        <w:t>Преимущества:</w:t>
      </w:r>
      <w:r w:rsidR="003036E9">
        <w:rPr>
          <w:rFonts w:ascii="Times New Roman" w:hAnsi="Times New Roman" w:cs="Times New Roman"/>
          <w:sz w:val="28"/>
          <w:szCs w:val="28"/>
        </w:rPr>
        <w:t xml:space="preserve"> формирует</w:t>
      </w:r>
      <w:r w:rsidRPr="00C00558">
        <w:rPr>
          <w:rFonts w:ascii="Times New Roman" w:hAnsi="Times New Roman" w:cs="Times New Roman"/>
          <w:sz w:val="28"/>
          <w:szCs w:val="28"/>
        </w:rPr>
        <w:t xml:space="preserve"> ответственность</w:t>
      </w:r>
      <w:r w:rsidR="003036E9">
        <w:rPr>
          <w:rFonts w:ascii="Times New Roman" w:hAnsi="Times New Roman" w:cs="Times New Roman"/>
          <w:sz w:val="28"/>
          <w:szCs w:val="28"/>
        </w:rPr>
        <w:t xml:space="preserve"> социума</w:t>
      </w:r>
      <w:r w:rsidRPr="00C00558">
        <w:rPr>
          <w:rFonts w:ascii="Times New Roman" w:hAnsi="Times New Roman" w:cs="Times New Roman"/>
          <w:sz w:val="28"/>
          <w:szCs w:val="28"/>
        </w:rPr>
        <w:t>, вовлекает молод</w:t>
      </w:r>
      <w:r w:rsidR="00867A98">
        <w:rPr>
          <w:rFonts w:ascii="Times New Roman" w:hAnsi="Times New Roman" w:cs="Times New Roman"/>
          <w:sz w:val="28"/>
          <w:szCs w:val="28"/>
        </w:rPr>
        <w:t>ых людей в работу, социальную</w:t>
      </w:r>
      <w:r w:rsidR="003036E9">
        <w:rPr>
          <w:rFonts w:ascii="Times New Roman" w:hAnsi="Times New Roman" w:cs="Times New Roman"/>
          <w:sz w:val="28"/>
          <w:szCs w:val="28"/>
        </w:rPr>
        <w:t xml:space="preserve"> значимость</w:t>
      </w:r>
      <w:r w:rsidRPr="00C00558">
        <w:rPr>
          <w:rFonts w:ascii="Times New Roman" w:hAnsi="Times New Roman" w:cs="Times New Roman"/>
          <w:sz w:val="28"/>
          <w:szCs w:val="28"/>
        </w:rPr>
        <w:t>, спос</w:t>
      </w:r>
      <w:r>
        <w:rPr>
          <w:rFonts w:ascii="Times New Roman" w:hAnsi="Times New Roman" w:cs="Times New Roman"/>
          <w:sz w:val="28"/>
          <w:szCs w:val="28"/>
        </w:rPr>
        <w:t xml:space="preserve">обствует улучшению качества жизни в обществе. Например, культурные акции по защите </w:t>
      </w:r>
      <w:r w:rsidR="00AD6122">
        <w:rPr>
          <w:rFonts w:ascii="Times New Roman" w:hAnsi="Times New Roman" w:cs="Times New Roman"/>
          <w:sz w:val="28"/>
          <w:szCs w:val="28"/>
        </w:rPr>
        <w:t>экологии,</w:t>
      </w:r>
      <w:r>
        <w:rPr>
          <w:rFonts w:ascii="Times New Roman" w:hAnsi="Times New Roman" w:cs="Times New Roman"/>
          <w:sz w:val="28"/>
          <w:szCs w:val="28"/>
        </w:rPr>
        <w:t xml:space="preserve"> </w:t>
      </w:r>
      <w:r w:rsidR="00AD6122">
        <w:rPr>
          <w:rFonts w:ascii="Times New Roman" w:hAnsi="Times New Roman" w:cs="Times New Roman"/>
          <w:sz w:val="28"/>
          <w:szCs w:val="28"/>
        </w:rPr>
        <w:t>общественные арт-программы</w:t>
      </w:r>
      <w:r>
        <w:rPr>
          <w:rFonts w:ascii="Times New Roman" w:hAnsi="Times New Roman" w:cs="Times New Roman"/>
          <w:sz w:val="28"/>
          <w:szCs w:val="28"/>
        </w:rPr>
        <w:t xml:space="preserve"> на актуаль</w:t>
      </w:r>
      <w:r w:rsidR="00AD6122">
        <w:rPr>
          <w:rFonts w:ascii="Times New Roman" w:hAnsi="Times New Roman" w:cs="Times New Roman"/>
          <w:sz w:val="28"/>
          <w:szCs w:val="28"/>
        </w:rPr>
        <w:t>ные темы, волонтерские проекты</w:t>
      </w:r>
      <w:r>
        <w:rPr>
          <w:rFonts w:ascii="Times New Roman" w:hAnsi="Times New Roman" w:cs="Times New Roman"/>
          <w:sz w:val="28"/>
          <w:szCs w:val="28"/>
        </w:rPr>
        <w:t xml:space="preserve">. </w:t>
      </w:r>
    </w:p>
    <w:p w:rsidR="00C00558" w:rsidRDefault="00C00558" w:rsidP="00A022F0">
      <w:pPr>
        <w:pStyle w:val="a3"/>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Эмоциональный (эмоционально-интеллектуальный) подход: создание </w:t>
      </w:r>
      <w:r w:rsidR="003B525D">
        <w:rPr>
          <w:rFonts w:ascii="Times New Roman" w:hAnsi="Times New Roman" w:cs="Times New Roman"/>
          <w:sz w:val="28"/>
          <w:szCs w:val="28"/>
        </w:rPr>
        <w:t>событий</w:t>
      </w:r>
      <w:r>
        <w:rPr>
          <w:rFonts w:ascii="Times New Roman" w:hAnsi="Times New Roman" w:cs="Times New Roman"/>
          <w:sz w:val="28"/>
          <w:szCs w:val="28"/>
        </w:rPr>
        <w:t xml:space="preserve">, которые </w:t>
      </w:r>
      <w:r w:rsidR="003B525D">
        <w:rPr>
          <w:rFonts w:ascii="Times New Roman" w:hAnsi="Times New Roman" w:cs="Times New Roman"/>
          <w:sz w:val="28"/>
          <w:szCs w:val="28"/>
        </w:rPr>
        <w:t xml:space="preserve">сосредотачивают внимание на </w:t>
      </w:r>
      <w:r w:rsidR="00261451">
        <w:rPr>
          <w:rFonts w:ascii="Times New Roman" w:hAnsi="Times New Roman" w:cs="Times New Roman"/>
          <w:sz w:val="28"/>
          <w:szCs w:val="28"/>
        </w:rPr>
        <w:t>чувствах</w:t>
      </w:r>
      <w:r>
        <w:rPr>
          <w:rFonts w:ascii="Times New Roman" w:hAnsi="Times New Roman" w:cs="Times New Roman"/>
          <w:sz w:val="28"/>
          <w:szCs w:val="28"/>
        </w:rPr>
        <w:t xml:space="preserve"> и личных </w:t>
      </w:r>
      <w:r w:rsidR="00261451">
        <w:rPr>
          <w:rFonts w:ascii="Times New Roman" w:hAnsi="Times New Roman" w:cs="Times New Roman"/>
          <w:sz w:val="28"/>
          <w:szCs w:val="28"/>
        </w:rPr>
        <w:t>беспокойств</w:t>
      </w:r>
      <w:r>
        <w:rPr>
          <w:rFonts w:ascii="Times New Roman" w:hAnsi="Times New Roman" w:cs="Times New Roman"/>
          <w:sz w:val="28"/>
          <w:szCs w:val="28"/>
        </w:rPr>
        <w:t xml:space="preserve"> молодежи. </w:t>
      </w:r>
      <w:r w:rsidR="00E960E4">
        <w:rPr>
          <w:rFonts w:ascii="Times New Roman" w:hAnsi="Times New Roman" w:cs="Times New Roman"/>
          <w:sz w:val="28"/>
          <w:szCs w:val="28"/>
        </w:rPr>
        <w:t>Способы: эмоцио</w:t>
      </w:r>
      <w:r w:rsidR="00ED4C5F">
        <w:rPr>
          <w:rFonts w:ascii="Times New Roman" w:hAnsi="Times New Roman" w:cs="Times New Roman"/>
          <w:sz w:val="28"/>
          <w:szCs w:val="28"/>
        </w:rPr>
        <w:t>нально-интеллектуальные встречи, представления</w:t>
      </w:r>
      <w:r w:rsidR="00E960E4">
        <w:rPr>
          <w:rFonts w:ascii="Times New Roman" w:hAnsi="Times New Roman" w:cs="Times New Roman"/>
          <w:sz w:val="28"/>
          <w:szCs w:val="28"/>
        </w:rPr>
        <w:t xml:space="preserve"> с </w:t>
      </w:r>
      <w:r w:rsidR="00ED4C5F">
        <w:rPr>
          <w:rFonts w:ascii="Times New Roman" w:hAnsi="Times New Roman" w:cs="Times New Roman"/>
          <w:sz w:val="28"/>
          <w:szCs w:val="28"/>
        </w:rPr>
        <w:t>возможностью зр</w:t>
      </w:r>
      <w:r w:rsidR="00374196">
        <w:rPr>
          <w:rFonts w:ascii="Times New Roman" w:hAnsi="Times New Roman" w:cs="Times New Roman"/>
          <w:sz w:val="28"/>
          <w:szCs w:val="28"/>
        </w:rPr>
        <w:t>ителей показать свои волнения</w:t>
      </w:r>
      <w:r w:rsidR="00E960E4">
        <w:rPr>
          <w:rFonts w:ascii="Times New Roman" w:hAnsi="Times New Roman" w:cs="Times New Roman"/>
          <w:sz w:val="28"/>
          <w:szCs w:val="28"/>
        </w:rPr>
        <w:t>, арт-т</w:t>
      </w:r>
      <w:r w:rsidR="00374196">
        <w:rPr>
          <w:rFonts w:ascii="Times New Roman" w:hAnsi="Times New Roman" w:cs="Times New Roman"/>
          <w:sz w:val="28"/>
          <w:szCs w:val="28"/>
        </w:rPr>
        <w:t>ерапия, медитации, групповые беседы</w:t>
      </w:r>
      <w:r w:rsidR="006B5B72">
        <w:rPr>
          <w:rFonts w:ascii="Times New Roman" w:hAnsi="Times New Roman" w:cs="Times New Roman"/>
          <w:sz w:val="28"/>
          <w:szCs w:val="28"/>
        </w:rPr>
        <w:t xml:space="preserve">. </w:t>
      </w:r>
      <w:r w:rsidR="006B5B72" w:rsidRPr="006B5B72">
        <w:rPr>
          <w:rFonts w:ascii="Times New Roman" w:hAnsi="Times New Roman" w:cs="Times New Roman"/>
          <w:sz w:val="28"/>
          <w:szCs w:val="28"/>
        </w:rPr>
        <w:t>Преимущества:</w:t>
      </w:r>
      <w:r w:rsidR="00154C97">
        <w:rPr>
          <w:rFonts w:ascii="Times New Roman" w:hAnsi="Times New Roman" w:cs="Times New Roman"/>
          <w:sz w:val="28"/>
          <w:szCs w:val="28"/>
        </w:rPr>
        <w:t xml:space="preserve"> помогает молодежи, развивает</w:t>
      </w:r>
      <w:r w:rsidR="00E960E4">
        <w:rPr>
          <w:rFonts w:ascii="Times New Roman" w:hAnsi="Times New Roman" w:cs="Times New Roman"/>
          <w:sz w:val="28"/>
          <w:szCs w:val="28"/>
        </w:rPr>
        <w:t xml:space="preserve"> эмоцион</w:t>
      </w:r>
      <w:r w:rsidR="00154C97">
        <w:rPr>
          <w:rFonts w:ascii="Times New Roman" w:hAnsi="Times New Roman" w:cs="Times New Roman"/>
          <w:sz w:val="28"/>
          <w:szCs w:val="28"/>
        </w:rPr>
        <w:t>альный интеллект, оказывает помощь в понимании</w:t>
      </w:r>
      <w:r w:rsidR="00E960E4">
        <w:rPr>
          <w:rFonts w:ascii="Times New Roman" w:hAnsi="Times New Roman" w:cs="Times New Roman"/>
          <w:sz w:val="28"/>
          <w:szCs w:val="28"/>
        </w:rPr>
        <w:t xml:space="preserve"> себя и других, укрепляет </w:t>
      </w:r>
      <w:r w:rsidR="00315A06">
        <w:rPr>
          <w:rFonts w:ascii="Times New Roman" w:hAnsi="Times New Roman" w:cs="Times New Roman"/>
          <w:sz w:val="28"/>
          <w:szCs w:val="28"/>
        </w:rPr>
        <w:t>собственные</w:t>
      </w:r>
      <w:r w:rsidR="00E960E4">
        <w:rPr>
          <w:rFonts w:ascii="Times New Roman" w:hAnsi="Times New Roman" w:cs="Times New Roman"/>
          <w:sz w:val="28"/>
          <w:szCs w:val="28"/>
        </w:rPr>
        <w:t xml:space="preserve"> качества. Например, арт-терапевтические маст</w:t>
      </w:r>
      <w:r w:rsidR="00B622CE">
        <w:rPr>
          <w:rFonts w:ascii="Times New Roman" w:hAnsi="Times New Roman" w:cs="Times New Roman"/>
          <w:sz w:val="28"/>
          <w:szCs w:val="28"/>
        </w:rPr>
        <w:t>ер-</w:t>
      </w:r>
      <w:r w:rsidR="00B622CE">
        <w:rPr>
          <w:rFonts w:ascii="Times New Roman" w:hAnsi="Times New Roman" w:cs="Times New Roman"/>
          <w:sz w:val="28"/>
          <w:szCs w:val="28"/>
        </w:rPr>
        <w:lastRenderedPageBreak/>
        <w:t>классы, программы по расширению</w:t>
      </w:r>
      <w:r w:rsidR="00E960E4">
        <w:rPr>
          <w:rFonts w:ascii="Times New Roman" w:hAnsi="Times New Roman" w:cs="Times New Roman"/>
          <w:sz w:val="28"/>
          <w:szCs w:val="28"/>
        </w:rPr>
        <w:t xml:space="preserve"> эмоционального интеллекта, театральные </w:t>
      </w:r>
      <w:proofErr w:type="spellStart"/>
      <w:r w:rsidR="00E960E4">
        <w:rPr>
          <w:rFonts w:ascii="Times New Roman" w:hAnsi="Times New Roman" w:cs="Times New Roman"/>
          <w:sz w:val="28"/>
          <w:szCs w:val="28"/>
        </w:rPr>
        <w:t>перформансы</w:t>
      </w:r>
      <w:proofErr w:type="spellEnd"/>
      <w:r w:rsidR="00E960E4">
        <w:rPr>
          <w:rFonts w:ascii="Times New Roman" w:hAnsi="Times New Roman" w:cs="Times New Roman"/>
          <w:sz w:val="28"/>
          <w:szCs w:val="28"/>
        </w:rPr>
        <w:t xml:space="preserve"> с элементами </w:t>
      </w:r>
      <w:r w:rsidR="00B622CE">
        <w:rPr>
          <w:rFonts w:ascii="Times New Roman" w:hAnsi="Times New Roman" w:cs="Times New Roman"/>
          <w:sz w:val="28"/>
          <w:szCs w:val="28"/>
        </w:rPr>
        <w:t>привлечения</w:t>
      </w:r>
      <w:r w:rsidR="00E960E4">
        <w:rPr>
          <w:rFonts w:ascii="Times New Roman" w:hAnsi="Times New Roman" w:cs="Times New Roman"/>
          <w:sz w:val="28"/>
          <w:szCs w:val="28"/>
        </w:rPr>
        <w:t xml:space="preserve"> зрителей.</w:t>
      </w:r>
    </w:p>
    <w:p w:rsidR="00E960E4" w:rsidRDefault="00FE30A9" w:rsidP="00A022F0">
      <w:pPr>
        <w:pStyle w:val="a3"/>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Игровой</w:t>
      </w:r>
      <w:r w:rsidR="00E960E4">
        <w:rPr>
          <w:rFonts w:ascii="Times New Roman" w:hAnsi="Times New Roman" w:cs="Times New Roman"/>
          <w:sz w:val="28"/>
          <w:szCs w:val="28"/>
        </w:rPr>
        <w:t xml:space="preserve"> подход: использование </w:t>
      </w:r>
      <w:r>
        <w:rPr>
          <w:rFonts w:ascii="Times New Roman" w:hAnsi="Times New Roman" w:cs="Times New Roman"/>
          <w:sz w:val="28"/>
          <w:szCs w:val="28"/>
        </w:rPr>
        <w:t>компьютерных</w:t>
      </w:r>
      <w:r w:rsidR="004E28EE">
        <w:rPr>
          <w:rFonts w:ascii="Times New Roman" w:hAnsi="Times New Roman" w:cs="Times New Roman"/>
          <w:sz w:val="28"/>
          <w:szCs w:val="28"/>
        </w:rPr>
        <w:t xml:space="preserve"> технологий</w:t>
      </w:r>
      <w:r w:rsidR="00E960E4">
        <w:rPr>
          <w:rFonts w:ascii="Times New Roman" w:hAnsi="Times New Roman" w:cs="Times New Roman"/>
          <w:sz w:val="28"/>
          <w:szCs w:val="28"/>
        </w:rPr>
        <w:t xml:space="preserve"> для вовлечения </w:t>
      </w:r>
      <w:r w:rsidR="004E28EE">
        <w:rPr>
          <w:rFonts w:ascii="Times New Roman" w:hAnsi="Times New Roman" w:cs="Times New Roman"/>
          <w:sz w:val="28"/>
          <w:szCs w:val="28"/>
        </w:rPr>
        <w:t>молодых людей в культурно-массовые</w:t>
      </w:r>
      <w:r w:rsidR="00E960E4">
        <w:rPr>
          <w:rFonts w:ascii="Times New Roman" w:hAnsi="Times New Roman" w:cs="Times New Roman"/>
          <w:sz w:val="28"/>
          <w:szCs w:val="28"/>
        </w:rPr>
        <w:t xml:space="preserve"> м</w:t>
      </w:r>
      <w:r w:rsidR="00F20E44">
        <w:rPr>
          <w:rFonts w:ascii="Times New Roman" w:hAnsi="Times New Roman" w:cs="Times New Roman"/>
          <w:sz w:val="28"/>
          <w:szCs w:val="28"/>
        </w:rPr>
        <w:t>ероприятия. Способы: испо</w:t>
      </w:r>
      <w:r w:rsidR="00D440BA">
        <w:rPr>
          <w:rFonts w:ascii="Times New Roman" w:hAnsi="Times New Roman" w:cs="Times New Roman"/>
          <w:sz w:val="28"/>
          <w:szCs w:val="28"/>
        </w:rPr>
        <w:t>льзование компьютерной техники</w:t>
      </w:r>
      <w:r w:rsidR="00F20E44">
        <w:rPr>
          <w:rFonts w:ascii="Times New Roman" w:hAnsi="Times New Roman" w:cs="Times New Roman"/>
          <w:sz w:val="28"/>
          <w:szCs w:val="28"/>
        </w:rPr>
        <w:t xml:space="preserve"> </w:t>
      </w:r>
      <w:r w:rsidR="00E960E4">
        <w:rPr>
          <w:rFonts w:ascii="Times New Roman" w:hAnsi="Times New Roman" w:cs="Times New Roman"/>
          <w:sz w:val="28"/>
          <w:szCs w:val="28"/>
        </w:rPr>
        <w:t xml:space="preserve">в </w:t>
      </w:r>
      <w:r w:rsidR="00124070">
        <w:rPr>
          <w:rFonts w:ascii="Times New Roman" w:hAnsi="Times New Roman" w:cs="Times New Roman"/>
          <w:sz w:val="28"/>
          <w:szCs w:val="28"/>
        </w:rPr>
        <w:t>изучении наук</w:t>
      </w:r>
      <w:r w:rsidR="00E960E4">
        <w:rPr>
          <w:rFonts w:ascii="Times New Roman" w:hAnsi="Times New Roman" w:cs="Times New Roman"/>
          <w:sz w:val="28"/>
          <w:szCs w:val="28"/>
        </w:rPr>
        <w:t xml:space="preserve"> и культурных программах (награды, уровни, достижения), мобильные приложения с игровыми </w:t>
      </w:r>
      <w:r w:rsidR="006B5B72">
        <w:rPr>
          <w:rFonts w:ascii="Times New Roman" w:hAnsi="Times New Roman" w:cs="Times New Roman"/>
          <w:sz w:val="28"/>
          <w:szCs w:val="28"/>
        </w:rPr>
        <w:t xml:space="preserve">зданиями, </w:t>
      </w:r>
      <w:proofErr w:type="spellStart"/>
      <w:r w:rsidR="006B5B72">
        <w:rPr>
          <w:rFonts w:ascii="Times New Roman" w:hAnsi="Times New Roman" w:cs="Times New Roman"/>
          <w:sz w:val="28"/>
          <w:szCs w:val="28"/>
        </w:rPr>
        <w:t>квесты</w:t>
      </w:r>
      <w:proofErr w:type="spellEnd"/>
      <w:r w:rsidR="006B5B72">
        <w:rPr>
          <w:rFonts w:ascii="Times New Roman" w:hAnsi="Times New Roman" w:cs="Times New Roman"/>
          <w:sz w:val="28"/>
          <w:szCs w:val="28"/>
        </w:rPr>
        <w:t xml:space="preserve">. </w:t>
      </w:r>
      <w:r w:rsidR="006B5B72" w:rsidRPr="006B5B72">
        <w:rPr>
          <w:rFonts w:ascii="Times New Roman" w:hAnsi="Times New Roman" w:cs="Times New Roman"/>
          <w:sz w:val="28"/>
          <w:szCs w:val="28"/>
        </w:rPr>
        <w:t>Преимущества:</w:t>
      </w:r>
      <w:r w:rsidR="00F20E44">
        <w:rPr>
          <w:rFonts w:ascii="Times New Roman" w:hAnsi="Times New Roman" w:cs="Times New Roman"/>
          <w:sz w:val="28"/>
          <w:szCs w:val="28"/>
        </w:rPr>
        <w:t xml:space="preserve"> </w:t>
      </w:r>
      <w:r w:rsidR="00124070">
        <w:rPr>
          <w:rFonts w:ascii="Times New Roman" w:hAnsi="Times New Roman" w:cs="Times New Roman"/>
          <w:sz w:val="28"/>
          <w:szCs w:val="28"/>
        </w:rPr>
        <w:t>делают</w:t>
      </w:r>
      <w:r w:rsidR="00172D57">
        <w:rPr>
          <w:rFonts w:ascii="Times New Roman" w:hAnsi="Times New Roman" w:cs="Times New Roman"/>
          <w:sz w:val="28"/>
          <w:szCs w:val="28"/>
        </w:rPr>
        <w:t xml:space="preserve"> </w:t>
      </w:r>
      <w:r w:rsidR="00E960E4">
        <w:rPr>
          <w:rFonts w:ascii="Times New Roman" w:hAnsi="Times New Roman" w:cs="Times New Roman"/>
          <w:sz w:val="28"/>
          <w:szCs w:val="28"/>
        </w:rPr>
        <w:t>мероприятия</w:t>
      </w:r>
      <w:r w:rsidR="00124070">
        <w:rPr>
          <w:rFonts w:ascii="Times New Roman" w:hAnsi="Times New Roman" w:cs="Times New Roman"/>
          <w:sz w:val="28"/>
          <w:szCs w:val="28"/>
        </w:rPr>
        <w:t>, которые станут еще</w:t>
      </w:r>
      <w:r w:rsidR="00E960E4">
        <w:rPr>
          <w:rFonts w:ascii="Times New Roman" w:hAnsi="Times New Roman" w:cs="Times New Roman"/>
          <w:sz w:val="28"/>
          <w:szCs w:val="28"/>
        </w:rPr>
        <w:t xml:space="preserve"> увлек</w:t>
      </w:r>
      <w:r w:rsidR="00172D57">
        <w:rPr>
          <w:rFonts w:ascii="Times New Roman" w:hAnsi="Times New Roman" w:cs="Times New Roman"/>
          <w:sz w:val="28"/>
          <w:szCs w:val="28"/>
        </w:rPr>
        <w:t>ат</w:t>
      </w:r>
      <w:r w:rsidR="00124070">
        <w:rPr>
          <w:rFonts w:ascii="Times New Roman" w:hAnsi="Times New Roman" w:cs="Times New Roman"/>
          <w:sz w:val="28"/>
          <w:szCs w:val="28"/>
        </w:rPr>
        <w:t>ельнее и доступнее, чем на данный момент</w:t>
      </w:r>
      <w:r w:rsidR="00723E51">
        <w:rPr>
          <w:rFonts w:ascii="Times New Roman" w:hAnsi="Times New Roman" w:cs="Times New Roman"/>
          <w:sz w:val="28"/>
          <w:szCs w:val="28"/>
        </w:rPr>
        <w:t>, помогают в формировании</w:t>
      </w:r>
      <w:r w:rsidR="00172D57">
        <w:rPr>
          <w:rFonts w:ascii="Times New Roman" w:hAnsi="Times New Roman" w:cs="Times New Roman"/>
          <w:sz w:val="28"/>
          <w:szCs w:val="28"/>
        </w:rPr>
        <w:t xml:space="preserve"> </w:t>
      </w:r>
      <w:r w:rsidR="00723E51">
        <w:rPr>
          <w:rFonts w:ascii="Times New Roman" w:hAnsi="Times New Roman" w:cs="Times New Roman"/>
          <w:sz w:val="28"/>
          <w:szCs w:val="28"/>
        </w:rPr>
        <w:t>сильного</w:t>
      </w:r>
      <w:r w:rsidR="00681FF6">
        <w:rPr>
          <w:rFonts w:ascii="Times New Roman" w:hAnsi="Times New Roman" w:cs="Times New Roman"/>
          <w:sz w:val="28"/>
          <w:szCs w:val="28"/>
        </w:rPr>
        <w:t xml:space="preserve"> дух</w:t>
      </w:r>
      <w:r w:rsidR="00723E51">
        <w:rPr>
          <w:rFonts w:ascii="Times New Roman" w:hAnsi="Times New Roman" w:cs="Times New Roman"/>
          <w:sz w:val="28"/>
          <w:szCs w:val="28"/>
        </w:rPr>
        <w:t>а и мотивации</w:t>
      </w:r>
      <w:r w:rsidR="00E960E4">
        <w:rPr>
          <w:rFonts w:ascii="Times New Roman" w:hAnsi="Times New Roman" w:cs="Times New Roman"/>
          <w:sz w:val="28"/>
          <w:szCs w:val="28"/>
        </w:rPr>
        <w:t>. Нап</w:t>
      </w:r>
      <w:r w:rsidR="00681FF6">
        <w:rPr>
          <w:rFonts w:ascii="Times New Roman" w:hAnsi="Times New Roman" w:cs="Times New Roman"/>
          <w:sz w:val="28"/>
          <w:szCs w:val="28"/>
        </w:rPr>
        <w:t xml:space="preserve">ример, </w:t>
      </w:r>
      <w:proofErr w:type="spellStart"/>
      <w:r w:rsidR="00E960E4">
        <w:rPr>
          <w:rFonts w:ascii="Times New Roman" w:hAnsi="Times New Roman" w:cs="Times New Roman"/>
          <w:sz w:val="28"/>
          <w:szCs w:val="28"/>
        </w:rPr>
        <w:t>квесты</w:t>
      </w:r>
      <w:proofErr w:type="spellEnd"/>
      <w:r w:rsidR="00681FF6">
        <w:rPr>
          <w:rFonts w:ascii="Times New Roman" w:hAnsi="Times New Roman" w:cs="Times New Roman"/>
          <w:sz w:val="28"/>
          <w:szCs w:val="28"/>
        </w:rPr>
        <w:t xml:space="preserve">, </w:t>
      </w:r>
      <w:r w:rsidR="00723E51">
        <w:rPr>
          <w:rFonts w:ascii="Times New Roman" w:hAnsi="Times New Roman" w:cs="Times New Roman"/>
          <w:sz w:val="28"/>
          <w:szCs w:val="28"/>
        </w:rPr>
        <w:t>которые основаны</w:t>
      </w:r>
      <w:r w:rsidR="00681FF6">
        <w:rPr>
          <w:rFonts w:ascii="Times New Roman" w:hAnsi="Times New Roman" w:cs="Times New Roman"/>
          <w:sz w:val="28"/>
          <w:szCs w:val="28"/>
        </w:rPr>
        <w:t xml:space="preserve"> на истории и культуре,</w:t>
      </w:r>
      <w:r w:rsidR="00E960E4">
        <w:rPr>
          <w:rFonts w:ascii="Times New Roman" w:hAnsi="Times New Roman" w:cs="Times New Roman"/>
          <w:sz w:val="28"/>
          <w:szCs w:val="28"/>
        </w:rPr>
        <w:t xml:space="preserve"> игровые приложения с</w:t>
      </w:r>
      <w:r w:rsidR="00723E51">
        <w:rPr>
          <w:rFonts w:ascii="Times New Roman" w:hAnsi="Times New Roman" w:cs="Times New Roman"/>
          <w:sz w:val="28"/>
          <w:szCs w:val="28"/>
        </w:rPr>
        <w:t xml:space="preserve"> </w:t>
      </w:r>
      <w:r w:rsidR="008275DC">
        <w:rPr>
          <w:rFonts w:ascii="Times New Roman" w:hAnsi="Times New Roman" w:cs="Times New Roman"/>
          <w:sz w:val="28"/>
          <w:szCs w:val="28"/>
        </w:rPr>
        <w:t>кроссвордами</w:t>
      </w:r>
      <w:r w:rsidR="00681FF6">
        <w:rPr>
          <w:rFonts w:ascii="Times New Roman" w:hAnsi="Times New Roman" w:cs="Times New Roman"/>
          <w:sz w:val="28"/>
          <w:szCs w:val="28"/>
        </w:rPr>
        <w:t xml:space="preserve"> про музеи и галереи, конкурсы с баллами</w:t>
      </w:r>
      <w:r w:rsidR="00E960E4">
        <w:rPr>
          <w:rFonts w:ascii="Times New Roman" w:hAnsi="Times New Roman" w:cs="Times New Roman"/>
          <w:sz w:val="28"/>
          <w:szCs w:val="28"/>
        </w:rPr>
        <w:t xml:space="preserve"> и наградами. </w:t>
      </w:r>
    </w:p>
    <w:p w:rsidR="00E960E4" w:rsidRDefault="00E960E4" w:rsidP="00A022F0">
      <w:pPr>
        <w:pStyle w:val="a3"/>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Инклюзивный подход: </w:t>
      </w:r>
      <w:r w:rsidR="008275DC">
        <w:rPr>
          <w:rFonts w:ascii="Times New Roman" w:hAnsi="Times New Roman" w:cs="Times New Roman"/>
          <w:sz w:val="28"/>
          <w:szCs w:val="28"/>
        </w:rPr>
        <w:t>формирование</w:t>
      </w:r>
      <w:r>
        <w:rPr>
          <w:rFonts w:ascii="Times New Roman" w:hAnsi="Times New Roman" w:cs="Times New Roman"/>
          <w:sz w:val="28"/>
          <w:szCs w:val="28"/>
        </w:rPr>
        <w:t xml:space="preserve"> доступной культурно-досуговой среды для всех, включая людей с ограниченными возможностями. Способы: </w:t>
      </w:r>
      <w:r w:rsidR="000A2ECC">
        <w:rPr>
          <w:rFonts w:ascii="Times New Roman" w:hAnsi="Times New Roman" w:cs="Times New Roman"/>
          <w:sz w:val="28"/>
          <w:szCs w:val="28"/>
        </w:rPr>
        <w:t>адаптированные программы, онлайн-доступ, аудиовизуальные средства, волонтер</w:t>
      </w:r>
      <w:r w:rsidR="00844392">
        <w:rPr>
          <w:rFonts w:ascii="Times New Roman" w:hAnsi="Times New Roman" w:cs="Times New Roman"/>
          <w:sz w:val="28"/>
          <w:szCs w:val="28"/>
        </w:rPr>
        <w:t xml:space="preserve">ская помощь. </w:t>
      </w:r>
      <w:r w:rsidR="006B5B72" w:rsidRPr="006B5B72">
        <w:rPr>
          <w:rFonts w:ascii="Times New Roman" w:hAnsi="Times New Roman" w:cs="Times New Roman"/>
          <w:sz w:val="28"/>
          <w:szCs w:val="28"/>
        </w:rPr>
        <w:t>Преимущества:</w:t>
      </w:r>
      <w:r w:rsidR="00844392">
        <w:rPr>
          <w:rFonts w:ascii="Times New Roman" w:hAnsi="Times New Roman" w:cs="Times New Roman"/>
          <w:sz w:val="28"/>
          <w:szCs w:val="28"/>
        </w:rPr>
        <w:t xml:space="preserve"> помогает социальной интеграции, создает равные возможности для участия</w:t>
      </w:r>
      <w:r w:rsidR="000A2ECC">
        <w:rPr>
          <w:rFonts w:ascii="Times New Roman" w:hAnsi="Times New Roman" w:cs="Times New Roman"/>
          <w:sz w:val="28"/>
          <w:szCs w:val="28"/>
        </w:rPr>
        <w:t>, развивает культуру инклюзии. Например, онлайн-т</w:t>
      </w:r>
      <w:r w:rsidR="009B6593">
        <w:rPr>
          <w:rFonts w:ascii="Times New Roman" w:hAnsi="Times New Roman" w:cs="Times New Roman"/>
          <w:sz w:val="28"/>
          <w:szCs w:val="28"/>
        </w:rPr>
        <w:t xml:space="preserve">рансляции мероприятий, </w:t>
      </w:r>
      <w:r w:rsidR="000A2ECC">
        <w:rPr>
          <w:rFonts w:ascii="Times New Roman" w:hAnsi="Times New Roman" w:cs="Times New Roman"/>
          <w:sz w:val="28"/>
          <w:szCs w:val="28"/>
        </w:rPr>
        <w:t>экскурсии</w:t>
      </w:r>
      <w:r w:rsidR="009B6593">
        <w:rPr>
          <w:rFonts w:ascii="Times New Roman" w:hAnsi="Times New Roman" w:cs="Times New Roman"/>
          <w:sz w:val="28"/>
          <w:szCs w:val="28"/>
        </w:rPr>
        <w:t>, которые будут доступны</w:t>
      </w:r>
      <w:r w:rsidR="000A2ECC">
        <w:rPr>
          <w:rFonts w:ascii="Times New Roman" w:hAnsi="Times New Roman" w:cs="Times New Roman"/>
          <w:sz w:val="28"/>
          <w:szCs w:val="28"/>
        </w:rPr>
        <w:t xml:space="preserve"> для лиц с ограниченной подвижностью, перевод программ на язык жестов. </w:t>
      </w:r>
    </w:p>
    <w:p w:rsidR="000A2ECC" w:rsidRDefault="000A2ECC" w:rsidP="00A022F0">
      <w:pPr>
        <w:pStyle w:val="a3"/>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Комплексный подход: со</w:t>
      </w:r>
      <w:r w:rsidR="008F240B">
        <w:rPr>
          <w:rFonts w:ascii="Times New Roman" w:hAnsi="Times New Roman" w:cs="Times New Roman"/>
          <w:sz w:val="28"/>
          <w:szCs w:val="28"/>
        </w:rPr>
        <w:t>четание нескольких современных</w:t>
      </w:r>
      <w:r>
        <w:rPr>
          <w:rFonts w:ascii="Times New Roman" w:hAnsi="Times New Roman" w:cs="Times New Roman"/>
          <w:sz w:val="28"/>
          <w:szCs w:val="28"/>
        </w:rPr>
        <w:t xml:space="preserve"> подходов для создания многоуровневых и многозадачных </w:t>
      </w:r>
      <w:r w:rsidR="00893D7E">
        <w:rPr>
          <w:rFonts w:ascii="Times New Roman" w:hAnsi="Times New Roman" w:cs="Times New Roman"/>
          <w:sz w:val="28"/>
          <w:szCs w:val="28"/>
        </w:rPr>
        <w:t>программ. Способы: применение</w:t>
      </w:r>
      <w:r>
        <w:rPr>
          <w:rFonts w:ascii="Times New Roman" w:hAnsi="Times New Roman" w:cs="Times New Roman"/>
          <w:sz w:val="28"/>
          <w:szCs w:val="28"/>
        </w:rPr>
        <w:t xml:space="preserve"> технолог</w:t>
      </w:r>
      <w:r w:rsidR="008F240B">
        <w:rPr>
          <w:rFonts w:ascii="Times New Roman" w:hAnsi="Times New Roman" w:cs="Times New Roman"/>
          <w:sz w:val="28"/>
          <w:szCs w:val="28"/>
        </w:rPr>
        <w:t>ических и эмоциональных методик</w:t>
      </w:r>
      <w:r>
        <w:rPr>
          <w:rFonts w:ascii="Times New Roman" w:hAnsi="Times New Roman" w:cs="Times New Roman"/>
          <w:sz w:val="28"/>
          <w:szCs w:val="28"/>
        </w:rPr>
        <w:t xml:space="preserve"> в одном мероприятии, интеграция кросс-культурных и социально-ориентированных элем</w:t>
      </w:r>
      <w:r w:rsidR="00BF73D3">
        <w:rPr>
          <w:rFonts w:ascii="Times New Roman" w:hAnsi="Times New Roman" w:cs="Times New Roman"/>
          <w:sz w:val="28"/>
          <w:szCs w:val="28"/>
        </w:rPr>
        <w:t>ентов. Преимущества: помогает вовлечь</w:t>
      </w:r>
      <w:r>
        <w:rPr>
          <w:rFonts w:ascii="Times New Roman" w:hAnsi="Times New Roman" w:cs="Times New Roman"/>
          <w:sz w:val="28"/>
          <w:szCs w:val="28"/>
        </w:rPr>
        <w:t xml:space="preserve"> разнообразную аудиторию, </w:t>
      </w:r>
      <w:r w:rsidR="00BF73D3">
        <w:rPr>
          <w:rFonts w:ascii="Times New Roman" w:hAnsi="Times New Roman" w:cs="Times New Roman"/>
          <w:sz w:val="28"/>
          <w:szCs w:val="28"/>
        </w:rPr>
        <w:t xml:space="preserve">показать многообразие народов и их особенности, </w:t>
      </w:r>
      <w:r>
        <w:rPr>
          <w:rFonts w:ascii="Times New Roman" w:hAnsi="Times New Roman" w:cs="Times New Roman"/>
          <w:sz w:val="28"/>
          <w:szCs w:val="28"/>
        </w:rPr>
        <w:t xml:space="preserve">сделать мероприятия более </w:t>
      </w:r>
      <w:r w:rsidR="00BF73D3">
        <w:rPr>
          <w:rFonts w:ascii="Times New Roman" w:hAnsi="Times New Roman" w:cs="Times New Roman"/>
          <w:sz w:val="28"/>
          <w:szCs w:val="28"/>
        </w:rPr>
        <w:t>многогранными, интегрировать множество интересов и предпочтений</w:t>
      </w:r>
      <w:r>
        <w:rPr>
          <w:rFonts w:ascii="Times New Roman" w:hAnsi="Times New Roman" w:cs="Times New Roman"/>
          <w:sz w:val="28"/>
          <w:szCs w:val="28"/>
        </w:rPr>
        <w:t>. Например, фестивали,</w:t>
      </w:r>
      <w:r w:rsidR="00117311">
        <w:rPr>
          <w:rFonts w:ascii="Times New Roman" w:hAnsi="Times New Roman" w:cs="Times New Roman"/>
          <w:sz w:val="28"/>
          <w:szCs w:val="28"/>
        </w:rPr>
        <w:t xml:space="preserve"> которые включают</w:t>
      </w:r>
      <w:r>
        <w:rPr>
          <w:rFonts w:ascii="Times New Roman" w:hAnsi="Times New Roman" w:cs="Times New Roman"/>
          <w:sz w:val="28"/>
          <w:szCs w:val="28"/>
        </w:rPr>
        <w:t xml:space="preserve"> элементы </w:t>
      </w:r>
      <w:proofErr w:type="spellStart"/>
      <w:r>
        <w:rPr>
          <w:rFonts w:ascii="Times New Roman" w:hAnsi="Times New Roman" w:cs="Times New Roman"/>
          <w:sz w:val="28"/>
          <w:szCs w:val="28"/>
        </w:rPr>
        <w:t>геймификации</w:t>
      </w:r>
      <w:proofErr w:type="spellEnd"/>
      <w:r>
        <w:rPr>
          <w:rFonts w:ascii="Times New Roman" w:hAnsi="Times New Roman" w:cs="Times New Roman"/>
          <w:sz w:val="28"/>
          <w:szCs w:val="28"/>
        </w:rPr>
        <w:t xml:space="preserve">, мастер-классы и кросс-культурные проекты, культурные программы с элементами </w:t>
      </w:r>
      <w:r>
        <w:rPr>
          <w:rFonts w:ascii="Times New Roman" w:hAnsi="Times New Roman" w:cs="Times New Roman"/>
          <w:sz w:val="28"/>
          <w:szCs w:val="28"/>
          <w:lang w:val="en-US"/>
        </w:rPr>
        <w:t>VR</w:t>
      </w:r>
      <w:r>
        <w:rPr>
          <w:rFonts w:ascii="Times New Roman" w:hAnsi="Times New Roman" w:cs="Times New Roman"/>
          <w:sz w:val="28"/>
          <w:szCs w:val="28"/>
        </w:rPr>
        <w:t xml:space="preserve"> и арт-терапии</w:t>
      </w:r>
      <w:r w:rsidR="001923C4">
        <w:rPr>
          <w:rFonts w:ascii="Times New Roman" w:hAnsi="Times New Roman" w:cs="Times New Roman"/>
          <w:sz w:val="28"/>
          <w:szCs w:val="28"/>
        </w:rPr>
        <w:t>. Инновационные подходы вовлекают молодежь на культурные мероприятия, делают их интереснее</w:t>
      </w:r>
      <w:r>
        <w:rPr>
          <w:rFonts w:ascii="Times New Roman" w:hAnsi="Times New Roman" w:cs="Times New Roman"/>
          <w:sz w:val="28"/>
          <w:szCs w:val="28"/>
        </w:rPr>
        <w:t xml:space="preserve">, интерактивными и доступными, </w:t>
      </w:r>
      <w:r>
        <w:rPr>
          <w:rFonts w:ascii="Times New Roman" w:hAnsi="Times New Roman" w:cs="Times New Roman"/>
          <w:sz w:val="28"/>
          <w:szCs w:val="28"/>
        </w:rPr>
        <w:lastRenderedPageBreak/>
        <w:t>спос</w:t>
      </w:r>
      <w:r w:rsidR="001923C4">
        <w:rPr>
          <w:rFonts w:ascii="Times New Roman" w:hAnsi="Times New Roman" w:cs="Times New Roman"/>
          <w:sz w:val="28"/>
          <w:szCs w:val="28"/>
        </w:rPr>
        <w:t>обствуют расширению</w:t>
      </w:r>
      <w:r w:rsidR="003A080F">
        <w:rPr>
          <w:rFonts w:ascii="Times New Roman" w:hAnsi="Times New Roman" w:cs="Times New Roman"/>
          <w:sz w:val="28"/>
          <w:szCs w:val="28"/>
        </w:rPr>
        <w:t xml:space="preserve"> личных и социальных навыков</w:t>
      </w:r>
      <w:r w:rsidR="008D6225">
        <w:rPr>
          <w:rFonts w:ascii="Times New Roman" w:hAnsi="Times New Roman" w:cs="Times New Roman"/>
          <w:sz w:val="28"/>
          <w:szCs w:val="28"/>
        </w:rPr>
        <w:t>, а также повышают уровень культурной грамотности среди молодого поколения. Данные подходы позволяют разнообразить работу с молодежью, учитывать их интересы и потребности, а также способствуют лич</w:t>
      </w:r>
      <w:r w:rsidR="003A080F">
        <w:rPr>
          <w:rFonts w:ascii="Times New Roman" w:hAnsi="Times New Roman" w:cs="Times New Roman"/>
          <w:sz w:val="28"/>
          <w:szCs w:val="28"/>
        </w:rPr>
        <w:t>ностному развитию и интеграции в общество</w:t>
      </w:r>
      <w:r w:rsidR="008D6225">
        <w:rPr>
          <w:rFonts w:ascii="Times New Roman" w:hAnsi="Times New Roman" w:cs="Times New Roman"/>
          <w:sz w:val="28"/>
          <w:szCs w:val="28"/>
        </w:rPr>
        <w:t xml:space="preserve">. </w:t>
      </w:r>
    </w:p>
    <w:p w:rsidR="006B5B72" w:rsidRDefault="006B5B72" w:rsidP="006B5B72">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Привычные подходы к организации р</w:t>
      </w:r>
      <w:r w:rsidR="00434083">
        <w:rPr>
          <w:rFonts w:ascii="Times New Roman" w:hAnsi="Times New Roman" w:cs="Times New Roman"/>
          <w:sz w:val="28"/>
          <w:szCs w:val="28"/>
        </w:rPr>
        <w:t xml:space="preserve">аботы молодежи ориентируются на проверенные </w:t>
      </w:r>
      <w:r w:rsidR="00D9343C">
        <w:rPr>
          <w:rFonts w:ascii="Times New Roman" w:hAnsi="Times New Roman" w:cs="Times New Roman"/>
          <w:sz w:val="28"/>
          <w:szCs w:val="28"/>
        </w:rPr>
        <w:t xml:space="preserve">опытом способы и формы взаимоотношений, которые помогают развитию молодых людей в обществе, способствуют развитию социальным и культурным традициям, </w:t>
      </w:r>
      <w:r w:rsidR="00CD4D5A">
        <w:rPr>
          <w:rFonts w:ascii="Times New Roman" w:hAnsi="Times New Roman" w:cs="Times New Roman"/>
          <w:sz w:val="28"/>
          <w:szCs w:val="28"/>
        </w:rPr>
        <w:t xml:space="preserve">а также помогают создавать стабильные связи в социуме. Традиционные подходы проверены временем и </w:t>
      </w:r>
      <w:r w:rsidR="00407925">
        <w:rPr>
          <w:rFonts w:ascii="Times New Roman" w:hAnsi="Times New Roman" w:cs="Times New Roman"/>
          <w:sz w:val="28"/>
          <w:szCs w:val="28"/>
        </w:rPr>
        <w:t xml:space="preserve">содействуют всестороннему становлению молодежи, поддерживать формирование социальных, культурных и личностных навыков. Они создают все необходимое для самовыражения, социальной интеграции и расширение кругозора, что весьма важно для молодых людей в процессе взросления. </w:t>
      </w:r>
    </w:p>
    <w:p w:rsidR="00407925" w:rsidRDefault="00AB034E" w:rsidP="006B5B72">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Налаживание деятельности молодежи необходимо использование разных подходов, чтобы создавать программы, которые направлены на становление личности, активности социума и заинтересованности. Данные подходы способствуют мотивировать молодых людей, развить их таланты и поддерживать интересы. </w:t>
      </w:r>
    </w:p>
    <w:p w:rsidR="00AB034E" w:rsidRDefault="00AB034E" w:rsidP="006B5B72">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Инновационные методы к </w:t>
      </w:r>
      <w:r w:rsidR="005F12C6">
        <w:rPr>
          <w:rFonts w:ascii="Times New Roman" w:hAnsi="Times New Roman" w:cs="Times New Roman"/>
          <w:sz w:val="28"/>
          <w:szCs w:val="28"/>
        </w:rPr>
        <w:t xml:space="preserve">координации культурно-досуговой деятельности молодежи направлены на внедрение современных технологий, интерактивных способов и точных программ, которые считаются с современные </w:t>
      </w:r>
      <w:r w:rsidR="008825AF">
        <w:rPr>
          <w:rFonts w:ascii="Times New Roman" w:hAnsi="Times New Roman" w:cs="Times New Roman"/>
          <w:sz w:val="28"/>
          <w:szCs w:val="28"/>
        </w:rPr>
        <w:t xml:space="preserve">потребности и интересы молодежи. Это позволит сделать досуг увлекательнее, доступнее и полезнее, а также повысит уровень заинтересованности и развития. </w:t>
      </w:r>
    </w:p>
    <w:p w:rsidR="008825AF" w:rsidRDefault="008825AF" w:rsidP="006B5B72">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Инновационные способы помогают сделать культурно-досуговую среду гибкой, креативной и адаптивной, для молодежи, которая удовлетворяет новые потребности и интересы, поддерживают личностное развитие и социализацию, к тому же адаптируют к </w:t>
      </w:r>
      <w:r w:rsidR="0090563B">
        <w:rPr>
          <w:rFonts w:ascii="Times New Roman" w:hAnsi="Times New Roman" w:cs="Times New Roman"/>
          <w:sz w:val="28"/>
          <w:szCs w:val="28"/>
        </w:rPr>
        <w:t xml:space="preserve">быстро меняющемуся миру. </w:t>
      </w:r>
    </w:p>
    <w:p w:rsidR="0090563B" w:rsidRDefault="0090563B" w:rsidP="006B5B72">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Итак, основные аспекты организации культурно-досуговой деятельности: </w:t>
      </w:r>
    </w:p>
    <w:p w:rsidR="0090563B" w:rsidRDefault="0090563B" w:rsidP="002E09CC">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Значимость культурно-досуговой работы. Организация досуга играет важную роль в становлении молодежи, оказывая помощь формировать их интересы, жизненные принципы и их традиции. Культурные мероприятия помогают социализации, формируют социальные связи, а также способствуют развитию чувства принадлежности обществу. </w:t>
      </w:r>
    </w:p>
    <w:p w:rsidR="0090563B" w:rsidRDefault="0090563B" w:rsidP="002E09CC">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Важность комплексного подхода. Культурно-досуговая деятельность требует использование традиционных и современных подходов. Это помогает учесть </w:t>
      </w:r>
      <w:r w:rsidR="00332C73">
        <w:rPr>
          <w:rFonts w:ascii="Times New Roman" w:hAnsi="Times New Roman" w:cs="Times New Roman"/>
          <w:sz w:val="28"/>
          <w:szCs w:val="28"/>
        </w:rPr>
        <w:t xml:space="preserve">множество возможных вариаций и интересов, предпочтений молодежи, помогая в создании мероприятий, как доступных, так и интересных для различных групп. </w:t>
      </w:r>
    </w:p>
    <w:p w:rsidR="00332C73" w:rsidRDefault="00332C73" w:rsidP="002E09CC">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инновационных методов. Современные подходы, такие как </w:t>
      </w:r>
      <w:proofErr w:type="spellStart"/>
      <w:r>
        <w:rPr>
          <w:rFonts w:ascii="Times New Roman" w:hAnsi="Times New Roman" w:cs="Times New Roman"/>
          <w:sz w:val="28"/>
          <w:szCs w:val="28"/>
        </w:rPr>
        <w:t>цифровизация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геймификация</w:t>
      </w:r>
      <w:proofErr w:type="spellEnd"/>
      <w:r>
        <w:rPr>
          <w:rFonts w:ascii="Times New Roman" w:hAnsi="Times New Roman" w:cs="Times New Roman"/>
          <w:sz w:val="28"/>
          <w:szCs w:val="28"/>
        </w:rPr>
        <w:t xml:space="preserve"> и интерактивные мероприятия, увеличивают интерес молодежи. Они дают возможность внедрять современные форматы, такие как онлайн-мероприятия и виртуальные </w:t>
      </w:r>
      <w:proofErr w:type="spellStart"/>
      <w:r>
        <w:rPr>
          <w:rFonts w:ascii="Times New Roman" w:hAnsi="Times New Roman" w:cs="Times New Roman"/>
          <w:sz w:val="28"/>
          <w:szCs w:val="28"/>
        </w:rPr>
        <w:t>квесты</w:t>
      </w:r>
      <w:proofErr w:type="spellEnd"/>
      <w:r>
        <w:rPr>
          <w:rFonts w:ascii="Times New Roman" w:hAnsi="Times New Roman" w:cs="Times New Roman"/>
          <w:sz w:val="28"/>
          <w:szCs w:val="28"/>
        </w:rPr>
        <w:t xml:space="preserve">, что важно в условиях инновационного общества. </w:t>
      </w:r>
    </w:p>
    <w:p w:rsidR="00332C73" w:rsidRDefault="00332C73" w:rsidP="002E09CC">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Поддержка инициативности молодежи. </w:t>
      </w:r>
      <w:r w:rsidR="00E8706D">
        <w:rPr>
          <w:rFonts w:ascii="Times New Roman" w:hAnsi="Times New Roman" w:cs="Times New Roman"/>
          <w:sz w:val="28"/>
          <w:szCs w:val="28"/>
        </w:rPr>
        <w:t xml:space="preserve">Культурная деятельность эффективна, когда молодые люди вовлекаются в процесс организации и реализации мероприятий. Программы, где молодежь принимает активное участие в создании культурно-массовых проектов, способствуют развитию у них навыков проектной работы, креативное мышление и качеств лидера. </w:t>
      </w:r>
    </w:p>
    <w:p w:rsidR="00E8706D" w:rsidRDefault="0090464B" w:rsidP="002E09CC">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Разнообразие и доступность. Культурно-досуговая работа должна быть доступной для молодежи с различными потребностями, </w:t>
      </w:r>
      <w:r w:rsidR="001E7ABE">
        <w:rPr>
          <w:rFonts w:ascii="Times New Roman" w:hAnsi="Times New Roman" w:cs="Times New Roman"/>
          <w:sz w:val="28"/>
          <w:szCs w:val="28"/>
        </w:rPr>
        <w:t xml:space="preserve">помогая их социальной интеграции и укрепляя инклюзивное мышление. Инклюзивные мероприятия способствуют уважению к различным культурам и особенностям. </w:t>
      </w:r>
    </w:p>
    <w:p w:rsidR="001E7ABE" w:rsidRDefault="001E7ABE" w:rsidP="002E09CC">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Партнерство и поддержка со стороны государства. Для успешной организации деятельности по организации культуры и досуга молодежи важна помощь со стороны государственных деятелей, бизнеса и НКО. Партнерства </w:t>
      </w:r>
      <w:r>
        <w:rPr>
          <w:rFonts w:ascii="Times New Roman" w:hAnsi="Times New Roman" w:cs="Times New Roman"/>
          <w:sz w:val="28"/>
          <w:szCs w:val="28"/>
        </w:rPr>
        <w:lastRenderedPageBreak/>
        <w:t xml:space="preserve">способствуют привлечению </w:t>
      </w:r>
      <w:r w:rsidR="0034469B">
        <w:rPr>
          <w:rFonts w:ascii="Times New Roman" w:hAnsi="Times New Roman" w:cs="Times New Roman"/>
          <w:sz w:val="28"/>
          <w:szCs w:val="28"/>
        </w:rPr>
        <w:t xml:space="preserve">ресурсов и опыта, расширяя возможности для реализации проектов. </w:t>
      </w:r>
    </w:p>
    <w:p w:rsidR="0034469B" w:rsidRDefault="0034469B" w:rsidP="002E09CC">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Воспитательный аспект. Культурно-досуговая деятельность формирует не только интеллектуальные и творческие навыки, но и моральные ценности. Она способствует развивать в молодых людях уважение к культурному наследию, терпимость, толерантность, взаимопонимание социальных проблем и осознанность. </w:t>
      </w:r>
    </w:p>
    <w:p w:rsidR="0034469B" w:rsidRPr="0034469B" w:rsidRDefault="0034469B" w:rsidP="002E09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эффективная организация деятельности культуры и досуга </w:t>
      </w:r>
      <w:r w:rsidRPr="0034469B">
        <w:rPr>
          <w:rFonts w:ascii="Times New Roman" w:hAnsi="Times New Roman" w:cs="Times New Roman"/>
          <w:sz w:val="28"/>
          <w:szCs w:val="28"/>
        </w:rPr>
        <w:t>требует</w:t>
      </w:r>
      <w:r>
        <w:rPr>
          <w:rFonts w:ascii="Times New Roman" w:hAnsi="Times New Roman" w:cs="Times New Roman"/>
          <w:sz w:val="28"/>
          <w:szCs w:val="28"/>
        </w:rPr>
        <w:t xml:space="preserve"> постоянного обновления подходов, учета интересов молодежи и интеграции как традиционных, так и инновационных методов. </w:t>
      </w:r>
    </w:p>
    <w:p w:rsidR="006B5B72" w:rsidRDefault="006B5B72" w:rsidP="006B5B72">
      <w:pPr>
        <w:pStyle w:val="a3"/>
        <w:spacing w:after="0" w:line="360" w:lineRule="auto"/>
        <w:ind w:left="0" w:firstLine="709"/>
        <w:jc w:val="both"/>
        <w:rPr>
          <w:rFonts w:ascii="Times New Roman" w:hAnsi="Times New Roman" w:cs="Times New Roman"/>
          <w:sz w:val="28"/>
          <w:szCs w:val="28"/>
        </w:rPr>
      </w:pPr>
    </w:p>
    <w:p w:rsidR="00FE30A9" w:rsidRPr="00FE30A9" w:rsidRDefault="00FE30A9" w:rsidP="00FE30A9">
      <w:pPr>
        <w:spacing w:after="0" w:line="360" w:lineRule="auto"/>
        <w:ind w:firstLine="709"/>
        <w:jc w:val="both"/>
        <w:rPr>
          <w:rFonts w:ascii="Times New Roman" w:hAnsi="Times New Roman" w:cs="Times New Roman"/>
          <w:sz w:val="28"/>
          <w:szCs w:val="28"/>
        </w:rPr>
      </w:pPr>
    </w:p>
    <w:p w:rsidR="00362F2D" w:rsidRPr="00FA339A" w:rsidRDefault="008A2E2D" w:rsidP="00FA33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FA339A" w:rsidRDefault="00FA339A" w:rsidP="00FA339A">
      <w:pPr>
        <w:spacing w:after="0" w:line="360" w:lineRule="auto"/>
        <w:ind w:firstLine="709"/>
        <w:jc w:val="both"/>
        <w:rPr>
          <w:rFonts w:ascii="Times New Roman" w:hAnsi="Times New Roman" w:cs="Times New Roman"/>
          <w:sz w:val="28"/>
          <w:szCs w:val="28"/>
        </w:rPr>
      </w:pPr>
    </w:p>
    <w:p w:rsidR="002E09CC" w:rsidRDefault="002E09CC" w:rsidP="00FA339A">
      <w:pPr>
        <w:spacing w:after="0" w:line="360" w:lineRule="auto"/>
        <w:ind w:firstLine="709"/>
        <w:jc w:val="both"/>
        <w:rPr>
          <w:rFonts w:ascii="Times New Roman" w:hAnsi="Times New Roman" w:cs="Times New Roman"/>
          <w:sz w:val="28"/>
          <w:szCs w:val="28"/>
        </w:rPr>
      </w:pPr>
    </w:p>
    <w:p w:rsidR="002E09CC" w:rsidRDefault="002E09CC" w:rsidP="00FA339A">
      <w:pPr>
        <w:spacing w:after="0" w:line="360" w:lineRule="auto"/>
        <w:ind w:firstLine="709"/>
        <w:jc w:val="both"/>
        <w:rPr>
          <w:rFonts w:ascii="Times New Roman" w:hAnsi="Times New Roman" w:cs="Times New Roman"/>
          <w:sz w:val="28"/>
          <w:szCs w:val="28"/>
        </w:rPr>
      </w:pPr>
    </w:p>
    <w:p w:rsidR="002E09CC" w:rsidRDefault="002E09CC" w:rsidP="00FA339A">
      <w:pPr>
        <w:spacing w:after="0" w:line="360" w:lineRule="auto"/>
        <w:ind w:firstLine="709"/>
        <w:jc w:val="both"/>
        <w:rPr>
          <w:rFonts w:ascii="Times New Roman" w:hAnsi="Times New Roman" w:cs="Times New Roman"/>
          <w:sz w:val="28"/>
          <w:szCs w:val="28"/>
        </w:rPr>
      </w:pPr>
    </w:p>
    <w:p w:rsidR="002E09CC" w:rsidRDefault="002E09CC" w:rsidP="00FA339A">
      <w:pPr>
        <w:spacing w:after="0" w:line="360" w:lineRule="auto"/>
        <w:ind w:firstLine="709"/>
        <w:jc w:val="both"/>
        <w:rPr>
          <w:rFonts w:ascii="Times New Roman" w:hAnsi="Times New Roman" w:cs="Times New Roman"/>
          <w:sz w:val="28"/>
          <w:szCs w:val="28"/>
        </w:rPr>
      </w:pPr>
    </w:p>
    <w:p w:rsidR="002E09CC" w:rsidRDefault="002E09CC" w:rsidP="00FA339A">
      <w:pPr>
        <w:spacing w:after="0" w:line="360" w:lineRule="auto"/>
        <w:ind w:firstLine="709"/>
        <w:jc w:val="both"/>
        <w:rPr>
          <w:rFonts w:ascii="Times New Roman" w:hAnsi="Times New Roman" w:cs="Times New Roman"/>
          <w:sz w:val="28"/>
          <w:szCs w:val="28"/>
        </w:rPr>
      </w:pPr>
    </w:p>
    <w:p w:rsidR="002E09CC" w:rsidRDefault="002E09CC" w:rsidP="00FA339A">
      <w:pPr>
        <w:spacing w:after="0" w:line="360" w:lineRule="auto"/>
        <w:ind w:firstLine="709"/>
        <w:jc w:val="both"/>
        <w:rPr>
          <w:rFonts w:ascii="Times New Roman" w:hAnsi="Times New Roman" w:cs="Times New Roman"/>
          <w:sz w:val="28"/>
          <w:szCs w:val="28"/>
        </w:rPr>
      </w:pPr>
    </w:p>
    <w:p w:rsidR="002E09CC" w:rsidRDefault="002E09CC" w:rsidP="00FA339A">
      <w:pPr>
        <w:spacing w:after="0" w:line="360" w:lineRule="auto"/>
        <w:ind w:firstLine="709"/>
        <w:jc w:val="both"/>
        <w:rPr>
          <w:rFonts w:ascii="Times New Roman" w:hAnsi="Times New Roman" w:cs="Times New Roman"/>
          <w:sz w:val="28"/>
          <w:szCs w:val="28"/>
        </w:rPr>
      </w:pPr>
    </w:p>
    <w:p w:rsidR="002E09CC" w:rsidRDefault="002E09CC" w:rsidP="00FA339A">
      <w:pPr>
        <w:spacing w:after="0" w:line="360" w:lineRule="auto"/>
        <w:ind w:firstLine="709"/>
        <w:jc w:val="both"/>
        <w:rPr>
          <w:rFonts w:ascii="Times New Roman" w:hAnsi="Times New Roman" w:cs="Times New Roman"/>
          <w:sz w:val="28"/>
          <w:szCs w:val="28"/>
        </w:rPr>
      </w:pPr>
    </w:p>
    <w:p w:rsidR="002E09CC" w:rsidRDefault="002E09CC" w:rsidP="00FA339A">
      <w:pPr>
        <w:spacing w:after="0" w:line="360" w:lineRule="auto"/>
        <w:ind w:firstLine="709"/>
        <w:jc w:val="both"/>
        <w:rPr>
          <w:rFonts w:ascii="Times New Roman" w:hAnsi="Times New Roman" w:cs="Times New Roman"/>
          <w:sz w:val="28"/>
          <w:szCs w:val="28"/>
        </w:rPr>
      </w:pPr>
    </w:p>
    <w:p w:rsidR="002E09CC" w:rsidRDefault="002E09CC" w:rsidP="00FA339A">
      <w:pPr>
        <w:spacing w:after="0" w:line="360" w:lineRule="auto"/>
        <w:ind w:firstLine="709"/>
        <w:jc w:val="both"/>
        <w:rPr>
          <w:rFonts w:ascii="Times New Roman" w:hAnsi="Times New Roman" w:cs="Times New Roman"/>
          <w:sz w:val="28"/>
          <w:szCs w:val="28"/>
        </w:rPr>
      </w:pPr>
    </w:p>
    <w:p w:rsidR="00D56CD2" w:rsidRDefault="00D56CD2" w:rsidP="00FA339A">
      <w:pPr>
        <w:spacing w:after="0" w:line="360" w:lineRule="auto"/>
        <w:ind w:firstLine="709"/>
        <w:jc w:val="both"/>
        <w:rPr>
          <w:rFonts w:ascii="Times New Roman" w:hAnsi="Times New Roman" w:cs="Times New Roman"/>
          <w:sz w:val="28"/>
          <w:szCs w:val="28"/>
        </w:rPr>
      </w:pPr>
    </w:p>
    <w:p w:rsidR="00D56CD2" w:rsidRDefault="00D56CD2" w:rsidP="00FA339A">
      <w:pPr>
        <w:spacing w:after="0" w:line="360" w:lineRule="auto"/>
        <w:ind w:firstLine="709"/>
        <w:jc w:val="both"/>
        <w:rPr>
          <w:rFonts w:ascii="Times New Roman" w:hAnsi="Times New Roman" w:cs="Times New Roman"/>
          <w:sz w:val="28"/>
          <w:szCs w:val="28"/>
        </w:rPr>
      </w:pPr>
    </w:p>
    <w:p w:rsidR="00D56CD2" w:rsidRDefault="00D56CD2" w:rsidP="00FA339A">
      <w:pPr>
        <w:spacing w:after="0" w:line="360" w:lineRule="auto"/>
        <w:ind w:firstLine="709"/>
        <w:jc w:val="both"/>
        <w:rPr>
          <w:rFonts w:ascii="Times New Roman" w:hAnsi="Times New Roman" w:cs="Times New Roman"/>
          <w:sz w:val="28"/>
          <w:szCs w:val="28"/>
        </w:rPr>
      </w:pPr>
    </w:p>
    <w:p w:rsidR="00D56CD2" w:rsidRDefault="00D56CD2" w:rsidP="00FA339A">
      <w:pPr>
        <w:spacing w:after="0" w:line="360" w:lineRule="auto"/>
        <w:ind w:firstLine="709"/>
        <w:jc w:val="both"/>
        <w:rPr>
          <w:rFonts w:ascii="Times New Roman" w:hAnsi="Times New Roman" w:cs="Times New Roman"/>
          <w:sz w:val="28"/>
          <w:szCs w:val="28"/>
        </w:rPr>
      </w:pPr>
    </w:p>
    <w:p w:rsidR="00D56CD2" w:rsidRDefault="00D56CD2" w:rsidP="00FA339A">
      <w:pPr>
        <w:spacing w:after="0" w:line="360" w:lineRule="auto"/>
        <w:ind w:firstLine="709"/>
        <w:jc w:val="both"/>
        <w:rPr>
          <w:rFonts w:ascii="Times New Roman" w:hAnsi="Times New Roman" w:cs="Times New Roman"/>
          <w:sz w:val="28"/>
          <w:szCs w:val="28"/>
        </w:rPr>
      </w:pPr>
      <w:bookmarkStart w:id="0" w:name="_GoBack"/>
      <w:bookmarkEnd w:id="0"/>
    </w:p>
    <w:p w:rsidR="002E09CC" w:rsidRDefault="002E09CC" w:rsidP="00FA339A">
      <w:pPr>
        <w:spacing w:after="0" w:line="360" w:lineRule="auto"/>
        <w:ind w:firstLine="709"/>
        <w:jc w:val="both"/>
        <w:rPr>
          <w:rFonts w:ascii="Times New Roman" w:hAnsi="Times New Roman" w:cs="Times New Roman"/>
          <w:sz w:val="28"/>
          <w:szCs w:val="28"/>
        </w:rPr>
      </w:pPr>
    </w:p>
    <w:p w:rsidR="002E09CC" w:rsidRPr="002E09CC" w:rsidRDefault="002E09CC" w:rsidP="002E09CC">
      <w:pPr>
        <w:spacing w:after="0" w:line="360" w:lineRule="auto"/>
        <w:ind w:firstLine="709"/>
        <w:jc w:val="both"/>
        <w:rPr>
          <w:rFonts w:ascii="Times New Roman" w:hAnsi="Times New Roman" w:cs="Times New Roman"/>
          <w:b/>
          <w:sz w:val="28"/>
          <w:szCs w:val="28"/>
        </w:rPr>
      </w:pPr>
      <w:r w:rsidRPr="002E09CC">
        <w:rPr>
          <w:rFonts w:ascii="Times New Roman" w:hAnsi="Times New Roman" w:cs="Times New Roman"/>
          <w:b/>
          <w:sz w:val="28"/>
          <w:szCs w:val="28"/>
        </w:rPr>
        <w:lastRenderedPageBreak/>
        <w:t>Список использованных источников</w:t>
      </w:r>
    </w:p>
    <w:p w:rsidR="002E09CC" w:rsidRPr="002E09CC" w:rsidRDefault="002E09CC" w:rsidP="002E09CC">
      <w:pPr>
        <w:spacing w:after="0" w:line="360" w:lineRule="auto"/>
        <w:ind w:firstLine="709"/>
        <w:jc w:val="both"/>
        <w:rPr>
          <w:rFonts w:ascii="Times New Roman" w:hAnsi="Times New Roman" w:cs="Times New Roman"/>
          <w:sz w:val="28"/>
          <w:szCs w:val="28"/>
        </w:rPr>
      </w:pPr>
    </w:p>
    <w:p w:rsidR="002E09CC" w:rsidRPr="002E09CC" w:rsidRDefault="002E09CC" w:rsidP="00915CFE">
      <w:pPr>
        <w:numPr>
          <w:ilvl w:val="0"/>
          <w:numId w:val="4"/>
        </w:numPr>
        <w:spacing w:after="0" w:line="360" w:lineRule="auto"/>
        <w:ind w:left="0" w:firstLine="709"/>
        <w:jc w:val="both"/>
        <w:rPr>
          <w:rFonts w:ascii="Times New Roman" w:hAnsi="Times New Roman" w:cs="Times New Roman"/>
          <w:sz w:val="28"/>
          <w:szCs w:val="28"/>
        </w:rPr>
      </w:pPr>
      <w:r w:rsidRPr="002E09CC">
        <w:rPr>
          <w:rFonts w:ascii="Times New Roman" w:hAnsi="Times New Roman" w:cs="Times New Roman"/>
          <w:sz w:val="28"/>
          <w:szCs w:val="28"/>
        </w:rPr>
        <w:t>Аверин, Ю. П., Смирнов, И. Б. «Социокультурная деятельность: основы теории и технологии». – Москва. – 2019.</w:t>
      </w:r>
    </w:p>
    <w:p w:rsidR="002E09CC" w:rsidRPr="002E09CC" w:rsidRDefault="002E09CC" w:rsidP="00915CFE">
      <w:pPr>
        <w:numPr>
          <w:ilvl w:val="0"/>
          <w:numId w:val="4"/>
        </w:numPr>
        <w:spacing w:after="0" w:line="360" w:lineRule="auto"/>
        <w:ind w:left="0" w:firstLine="709"/>
        <w:jc w:val="both"/>
        <w:rPr>
          <w:rFonts w:ascii="Times New Roman" w:hAnsi="Times New Roman" w:cs="Times New Roman"/>
          <w:sz w:val="28"/>
          <w:szCs w:val="28"/>
        </w:rPr>
      </w:pPr>
      <w:r w:rsidRPr="002E09CC">
        <w:rPr>
          <w:rFonts w:ascii="Times New Roman" w:hAnsi="Times New Roman" w:cs="Times New Roman"/>
          <w:sz w:val="28"/>
          <w:szCs w:val="28"/>
        </w:rPr>
        <w:t xml:space="preserve">Аминов, Н. А. «Социальная работа с молодежью: теория и практика». – Москва. – 2019.  </w:t>
      </w:r>
    </w:p>
    <w:p w:rsidR="002E09CC" w:rsidRPr="002E09CC" w:rsidRDefault="002E09CC" w:rsidP="00915CFE">
      <w:pPr>
        <w:numPr>
          <w:ilvl w:val="0"/>
          <w:numId w:val="4"/>
        </w:numPr>
        <w:spacing w:after="0" w:line="360" w:lineRule="auto"/>
        <w:ind w:left="0" w:firstLine="709"/>
        <w:jc w:val="both"/>
        <w:rPr>
          <w:rFonts w:ascii="Times New Roman" w:hAnsi="Times New Roman" w:cs="Times New Roman"/>
          <w:sz w:val="28"/>
          <w:szCs w:val="28"/>
        </w:rPr>
      </w:pPr>
      <w:r w:rsidRPr="002E09CC">
        <w:rPr>
          <w:rFonts w:ascii="Times New Roman" w:hAnsi="Times New Roman" w:cs="Times New Roman"/>
          <w:sz w:val="28"/>
          <w:szCs w:val="28"/>
        </w:rPr>
        <w:t xml:space="preserve">Балашова, Е. Н. «Организация культурно-досуговой деятельности». – Москва. – 2021. </w:t>
      </w:r>
    </w:p>
    <w:p w:rsidR="002E09CC" w:rsidRPr="002E09CC" w:rsidRDefault="002E09CC" w:rsidP="00915CFE">
      <w:pPr>
        <w:numPr>
          <w:ilvl w:val="0"/>
          <w:numId w:val="4"/>
        </w:numPr>
        <w:spacing w:after="0" w:line="360" w:lineRule="auto"/>
        <w:ind w:left="0" w:firstLine="709"/>
        <w:jc w:val="both"/>
        <w:rPr>
          <w:rFonts w:ascii="Times New Roman" w:hAnsi="Times New Roman" w:cs="Times New Roman"/>
          <w:sz w:val="28"/>
          <w:szCs w:val="28"/>
        </w:rPr>
      </w:pPr>
      <w:proofErr w:type="spellStart"/>
      <w:r w:rsidRPr="002E09CC">
        <w:rPr>
          <w:rFonts w:ascii="Times New Roman" w:hAnsi="Times New Roman" w:cs="Times New Roman"/>
          <w:sz w:val="28"/>
          <w:szCs w:val="28"/>
        </w:rPr>
        <w:t>Бочарова</w:t>
      </w:r>
      <w:proofErr w:type="spellEnd"/>
      <w:r w:rsidRPr="002E09CC">
        <w:rPr>
          <w:rFonts w:ascii="Times New Roman" w:hAnsi="Times New Roman" w:cs="Times New Roman"/>
          <w:sz w:val="28"/>
          <w:szCs w:val="28"/>
        </w:rPr>
        <w:t xml:space="preserve">, Н. Л., Щетинин, А. П. «Организация досуговой деятельности молодежи: учебное пособие». – Москва. – 2020. </w:t>
      </w:r>
    </w:p>
    <w:p w:rsidR="002E09CC" w:rsidRPr="002E09CC" w:rsidRDefault="002E09CC" w:rsidP="00915CFE">
      <w:pPr>
        <w:numPr>
          <w:ilvl w:val="0"/>
          <w:numId w:val="4"/>
        </w:numPr>
        <w:spacing w:after="0" w:line="360" w:lineRule="auto"/>
        <w:ind w:left="0" w:firstLine="709"/>
        <w:jc w:val="both"/>
        <w:rPr>
          <w:rFonts w:ascii="Times New Roman" w:hAnsi="Times New Roman" w:cs="Times New Roman"/>
          <w:sz w:val="28"/>
          <w:szCs w:val="28"/>
        </w:rPr>
      </w:pPr>
      <w:r w:rsidRPr="002E09CC">
        <w:rPr>
          <w:rFonts w:ascii="Times New Roman" w:hAnsi="Times New Roman" w:cs="Times New Roman"/>
          <w:sz w:val="28"/>
          <w:szCs w:val="28"/>
        </w:rPr>
        <w:t xml:space="preserve">Вишневская, А. Н. «Психолого-педагогические аспекты организации досуговой деятельности». – Ростов-на-Дону. – 2018.  </w:t>
      </w:r>
    </w:p>
    <w:p w:rsidR="002E09CC" w:rsidRPr="002E09CC" w:rsidRDefault="002E09CC" w:rsidP="00915CFE">
      <w:pPr>
        <w:numPr>
          <w:ilvl w:val="0"/>
          <w:numId w:val="4"/>
        </w:numPr>
        <w:spacing w:after="0" w:line="360" w:lineRule="auto"/>
        <w:ind w:left="0" w:firstLine="709"/>
        <w:jc w:val="both"/>
        <w:rPr>
          <w:rFonts w:ascii="Times New Roman" w:hAnsi="Times New Roman" w:cs="Times New Roman"/>
          <w:sz w:val="28"/>
          <w:szCs w:val="28"/>
        </w:rPr>
      </w:pPr>
      <w:r w:rsidRPr="002E09CC">
        <w:rPr>
          <w:rFonts w:ascii="Times New Roman" w:hAnsi="Times New Roman" w:cs="Times New Roman"/>
          <w:sz w:val="28"/>
          <w:szCs w:val="28"/>
        </w:rPr>
        <w:t>Вишневская, А. Н. «Методы работы с молодежью в культурно-досуговой сфере». –  Ростов-на-Дону. – 2018.</w:t>
      </w:r>
    </w:p>
    <w:p w:rsidR="002E09CC" w:rsidRPr="002E09CC" w:rsidRDefault="002E09CC" w:rsidP="00915CFE">
      <w:pPr>
        <w:numPr>
          <w:ilvl w:val="0"/>
          <w:numId w:val="4"/>
        </w:numPr>
        <w:spacing w:after="0" w:line="360" w:lineRule="auto"/>
        <w:ind w:left="0" w:firstLine="709"/>
        <w:jc w:val="both"/>
        <w:rPr>
          <w:rFonts w:ascii="Times New Roman" w:hAnsi="Times New Roman" w:cs="Times New Roman"/>
          <w:sz w:val="28"/>
          <w:szCs w:val="28"/>
        </w:rPr>
      </w:pPr>
      <w:r w:rsidRPr="002E09CC">
        <w:rPr>
          <w:rFonts w:ascii="Times New Roman" w:hAnsi="Times New Roman" w:cs="Times New Roman"/>
          <w:sz w:val="28"/>
          <w:szCs w:val="28"/>
        </w:rPr>
        <w:t xml:space="preserve">Гасанов, Ш. Р. «Молодежная политика и досуговая деятельность». – Москва. – 2017. </w:t>
      </w:r>
    </w:p>
    <w:p w:rsidR="002E09CC" w:rsidRPr="002E09CC" w:rsidRDefault="002E09CC" w:rsidP="00915CFE">
      <w:pPr>
        <w:numPr>
          <w:ilvl w:val="0"/>
          <w:numId w:val="4"/>
        </w:numPr>
        <w:spacing w:after="0" w:line="360" w:lineRule="auto"/>
        <w:ind w:left="0" w:firstLine="709"/>
        <w:jc w:val="both"/>
        <w:rPr>
          <w:rFonts w:ascii="Times New Roman" w:hAnsi="Times New Roman" w:cs="Times New Roman"/>
          <w:sz w:val="28"/>
          <w:szCs w:val="28"/>
        </w:rPr>
      </w:pPr>
      <w:proofErr w:type="spellStart"/>
      <w:r w:rsidRPr="002E09CC">
        <w:rPr>
          <w:rFonts w:ascii="Times New Roman" w:hAnsi="Times New Roman" w:cs="Times New Roman"/>
          <w:sz w:val="28"/>
          <w:szCs w:val="28"/>
        </w:rPr>
        <w:t>Головизнина</w:t>
      </w:r>
      <w:proofErr w:type="spellEnd"/>
      <w:r w:rsidRPr="002E09CC">
        <w:rPr>
          <w:rFonts w:ascii="Times New Roman" w:hAnsi="Times New Roman" w:cs="Times New Roman"/>
          <w:sz w:val="28"/>
          <w:szCs w:val="28"/>
        </w:rPr>
        <w:t xml:space="preserve">, К. Н. «Молодежная культурная политика: концепции и реализация». –  Москва. – 2019. </w:t>
      </w:r>
    </w:p>
    <w:p w:rsidR="002E09CC" w:rsidRPr="002E09CC" w:rsidRDefault="002E09CC" w:rsidP="00915CFE">
      <w:pPr>
        <w:numPr>
          <w:ilvl w:val="0"/>
          <w:numId w:val="4"/>
        </w:numPr>
        <w:spacing w:after="0" w:line="360" w:lineRule="auto"/>
        <w:ind w:left="0" w:firstLine="709"/>
        <w:jc w:val="both"/>
        <w:rPr>
          <w:rFonts w:ascii="Times New Roman" w:hAnsi="Times New Roman" w:cs="Times New Roman"/>
          <w:sz w:val="28"/>
          <w:szCs w:val="28"/>
        </w:rPr>
      </w:pPr>
      <w:proofErr w:type="spellStart"/>
      <w:r w:rsidRPr="002E09CC">
        <w:rPr>
          <w:rFonts w:ascii="Times New Roman" w:hAnsi="Times New Roman" w:cs="Times New Roman"/>
          <w:sz w:val="28"/>
          <w:szCs w:val="28"/>
        </w:rPr>
        <w:t>Гринкруг</w:t>
      </w:r>
      <w:proofErr w:type="spellEnd"/>
      <w:r w:rsidRPr="002E09CC">
        <w:rPr>
          <w:rFonts w:ascii="Times New Roman" w:hAnsi="Times New Roman" w:cs="Times New Roman"/>
          <w:sz w:val="28"/>
          <w:szCs w:val="28"/>
        </w:rPr>
        <w:t>, М. И. «Педагогика досуга и социокультурная деятельность». –  Санкт-Петербург. –  2017.</w:t>
      </w:r>
    </w:p>
    <w:p w:rsidR="002E09CC" w:rsidRPr="002E09CC" w:rsidRDefault="002E09CC" w:rsidP="00915CFE">
      <w:pPr>
        <w:numPr>
          <w:ilvl w:val="0"/>
          <w:numId w:val="4"/>
        </w:numPr>
        <w:spacing w:after="0" w:line="360" w:lineRule="auto"/>
        <w:ind w:left="0" w:firstLine="709"/>
        <w:jc w:val="both"/>
        <w:rPr>
          <w:rFonts w:ascii="Times New Roman" w:hAnsi="Times New Roman" w:cs="Times New Roman"/>
          <w:sz w:val="28"/>
          <w:szCs w:val="28"/>
        </w:rPr>
      </w:pPr>
      <w:r w:rsidRPr="002E09CC">
        <w:rPr>
          <w:rFonts w:ascii="Times New Roman" w:hAnsi="Times New Roman" w:cs="Times New Roman"/>
          <w:sz w:val="28"/>
          <w:szCs w:val="28"/>
        </w:rPr>
        <w:t xml:space="preserve"> Дёмин, А. Н., Кузнецова, Е. С. «Культурная деятельность молодежи: теория и практика». – Казань. – 2018.</w:t>
      </w:r>
    </w:p>
    <w:p w:rsidR="002E09CC" w:rsidRPr="002E09CC" w:rsidRDefault="002E09CC" w:rsidP="00915CFE">
      <w:pPr>
        <w:numPr>
          <w:ilvl w:val="0"/>
          <w:numId w:val="4"/>
        </w:numPr>
        <w:spacing w:after="0" w:line="360" w:lineRule="auto"/>
        <w:ind w:left="0" w:firstLine="709"/>
        <w:jc w:val="both"/>
        <w:rPr>
          <w:rFonts w:ascii="Times New Roman" w:hAnsi="Times New Roman" w:cs="Times New Roman"/>
          <w:sz w:val="28"/>
          <w:szCs w:val="28"/>
        </w:rPr>
      </w:pPr>
      <w:r w:rsidRPr="002E09CC">
        <w:rPr>
          <w:rFonts w:ascii="Times New Roman" w:hAnsi="Times New Roman" w:cs="Times New Roman"/>
          <w:sz w:val="28"/>
          <w:szCs w:val="28"/>
        </w:rPr>
        <w:t xml:space="preserve"> Ежов, М. В. «Методика и технологии работы с молодежью». –  Санкт-Петербург. – 2018. </w:t>
      </w:r>
    </w:p>
    <w:p w:rsidR="002E09CC" w:rsidRPr="002E09CC" w:rsidRDefault="002E09CC" w:rsidP="00915CFE">
      <w:pPr>
        <w:numPr>
          <w:ilvl w:val="0"/>
          <w:numId w:val="4"/>
        </w:numPr>
        <w:spacing w:after="0" w:line="360" w:lineRule="auto"/>
        <w:ind w:left="0" w:firstLine="709"/>
        <w:jc w:val="both"/>
        <w:rPr>
          <w:rFonts w:ascii="Times New Roman" w:hAnsi="Times New Roman" w:cs="Times New Roman"/>
          <w:sz w:val="28"/>
          <w:szCs w:val="28"/>
        </w:rPr>
      </w:pPr>
      <w:r w:rsidRPr="002E09CC">
        <w:rPr>
          <w:rFonts w:ascii="Times New Roman" w:hAnsi="Times New Roman" w:cs="Times New Roman"/>
          <w:sz w:val="28"/>
          <w:szCs w:val="28"/>
        </w:rPr>
        <w:t xml:space="preserve"> </w:t>
      </w:r>
      <w:proofErr w:type="spellStart"/>
      <w:r w:rsidRPr="002E09CC">
        <w:rPr>
          <w:rFonts w:ascii="Times New Roman" w:hAnsi="Times New Roman" w:cs="Times New Roman"/>
          <w:sz w:val="28"/>
          <w:szCs w:val="28"/>
        </w:rPr>
        <w:t>Коротаева</w:t>
      </w:r>
      <w:proofErr w:type="spellEnd"/>
      <w:r w:rsidRPr="002E09CC">
        <w:rPr>
          <w:rFonts w:ascii="Times New Roman" w:hAnsi="Times New Roman" w:cs="Times New Roman"/>
          <w:sz w:val="28"/>
          <w:szCs w:val="28"/>
        </w:rPr>
        <w:t>, Л. А. «Психология досуга: социальные и культурные аспекты». –  Москва. – 2016.</w:t>
      </w:r>
    </w:p>
    <w:p w:rsidR="002E09CC" w:rsidRPr="002E09CC" w:rsidRDefault="002E09CC" w:rsidP="00915CFE">
      <w:pPr>
        <w:numPr>
          <w:ilvl w:val="0"/>
          <w:numId w:val="4"/>
        </w:numPr>
        <w:spacing w:after="0" w:line="360" w:lineRule="auto"/>
        <w:ind w:left="0" w:firstLine="709"/>
        <w:jc w:val="both"/>
        <w:rPr>
          <w:rFonts w:ascii="Times New Roman" w:hAnsi="Times New Roman" w:cs="Times New Roman"/>
          <w:sz w:val="28"/>
          <w:szCs w:val="28"/>
        </w:rPr>
      </w:pPr>
      <w:r w:rsidRPr="002E09CC">
        <w:rPr>
          <w:rFonts w:ascii="Times New Roman" w:hAnsi="Times New Roman" w:cs="Times New Roman"/>
          <w:sz w:val="28"/>
          <w:szCs w:val="28"/>
        </w:rPr>
        <w:t xml:space="preserve"> Мартынова, О. И. «Организация культурно-досуговой деятельности: учебное пособие». –  Москва. – 2021. </w:t>
      </w:r>
    </w:p>
    <w:p w:rsidR="002E09CC" w:rsidRPr="002E09CC" w:rsidRDefault="002E09CC" w:rsidP="00915CFE">
      <w:pPr>
        <w:numPr>
          <w:ilvl w:val="0"/>
          <w:numId w:val="4"/>
        </w:numPr>
        <w:spacing w:after="0" w:line="360" w:lineRule="auto"/>
        <w:ind w:left="0" w:firstLine="709"/>
        <w:jc w:val="both"/>
        <w:rPr>
          <w:rFonts w:ascii="Times New Roman" w:hAnsi="Times New Roman" w:cs="Times New Roman"/>
          <w:sz w:val="28"/>
          <w:szCs w:val="28"/>
        </w:rPr>
      </w:pPr>
      <w:r w:rsidRPr="002E09CC">
        <w:rPr>
          <w:rFonts w:ascii="Times New Roman" w:hAnsi="Times New Roman" w:cs="Times New Roman"/>
          <w:sz w:val="28"/>
          <w:szCs w:val="28"/>
        </w:rPr>
        <w:t xml:space="preserve"> Никитина, С. А. «Культурно-досуговая деятельность: теоретические и методологические основы». – Москва. – 2019.</w:t>
      </w:r>
    </w:p>
    <w:p w:rsidR="002E09CC" w:rsidRPr="002E09CC" w:rsidRDefault="002E09CC" w:rsidP="00915CFE">
      <w:pPr>
        <w:numPr>
          <w:ilvl w:val="0"/>
          <w:numId w:val="4"/>
        </w:numPr>
        <w:spacing w:after="0" w:line="360" w:lineRule="auto"/>
        <w:ind w:left="0" w:firstLine="709"/>
        <w:jc w:val="both"/>
        <w:rPr>
          <w:rFonts w:ascii="Times New Roman" w:hAnsi="Times New Roman" w:cs="Times New Roman"/>
          <w:sz w:val="28"/>
          <w:szCs w:val="28"/>
        </w:rPr>
      </w:pPr>
      <w:r w:rsidRPr="002E09CC">
        <w:rPr>
          <w:rFonts w:ascii="Times New Roman" w:hAnsi="Times New Roman" w:cs="Times New Roman"/>
          <w:sz w:val="28"/>
          <w:szCs w:val="28"/>
        </w:rPr>
        <w:lastRenderedPageBreak/>
        <w:t xml:space="preserve"> Никитина, С. А. «Организация и методика культурно-досуговой деятельности». – Москва. – 2019. </w:t>
      </w:r>
    </w:p>
    <w:p w:rsidR="002E09CC" w:rsidRPr="002E09CC" w:rsidRDefault="002E09CC" w:rsidP="00915CFE">
      <w:pPr>
        <w:numPr>
          <w:ilvl w:val="0"/>
          <w:numId w:val="4"/>
        </w:numPr>
        <w:spacing w:after="0" w:line="360" w:lineRule="auto"/>
        <w:ind w:left="0" w:firstLine="709"/>
        <w:jc w:val="both"/>
        <w:rPr>
          <w:rFonts w:ascii="Times New Roman" w:hAnsi="Times New Roman" w:cs="Times New Roman"/>
          <w:sz w:val="28"/>
          <w:szCs w:val="28"/>
        </w:rPr>
      </w:pPr>
      <w:r w:rsidRPr="002E09CC">
        <w:rPr>
          <w:rFonts w:ascii="Times New Roman" w:hAnsi="Times New Roman" w:cs="Times New Roman"/>
          <w:sz w:val="28"/>
          <w:szCs w:val="28"/>
        </w:rPr>
        <w:t xml:space="preserve"> Рогачев, Н. Г. «Культурные проекты и молодежь: организация и реализация». – Казань. – 2020.</w:t>
      </w:r>
    </w:p>
    <w:p w:rsidR="002E09CC" w:rsidRPr="002E09CC" w:rsidRDefault="002E09CC" w:rsidP="00915CFE">
      <w:pPr>
        <w:numPr>
          <w:ilvl w:val="0"/>
          <w:numId w:val="4"/>
        </w:numPr>
        <w:spacing w:after="0" w:line="360" w:lineRule="auto"/>
        <w:ind w:left="0" w:firstLine="709"/>
        <w:jc w:val="both"/>
        <w:rPr>
          <w:rFonts w:ascii="Times New Roman" w:hAnsi="Times New Roman" w:cs="Times New Roman"/>
          <w:sz w:val="28"/>
          <w:szCs w:val="28"/>
        </w:rPr>
      </w:pPr>
      <w:r w:rsidRPr="002E09CC">
        <w:rPr>
          <w:rFonts w:ascii="Times New Roman" w:hAnsi="Times New Roman" w:cs="Times New Roman"/>
          <w:sz w:val="28"/>
          <w:szCs w:val="28"/>
        </w:rPr>
        <w:t xml:space="preserve"> Рогачев, Н. Г. «Инновационные подходы к организации досуга молодежи». – Казань. – 2017.</w:t>
      </w:r>
    </w:p>
    <w:p w:rsidR="002E09CC" w:rsidRPr="002E09CC" w:rsidRDefault="002E09CC" w:rsidP="00915CFE">
      <w:pPr>
        <w:numPr>
          <w:ilvl w:val="0"/>
          <w:numId w:val="4"/>
        </w:numPr>
        <w:spacing w:after="0" w:line="360" w:lineRule="auto"/>
        <w:ind w:left="0" w:firstLine="709"/>
        <w:jc w:val="both"/>
        <w:rPr>
          <w:rFonts w:ascii="Times New Roman" w:hAnsi="Times New Roman" w:cs="Times New Roman"/>
          <w:sz w:val="28"/>
          <w:szCs w:val="28"/>
        </w:rPr>
      </w:pPr>
      <w:r w:rsidRPr="002E09CC">
        <w:rPr>
          <w:rFonts w:ascii="Times New Roman" w:hAnsi="Times New Roman" w:cs="Times New Roman"/>
          <w:sz w:val="28"/>
          <w:szCs w:val="28"/>
        </w:rPr>
        <w:t xml:space="preserve"> </w:t>
      </w:r>
      <w:proofErr w:type="spellStart"/>
      <w:r w:rsidRPr="002E09CC">
        <w:rPr>
          <w:rFonts w:ascii="Times New Roman" w:hAnsi="Times New Roman" w:cs="Times New Roman"/>
          <w:sz w:val="28"/>
          <w:szCs w:val="28"/>
        </w:rPr>
        <w:t>Слободчиков</w:t>
      </w:r>
      <w:proofErr w:type="spellEnd"/>
      <w:r w:rsidRPr="002E09CC">
        <w:rPr>
          <w:rFonts w:ascii="Times New Roman" w:hAnsi="Times New Roman" w:cs="Times New Roman"/>
          <w:sz w:val="28"/>
          <w:szCs w:val="28"/>
        </w:rPr>
        <w:t xml:space="preserve">, В. И. «Социальная педагогика: воспитание молодежи и организация досуга». –  Москва. – 2020. </w:t>
      </w:r>
    </w:p>
    <w:p w:rsidR="002E09CC" w:rsidRPr="002E09CC" w:rsidRDefault="002E09CC" w:rsidP="00915CFE">
      <w:pPr>
        <w:numPr>
          <w:ilvl w:val="0"/>
          <w:numId w:val="4"/>
        </w:numPr>
        <w:spacing w:after="0" w:line="360" w:lineRule="auto"/>
        <w:ind w:left="0" w:firstLine="709"/>
        <w:jc w:val="both"/>
        <w:rPr>
          <w:rFonts w:ascii="Times New Roman" w:hAnsi="Times New Roman" w:cs="Times New Roman"/>
          <w:sz w:val="28"/>
          <w:szCs w:val="28"/>
        </w:rPr>
      </w:pPr>
      <w:r w:rsidRPr="002E09CC">
        <w:rPr>
          <w:rFonts w:ascii="Times New Roman" w:hAnsi="Times New Roman" w:cs="Times New Roman"/>
          <w:sz w:val="28"/>
          <w:szCs w:val="28"/>
        </w:rPr>
        <w:t xml:space="preserve"> </w:t>
      </w:r>
      <w:proofErr w:type="spellStart"/>
      <w:r w:rsidRPr="002E09CC">
        <w:rPr>
          <w:rFonts w:ascii="Times New Roman" w:hAnsi="Times New Roman" w:cs="Times New Roman"/>
          <w:sz w:val="28"/>
          <w:szCs w:val="28"/>
        </w:rPr>
        <w:t>Тюкавкина</w:t>
      </w:r>
      <w:proofErr w:type="spellEnd"/>
      <w:r w:rsidRPr="002E09CC">
        <w:rPr>
          <w:rFonts w:ascii="Times New Roman" w:hAnsi="Times New Roman" w:cs="Times New Roman"/>
          <w:sz w:val="28"/>
          <w:szCs w:val="28"/>
        </w:rPr>
        <w:t xml:space="preserve">, Н. А. «Социокультурная деятельность: теоретические и методические аспекты». – Москва. – 2021. </w:t>
      </w:r>
    </w:p>
    <w:p w:rsidR="002E09CC" w:rsidRPr="00B92F4B" w:rsidRDefault="002E09CC" w:rsidP="00FA339A">
      <w:pPr>
        <w:spacing w:after="0" w:line="360" w:lineRule="auto"/>
        <w:ind w:firstLine="709"/>
        <w:jc w:val="both"/>
        <w:rPr>
          <w:rFonts w:ascii="Times New Roman" w:hAnsi="Times New Roman" w:cs="Times New Roman"/>
          <w:sz w:val="28"/>
          <w:szCs w:val="28"/>
        </w:rPr>
      </w:pPr>
    </w:p>
    <w:sectPr w:rsidR="002E09CC" w:rsidRPr="00B92F4B">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488B" w:rsidRDefault="00A1488B" w:rsidP="00D56CD2">
      <w:pPr>
        <w:spacing w:after="0" w:line="240" w:lineRule="auto"/>
      </w:pPr>
      <w:r>
        <w:separator/>
      </w:r>
    </w:p>
  </w:endnote>
  <w:endnote w:type="continuationSeparator" w:id="0">
    <w:p w:rsidR="00A1488B" w:rsidRDefault="00A1488B" w:rsidP="00D56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653098"/>
      <w:docPartObj>
        <w:docPartGallery w:val="Page Numbers (Bottom of Page)"/>
        <w:docPartUnique/>
      </w:docPartObj>
    </w:sdtPr>
    <w:sdtContent>
      <w:p w:rsidR="00D56CD2" w:rsidRDefault="00D56CD2">
        <w:pPr>
          <w:pStyle w:val="a6"/>
          <w:jc w:val="center"/>
        </w:pPr>
        <w:r>
          <w:fldChar w:fldCharType="begin"/>
        </w:r>
        <w:r>
          <w:instrText>PAGE   \* MERGEFORMAT</w:instrText>
        </w:r>
        <w:r>
          <w:fldChar w:fldCharType="separate"/>
        </w:r>
        <w:r>
          <w:rPr>
            <w:noProof/>
          </w:rPr>
          <w:t>11</w:t>
        </w:r>
        <w:r>
          <w:fldChar w:fldCharType="end"/>
        </w:r>
      </w:p>
    </w:sdtContent>
  </w:sdt>
  <w:p w:rsidR="00D56CD2" w:rsidRDefault="00D56CD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488B" w:rsidRDefault="00A1488B" w:rsidP="00D56CD2">
      <w:pPr>
        <w:spacing w:after="0" w:line="240" w:lineRule="auto"/>
      </w:pPr>
      <w:r>
        <w:separator/>
      </w:r>
    </w:p>
  </w:footnote>
  <w:footnote w:type="continuationSeparator" w:id="0">
    <w:p w:rsidR="00A1488B" w:rsidRDefault="00A1488B" w:rsidP="00D56C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1482F"/>
    <w:multiLevelType w:val="hybridMultilevel"/>
    <w:tmpl w:val="1214D4E0"/>
    <w:lvl w:ilvl="0" w:tplc="F15E40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76870BF"/>
    <w:multiLevelType w:val="hybridMultilevel"/>
    <w:tmpl w:val="A0600B7C"/>
    <w:lvl w:ilvl="0" w:tplc="8F124E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662730C3"/>
    <w:multiLevelType w:val="hybridMultilevel"/>
    <w:tmpl w:val="548E21A8"/>
    <w:lvl w:ilvl="0" w:tplc="018E00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0804170"/>
    <w:multiLevelType w:val="hybridMultilevel"/>
    <w:tmpl w:val="2E7009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544"/>
    <w:rsid w:val="000036ED"/>
    <w:rsid w:val="00010926"/>
    <w:rsid w:val="0003167B"/>
    <w:rsid w:val="000339C7"/>
    <w:rsid w:val="000440C6"/>
    <w:rsid w:val="000745BA"/>
    <w:rsid w:val="000A2ECC"/>
    <w:rsid w:val="00117311"/>
    <w:rsid w:val="00124070"/>
    <w:rsid w:val="00154C97"/>
    <w:rsid w:val="00172D57"/>
    <w:rsid w:val="00176534"/>
    <w:rsid w:val="001923C4"/>
    <w:rsid w:val="001A146D"/>
    <w:rsid w:val="001E7ABE"/>
    <w:rsid w:val="00261451"/>
    <w:rsid w:val="002D7D3C"/>
    <w:rsid w:val="002E09CC"/>
    <w:rsid w:val="003036E9"/>
    <w:rsid w:val="00315A06"/>
    <w:rsid w:val="00332C73"/>
    <w:rsid w:val="0034469B"/>
    <w:rsid w:val="00362F2D"/>
    <w:rsid w:val="003719EC"/>
    <w:rsid w:val="00374196"/>
    <w:rsid w:val="003A080F"/>
    <w:rsid w:val="003B525D"/>
    <w:rsid w:val="00407925"/>
    <w:rsid w:val="00434083"/>
    <w:rsid w:val="004868D7"/>
    <w:rsid w:val="004B477F"/>
    <w:rsid w:val="004E28EE"/>
    <w:rsid w:val="00585699"/>
    <w:rsid w:val="005C6760"/>
    <w:rsid w:val="005D5BBE"/>
    <w:rsid w:val="005F12C6"/>
    <w:rsid w:val="005F5478"/>
    <w:rsid w:val="00681FF6"/>
    <w:rsid w:val="006B5B72"/>
    <w:rsid w:val="00715814"/>
    <w:rsid w:val="00723E51"/>
    <w:rsid w:val="007717A2"/>
    <w:rsid w:val="00800544"/>
    <w:rsid w:val="008275DC"/>
    <w:rsid w:val="00844392"/>
    <w:rsid w:val="00867A98"/>
    <w:rsid w:val="008825AF"/>
    <w:rsid w:val="00893D7E"/>
    <w:rsid w:val="008A2E2D"/>
    <w:rsid w:val="008D6225"/>
    <w:rsid w:val="008F240B"/>
    <w:rsid w:val="0090464B"/>
    <w:rsid w:val="0090563B"/>
    <w:rsid w:val="00915CFE"/>
    <w:rsid w:val="00925489"/>
    <w:rsid w:val="00975E43"/>
    <w:rsid w:val="009B6593"/>
    <w:rsid w:val="009C2A6C"/>
    <w:rsid w:val="009C398F"/>
    <w:rsid w:val="00A022F0"/>
    <w:rsid w:val="00A1488B"/>
    <w:rsid w:val="00A41727"/>
    <w:rsid w:val="00AB034E"/>
    <w:rsid w:val="00AD6122"/>
    <w:rsid w:val="00AF6D55"/>
    <w:rsid w:val="00B26B29"/>
    <w:rsid w:val="00B622CE"/>
    <w:rsid w:val="00B92F4B"/>
    <w:rsid w:val="00BB7DC5"/>
    <w:rsid w:val="00BE19E2"/>
    <w:rsid w:val="00BF73D3"/>
    <w:rsid w:val="00C00558"/>
    <w:rsid w:val="00C546AE"/>
    <w:rsid w:val="00CD0DB3"/>
    <w:rsid w:val="00CD4D5A"/>
    <w:rsid w:val="00D440BA"/>
    <w:rsid w:val="00D56CD2"/>
    <w:rsid w:val="00D71C50"/>
    <w:rsid w:val="00D810CB"/>
    <w:rsid w:val="00D9343C"/>
    <w:rsid w:val="00DB7877"/>
    <w:rsid w:val="00E8706D"/>
    <w:rsid w:val="00E960E4"/>
    <w:rsid w:val="00ED434A"/>
    <w:rsid w:val="00ED4C5F"/>
    <w:rsid w:val="00ED65BA"/>
    <w:rsid w:val="00F20E44"/>
    <w:rsid w:val="00FA339A"/>
    <w:rsid w:val="00FE30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5BAF4"/>
  <w15:chartTrackingRefBased/>
  <w15:docId w15:val="{399D11B1-7E6A-4ABF-9E72-BCB695A4B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98F"/>
    <w:pPr>
      <w:ind w:left="720"/>
      <w:contextualSpacing/>
    </w:pPr>
  </w:style>
  <w:style w:type="paragraph" w:styleId="a4">
    <w:name w:val="header"/>
    <w:basedOn w:val="a"/>
    <w:link w:val="a5"/>
    <w:uiPriority w:val="99"/>
    <w:unhideWhenUsed/>
    <w:rsid w:val="00D56C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56CD2"/>
  </w:style>
  <w:style w:type="paragraph" w:styleId="a6">
    <w:name w:val="footer"/>
    <w:basedOn w:val="a"/>
    <w:link w:val="a7"/>
    <w:uiPriority w:val="99"/>
    <w:unhideWhenUsed/>
    <w:rsid w:val="00D56C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56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535</TotalTime>
  <Pages>11</Pages>
  <Words>2532</Words>
  <Characters>14435</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Vikki</dc:creator>
  <cp:keywords/>
  <dc:description/>
  <cp:lastModifiedBy>Nika Burkova</cp:lastModifiedBy>
  <cp:revision>52</cp:revision>
  <dcterms:created xsi:type="dcterms:W3CDTF">2024-11-18T20:11:00Z</dcterms:created>
  <dcterms:modified xsi:type="dcterms:W3CDTF">2025-01-05T01:21:00Z</dcterms:modified>
</cp:coreProperties>
</file>