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58" w:rsidRPr="00B94BA8" w:rsidRDefault="00B94BA8" w:rsidP="0050463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BA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margin">
              <wp:posOffset>-775335</wp:posOffset>
            </wp:positionH>
            <wp:positionV relativeFrom="margin">
              <wp:posOffset>-474345</wp:posOffset>
            </wp:positionV>
            <wp:extent cx="1527810" cy="1527810"/>
            <wp:effectExtent l="0" t="0" r="0" b="0"/>
            <wp:wrapSquare wrapText="bothSides"/>
            <wp:docPr id="2" name="Рисунок 2" descr="C:\Users\sota2\Downloads\IMG_2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ota2\Downloads\IMG_274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4458" w:rsidRPr="00B94BA8">
        <w:rPr>
          <w:rFonts w:ascii="Times New Roman" w:hAnsi="Times New Roman" w:cs="Times New Roman"/>
          <w:sz w:val="24"/>
          <w:szCs w:val="24"/>
        </w:rPr>
        <w:t>Первоуральское муниципальное автономное образовательное</w:t>
      </w:r>
    </w:p>
    <w:p w:rsidR="001D4458" w:rsidRPr="00B94BA8" w:rsidRDefault="001D4458" w:rsidP="0050463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BA8">
        <w:rPr>
          <w:rFonts w:ascii="Times New Roman" w:hAnsi="Times New Roman" w:cs="Times New Roman"/>
          <w:sz w:val="24"/>
          <w:szCs w:val="24"/>
        </w:rPr>
        <w:t>учреждение дополнительного образования</w:t>
      </w:r>
    </w:p>
    <w:p w:rsidR="001D4458" w:rsidRPr="00B94BA8" w:rsidRDefault="00B94BA8" w:rsidP="0050463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BA8">
        <w:rPr>
          <w:rFonts w:ascii="Times New Roman" w:hAnsi="Times New Roman" w:cs="Times New Roman"/>
          <w:sz w:val="24"/>
          <w:szCs w:val="24"/>
        </w:rPr>
        <w:t>«С</w:t>
      </w:r>
      <w:r w:rsidR="001D4458" w:rsidRPr="00B94BA8">
        <w:rPr>
          <w:rFonts w:ascii="Times New Roman" w:hAnsi="Times New Roman" w:cs="Times New Roman"/>
          <w:sz w:val="24"/>
          <w:szCs w:val="24"/>
        </w:rPr>
        <w:t>портивная школа»</w:t>
      </w:r>
    </w:p>
    <w:p w:rsidR="001D4458" w:rsidRPr="00CB63C3" w:rsidRDefault="001D4458" w:rsidP="001D4458">
      <w:pPr>
        <w:rPr>
          <w:rFonts w:ascii="Times New Roman" w:hAnsi="Times New Roman" w:cs="Times New Roman"/>
          <w:sz w:val="24"/>
          <w:szCs w:val="24"/>
        </w:rPr>
      </w:pPr>
    </w:p>
    <w:p w:rsidR="001D4458" w:rsidRPr="00EC034F" w:rsidRDefault="001D4458" w:rsidP="001D4458">
      <w:pPr>
        <w:rPr>
          <w:rFonts w:ascii="Times New Roman" w:hAnsi="Times New Roman" w:cs="Times New Roman"/>
          <w:sz w:val="28"/>
        </w:rPr>
      </w:pPr>
    </w:p>
    <w:p w:rsidR="001D4458" w:rsidRPr="00CB63C3" w:rsidRDefault="001D4458" w:rsidP="001D4458">
      <w:pPr>
        <w:spacing w:after="0"/>
        <w:rPr>
          <w:rFonts w:ascii="Times New Roman" w:hAnsi="Times New Roman" w:cs="Times New Roman"/>
          <w:b/>
          <w:sz w:val="28"/>
        </w:rPr>
      </w:pPr>
    </w:p>
    <w:p w:rsidR="0050463E" w:rsidRDefault="0050463E" w:rsidP="0050463E">
      <w:pPr>
        <w:tabs>
          <w:tab w:val="left" w:pos="1477"/>
        </w:tabs>
        <w:spacing w:after="0" w:line="276" w:lineRule="auto"/>
        <w:rPr>
          <w:rFonts w:ascii="Times New Roman" w:hAnsi="Times New Roman" w:cs="Times New Roman"/>
          <w:b/>
          <w:sz w:val="36"/>
          <w:szCs w:val="36"/>
        </w:rPr>
      </w:pPr>
    </w:p>
    <w:p w:rsidR="0050463E" w:rsidRDefault="0050463E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20D" w:rsidRDefault="00D0520D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7A2D" w:rsidRDefault="00CE7A2D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7A2D" w:rsidRDefault="00CE7A2D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20D" w:rsidRPr="00E367A7" w:rsidRDefault="00B94BA8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367A7"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E367A7" w:rsidRPr="00E367A7" w:rsidRDefault="00E367A7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367A7">
        <w:rPr>
          <w:rFonts w:ascii="Times New Roman" w:hAnsi="Times New Roman" w:cs="Times New Roman"/>
          <w:b/>
          <w:sz w:val="36"/>
          <w:szCs w:val="36"/>
        </w:rPr>
        <w:t>НА ТЕМУ</w:t>
      </w:r>
    </w:p>
    <w:p w:rsidR="00B94BA8" w:rsidRPr="00E367A7" w:rsidRDefault="00E367A7" w:rsidP="001D4458">
      <w:pPr>
        <w:tabs>
          <w:tab w:val="left" w:pos="1477"/>
        </w:tabs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367A7">
        <w:rPr>
          <w:rFonts w:ascii="Times New Roman" w:hAnsi="Times New Roman" w:cs="Times New Roman"/>
          <w:b/>
          <w:sz w:val="36"/>
          <w:szCs w:val="36"/>
        </w:rPr>
        <w:t>«</w:t>
      </w:r>
      <w:r w:rsidR="00663D13">
        <w:rPr>
          <w:rFonts w:ascii="Times New Roman" w:hAnsi="Times New Roman" w:cs="Times New Roman"/>
          <w:b/>
          <w:sz w:val="36"/>
          <w:szCs w:val="36"/>
        </w:rPr>
        <w:t>ПОДВИЖНЫЕ ИГРЫ</w:t>
      </w:r>
      <w:r w:rsidR="0097184B">
        <w:rPr>
          <w:rFonts w:ascii="Times New Roman" w:hAnsi="Times New Roman" w:cs="Times New Roman"/>
          <w:b/>
          <w:sz w:val="36"/>
          <w:szCs w:val="36"/>
        </w:rPr>
        <w:t xml:space="preserve"> КАК МЕТОД КОМПЛЕКСНОГО</w:t>
      </w:r>
      <w:r>
        <w:rPr>
          <w:rFonts w:ascii="Times New Roman" w:hAnsi="Times New Roman" w:cs="Times New Roman"/>
          <w:b/>
          <w:sz w:val="36"/>
          <w:szCs w:val="36"/>
        </w:rPr>
        <w:t xml:space="preserve"> РАЗВИТИЯ </w:t>
      </w:r>
      <w:r w:rsidR="00C77B43">
        <w:rPr>
          <w:rFonts w:ascii="Times New Roman" w:hAnsi="Times New Roman" w:cs="Times New Roman"/>
          <w:b/>
          <w:sz w:val="36"/>
          <w:szCs w:val="36"/>
        </w:rPr>
        <w:t>ЮНЫХ БАСКЕТБОЛИСТОВ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1D4458" w:rsidRPr="00777645" w:rsidRDefault="001D4458" w:rsidP="001D4458">
      <w:pPr>
        <w:rPr>
          <w:rFonts w:ascii="Times New Roman" w:hAnsi="Times New Roman" w:cs="Times New Roman"/>
          <w:sz w:val="28"/>
        </w:rPr>
      </w:pPr>
    </w:p>
    <w:p w:rsidR="001D4458" w:rsidRPr="00777645" w:rsidRDefault="001D4458" w:rsidP="001D4458">
      <w:pPr>
        <w:rPr>
          <w:rFonts w:ascii="Times New Roman" w:hAnsi="Times New Roman" w:cs="Times New Roman"/>
          <w:sz w:val="28"/>
        </w:rPr>
      </w:pPr>
    </w:p>
    <w:p w:rsidR="001D4458" w:rsidRPr="00777645" w:rsidRDefault="001D4458" w:rsidP="001D4458">
      <w:pPr>
        <w:rPr>
          <w:rFonts w:ascii="Times New Roman" w:hAnsi="Times New Roman" w:cs="Times New Roman"/>
          <w:sz w:val="28"/>
        </w:rPr>
      </w:pPr>
    </w:p>
    <w:p w:rsidR="001D4458" w:rsidRPr="00777645" w:rsidRDefault="001D4458" w:rsidP="001D4458">
      <w:pPr>
        <w:rPr>
          <w:rFonts w:ascii="Times New Roman" w:hAnsi="Times New Roman" w:cs="Times New Roman"/>
          <w:sz w:val="28"/>
        </w:rPr>
      </w:pPr>
    </w:p>
    <w:p w:rsidR="001D4458" w:rsidRDefault="001D4458" w:rsidP="001D4458">
      <w:pPr>
        <w:rPr>
          <w:rFonts w:ascii="Times New Roman" w:hAnsi="Times New Roman" w:cs="Times New Roman"/>
          <w:sz w:val="28"/>
        </w:rPr>
      </w:pPr>
    </w:p>
    <w:p w:rsidR="0050463E" w:rsidRDefault="0050463E" w:rsidP="001D4458">
      <w:pPr>
        <w:rPr>
          <w:rFonts w:ascii="Times New Roman" w:hAnsi="Times New Roman" w:cs="Times New Roman"/>
          <w:sz w:val="28"/>
        </w:rPr>
      </w:pPr>
    </w:p>
    <w:p w:rsidR="0050463E" w:rsidRDefault="0050463E" w:rsidP="001D4458">
      <w:pPr>
        <w:tabs>
          <w:tab w:val="left" w:pos="7144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0463E" w:rsidRDefault="0050463E" w:rsidP="00C77B43">
      <w:pPr>
        <w:tabs>
          <w:tab w:val="left" w:pos="7144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1D4458" w:rsidRDefault="001D4458" w:rsidP="00CE7A2D">
      <w:pPr>
        <w:tabs>
          <w:tab w:val="left" w:pos="7144"/>
        </w:tabs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Составитель: Сотников В.А., </w:t>
      </w:r>
    </w:p>
    <w:p w:rsidR="00B94BA8" w:rsidRDefault="001D4458" w:rsidP="00CE7A2D">
      <w:pPr>
        <w:tabs>
          <w:tab w:val="left" w:pos="7144"/>
        </w:tabs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тренер-преподаватель</w:t>
      </w:r>
    </w:p>
    <w:p w:rsidR="001D4458" w:rsidRPr="00777645" w:rsidRDefault="001D4458" w:rsidP="00CE7A2D">
      <w:pPr>
        <w:tabs>
          <w:tab w:val="left" w:pos="7144"/>
        </w:tabs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E7A2D">
        <w:rPr>
          <w:rFonts w:ascii="Times New Roman" w:hAnsi="Times New Roman" w:cs="Times New Roman"/>
          <w:sz w:val="28"/>
        </w:rPr>
        <w:t>отделения</w:t>
      </w:r>
      <w:r w:rsidR="00B94BA8">
        <w:rPr>
          <w:rFonts w:ascii="Times New Roman" w:hAnsi="Times New Roman" w:cs="Times New Roman"/>
          <w:sz w:val="28"/>
        </w:rPr>
        <w:t xml:space="preserve"> игровых видов</w:t>
      </w:r>
    </w:p>
    <w:p w:rsidR="001D4458" w:rsidRDefault="001D4458" w:rsidP="001D4458">
      <w:pPr>
        <w:rPr>
          <w:rFonts w:ascii="Times New Roman" w:hAnsi="Times New Roman" w:cs="Times New Roman"/>
          <w:sz w:val="28"/>
        </w:rPr>
      </w:pPr>
    </w:p>
    <w:p w:rsidR="00CE7A2D" w:rsidRDefault="00CE7A2D" w:rsidP="001D4458">
      <w:pPr>
        <w:rPr>
          <w:rFonts w:ascii="Times New Roman" w:hAnsi="Times New Roman" w:cs="Times New Roman"/>
          <w:sz w:val="28"/>
        </w:rPr>
      </w:pPr>
    </w:p>
    <w:p w:rsidR="001D4458" w:rsidRDefault="001D4458" w:rsidP="001D4458">
      <w:pPr>
        <w:rPr>
          <w:rFonts w:ascii="Times New Roman" w:hAnsi="Times New Roman" w:cs="Times New Roman"/>
          <w:sz w:val="28"/>
        </w:rPr>
      </w:pPr>
    </w:p>
    <w:p w:rsidR="001D4458" w:rsidRDefault="001D4458" w:rsidP="00CE7A2D">
      <w:pPr>
        <w:tabs>
          <w:tab w:val="left" w:pos="3367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г. Первоуральск</w:t>
      </w:r>
    </w:p>
    <w:p w:rsidR="00B94BA8" w:rsidRDefault="001D4458" w:rsidP="00CE7A2D">
      <w:pPr>
        <w:tabs>
          <w:tab w:val="left" w:pos="3899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202</w:t>
      </w:r>
      <w:r w:rsidR="00B94BA8">
        <w:rPr>
          <w:rFonts w:ascii="Times New Roman" w:hAnsi="Times New Roman" w:cs="Times New Roman"/>
          <w:sz w:val="28"/>
        </w:rPr>
        <w:t>4</w:t>
      </w:r>
      <w:r w:rsidR="00E367A7">
        <w:rPr>
          <w:rFonts w:ascii="Times New Roman" w:hAnsi="Times New Roman" w:cs="Times New Roman"/>
          <w:sz w:val="28"/>
        </w:rPr>
        <w:t xml:space="preserve"> г.</w:t>
      </w:r>
    </w:p>
    <w:p w:rsidR="00CE7A2D" w:rsidRDefault="00CE7A2D" w:rsidP="001D4458">
      <w:pPr>
        <w:tabs>
          <w:tab w:val="left" w:pos="3899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FF36CF" w:rsidRPr="00BC612C" w:rsidRDefault="00FF36CF" w:rsidP="00E367A7">
      <w:pPr>
        <w:tabs>
          <w:tab w:val="left" w:pos="6310"/>
        </w:tabs>
        <w:spacing w:after="12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C612C">
        <w:rPr>
          <w:rFonts w:ascii="Times New Roman" w:hAnsi="Times New Roman" w:cs="Times New Roman"/>
          <w:b/>
          <w:sz w:val="28"/>
        </w:rPr>
        <w:t>АННОТАЦИЯ</w:t>
      </w:r>
    </w:p>
    <w:p w:rsidR="00FF36CF" w:rsidRDefault="001842AB" w:rsidP="006943F1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Методическая разработка</w:t>
      </w:r>
      <w:r w:rsidR="00DF3C3E">
        <w:rPr>
          <w:rFonts w:ascii="Times New Roman" w:hAnsi="Times New Roman" w:cs="Times New Roman"/>
          <w:sz w:val="28"/>
        </w:rPr>
        <w:t xml:space="preserve"> предназн</w:t>
      </w:r>
      <w:r>
        <w:rPr>
          <w:rFonts w:ascii="Times New Roman" w:hAnsi="Times New Roman" w:cs="Times New Roman"/>
          <w:sz w:val="28"/>
        </w:rPr>
        <w:t>ачена для тренеров-преподавателей</w:t>
      </w:r>
      <w:r w:rsidR="00FD0E06">
        <w:rPr>
          <w:rFonts w:ascii="Times New Roman" w:hAnsi="Times New Roman" w:cs="Times New Roman"/>
          <w:sz w:val="28"/>
        </w:rPr>
        <w:t xml:space="preserve"> спортивных школ и</w:t>
      </w:r>
      <w:r w:rsidR="00DF3C3E">
        <w:rPr>
          <w:rFonts w:ascii="Times New Roman" w:hAnsi="Times New Roman" w:cs="Times New Roman"/>
          <w:sz w:val="28"/>
        </w:rPr>
        <w:t xml:space="preserve"> учителей физической культуры в общеобразовательных школах</w:t>
      </w:r>
      <w:r w:rsidR="009B31C0">
        <w:rPr>
          <w:rFonts w:ascii="Times New Roman" w:hAnsi="Times New Roman" w:cs="Times New Roman"/>
          <w:sz w:val="28"/>
        </w:rPr>
        <w:t xml:space="preserve"> для </w:t>
      </w:r>
      <w:r>
        <w:rPr>
          <w:rFonts w:ascii="Times New Roman" w:hAnsi="Times New Roman" w:cs="Times New Roman"/>
          <w:sz w:val="28"/>
        </w:rPr>
        <w:t>использования материала в учебно-тренировочных</w:t>
      </w:r>
      <w:r w:rsidR="006943F1">
        <w:rPr>
          <w:rFonts w:ascii="Times New Roman" w:hAnsi="Times New Roman" w:cs="Times New Roman"/>
          <w:sz w:val="28"/>
        </w:rPr>
        <w:t xml:space="preserve"> занятиях и на уроках при изучении темы «Баскетбол». Это обусловлено тем, что</w:t>
      </w:r>
      <w:r w:rsidR="006943F1" w:rsidRPr="006943F1">
        <w:rPr>
          <w:rFonts w:ascii="Times New Roman" w:hAnsi="Times New Roman" w:cs="Times New Roman"/>
          <w:sz w:val="28"/>
        </w:rPr>
        <w:t xml:space="preserve"> </w:t>
      </w:r>
      <w:r w:rsidR="006943F1">
        <w:rPr>
          <w:rFonts w:ascii="Times New Roman" w:hAnsi="Times New Roman" w:cs="Times New Roman"/>
          <w:sz w:val="28"/>
        </w:rPr>
        <w:t>п</w:t>
      </w:r>
      <w:r w:rsidR="006943F1" w:rsidRPr="00272129">
        <w:rPr>
          <w:rFonts w:ascii="Times New Roman" w:hAnsi="Times New Roman" w:cs="Times New Roman"/>
          <w:sz w:val="28"/>
        </w:rPr>
        <w:t xml:space="preserve">рименение </w:t>
      </w:r>
      <w:r w:rsidR="006943F1">
        <w:rPr>
          <w:rFonts w:ascii="Times New Roman" w:hAnsi="Times New Roman" w:cs="Times New Roman"/>
          <w:sz w:val="28"/>
        </w:rPr>
        <w:t>игрового метода</w:t>
      </w:r>
      <w:r w:rsidR="006943F1" w:rsidRPr="00272129">
        <w:rPr>
          <w:rFonts w:ascii="Times New Roman" w:hAnsi="Times New Roman" w:cs="Times New Roman"/>
          <w:sz w:val="28"/>
        </w:rPr>
        <w:t xml:space="preserve"> в физическ</w:t>
      </w:r>
      <w:r w:rsidR="006943F1">
        <w:rPr>
          <w:rFonts w:ascii="Times New Roman" w:hAnsi="Times New Roman" w:cs="Times New Roman"/>
          <w:sz w:val="28"/>
        </w:rPr>
        <w:t>ом воспитании юных баскетболистов</w:t>
      </w:r>
      <w:r w:rsidR="006943F1" w:rsidRPr="00272129">
        <w:rPr>
          <w:rFonts w:ascii="Times New Roman" w:hAnsi="Times New Roman" w:cs="Times New Roman"/>
          <w:sz w:val="28"/>
        </w:rPr>
        <w:t xml:space="preserve"> играет немаловажную роль в формировании фундамента двигательных навыков и технической подготовленности</w:t>
      </w:r>
      <w:r w:rsidR="006943F1">
        <w:rPr>
          <w:rFonts w:ascii="Times New Roman" w:hAnsi="Times New Roman" w:cs="Times New Roman"/>
          <w:sz w:val="28"/>
        </w:rPr>
        <w:t>.</w:t>
      </w:r>
    </w:p>
    <w:p w:rsidR="00BC612C" w:rsidRDefault="001842AB" w:rsidP="006140D9">
      <w:pPr>
        <w:tabs>
          <w:tab w:val="left" w:pos="631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BC612C" w:rsidRPr="00BC612C">
        <w:rPr>
          <w:rFonts w:ascii="Times New Roman" w:hAnsi="Times New Roman" w:cs="Times New Roman"/>
          <w:sz w:val="28"/>
        </w:rPr>
        <w:t>В методической разрабо</w:t>
      </w:r>
      <w:r w:rsidR="00BC612C">
        <w:rPr>
          <w:rFonts w:ascii="Times New Roman" w:hAnsi="Times New Roman" w:cs="Times New Roman"/>
          <w:sz w:val="28"/>
        </w:rPr>
        <w:t>тке рассмотрены теоретические и практические</w:t>
      </w:r>
      <w:r w:rsidR="00BC612C" w:rsidRPr="00BC612C">
        <w:rPr>
          <w:rFonts w:ascii="Times New Roman" w:hAnsi="Times New Roman" w:cs="Times New Roman"/>
          <w:sz w:val="28"/>
        </w:rPr>
        <w:t xml:space="preserve"> аспекты</w:t>
      </w:r>
      <w:r>
        <w:rPr>
          <w:rFonts w:ascii="Times New Roman" w:hAnsi="Times New Roman" w:cs="Times New Roman"/>
          <w:sz w:val="28"/>
        </w:rPr>
        <w:t xml:space="preserve"> игрового метода, а так же </w:t>
      </w:r>
      <w:r w:rsidR="009B31C0">
        <w:rPr>
          <w:rFonts w:ascii="Times New Roman" w:hAnsi="Times New Roman" w:cs="Times New Roman"/>
          <w:sz w:val="28"/>
        </w:rPr>
        <w:t xml:space="preserve">комплекс </w:t>
      </w:r>
      <w:r w:rsidR="006A1FCC">
        <w:rPr>
          <w:rFonts w:ascii="Times New Roman" w:hAnsi="Times New Roman" w:cs="Times New Roman"/>
          <w:sz w:val="28"/>
        </w:rPr>
        <w:t>подвижных игр</w:t>
      </w:r>
      <w:r w:rsidR="009B31C0">
        <w:rPr>
          <w:rFonts w:ascii="Times New Roman" w:hAnsi="Times New Roman" w:cs="Times New Roman"/>
          <w:sz w:val="28"/>
        </w:rPr>
        <w:t xml:space="preserve">. </w:t>
      </w:r>
      <w:r w:rsidR="006A1FCC">
        <w:rPr>
          <w:rFonts w:ascii="Times New Roman" w:hAnsi="Times New Roman" w:cs="Times New Roman"/>
          <w:sz w:val="28"/>
        </w:rPr>
        <w:t>Данный комплекс подходят для спортивно-оздоровительных групп</w:t>
      </w:r>
      <w:r w:rsidR="00272129">
        <w:rPr>
          <w:rFonts w:ascii="Times New Roman" w:hAnsi="Times New Roman" w:cs="Times New Roman"/>
          <w:sz w:val="28"/>
        </w:rPr>
        <w:t>, возраст обучающихся 8-9</w:t>
      </w:r>
      <w:r w:rsidR="00A908FB">
        <w:rPr>
          <w:rFonts w:ascii="Times New Roman" w:hAnsi="Times New Roman" w:cs="Times New Roman"/>
          <w:sz w:val="28"/>
        </w:rPr>
        <w:t xml:space="preserve"> лет.</w:t>
      </w:r>
    </w:p>
    <w:p w:rsidR="00272129" w:rsidRPr="00272129" w:rsidRDefault="00272129" w:rsidP="0027212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272129" w:rsidRDefault="00272129" w:rsidP="006140D9">
      <w:pPr>
        <w:tabs>
          <w:tab w:val="left" w:pos="631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5D3231" w:rsidRDefault="005D3231" w:rsidP="00BC612C">
      <w:pPr>
        <w:tabs>
          <w:tab w:val="left" w:pos="6310"/>
        </w:tabs>
        <w:spacing w:after="0" w:line="360" w:lineRule="auto"/>
        <w:rPr>
          <w:rFonts w:ascii="Times New Roman" w:hAnsi="Times New Roman" w:cs="Times New Roman"/>
          <w:sz w:val="28"/>
        </w:rPr>
      </w:pPr>
    </w:p>
    <w:p w:rsidR="00A334B6" w:rsidRDefault="00A334B6" w:rsidP="00BC612C">
      <w:pPr>
        <w:tabs>
          <w:tab w:val="left" w:pos="6310"/>
        </w:tabs>
        <w:spacing w:after="0" w:line="360" w:lineRule="auto"/>
        <w:rPr>
          <w:rFonts w:ascii="Times New Roman" w:hAnsi="Times New Roman" w:cs="Times New Roman"/>
          <w:sz w:val="28"/>
        </w:rPr>
      </w:pPr>
    </w:p>
    <w:p w:rsidR="00BC612C" w:rsidRPr="00DF3C3E" w:rsidRDefault="00BC612C" w:rsidP="00BC612C">
      <w:pPr>
        <w:tabs>
          <w:tab w:val="left" w:pos="6310"/>
        </w:tabs>
        <w:spacing w:after="0" w:line="360" w:lineRule="auto"/>
        <w:rPr>
          <w:rFonts w:ascii="Times New Roman" w:hAnsi="Times New Roman" w:cs="Times New Roman"/>
          <w:sz w:val="28"/>
        </w:rPr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FF36CF" w:rsidRDefault="00FF36CF" w:rsidP="001D4458">
      <w:pPr>
        <w:tabs>
          <w:tab w:val="left" w:pos="6310"/>
        </w:tabs>
      </w:pPr>
    </w:p>
    <w:p w:rsidR="00A334B6" w:rsidRDefault="00A334B6" w:rsidP="001D4458">
      <w:pPr>
        <w:tabs>
          <w:tab w:val="left" w:pos="6310"/>
        </w:tabs>
      </w:pPr>
    </w:p>
    <w:p w:rsidR="00E367A7" w:rsidRDefault="00E367A7" w:rsidP="006140D9">
      <w:pPr>
        <w:tabs>
          <w:tab w:val="left" w:pos="6310"/>
        </w:tabs>
      </w:pPr>
    </w:p>
    <w:p w:rsidR="00693CAA" w:rsidRDefault="00693CAA" w:rsidP="006140D9">
      <w:pPr>
        <w:tabs>
          <w:tab w:val="left" w:pos="6310"/>
        </w:tabs>
      </w:pPr>
    </w:p>
    <w:p w:rsidR="001D4458" w:rsidRPr="00B5354C" w:rsidRDefault="006943F1" w:rsidP="00B57409">
      <w:pPr>
        <w:tabs>
          <w:tab w:val="left" w:pos="3899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1D4458" w:rsidRPr="00040396" w:rsidRDefault="001D4458" w:rsidP="00B57409">
      <w:pPr>
        <w:tabs>
          <w:tab w:val="left" w:pos="3899"/>
        </w:tabs>
        <w:spacing w:after="0" w:line="360" w:lineRule="auto"/>
        <w:jc w:val="both"/>
        <w:rPr>
          <w:rFonts w:ascii="Times New Roman" w:hAnsi="Times New Roman" w:cs="Times New Roman"/>
          <w:sz w:val="32"/>
        </w:rPr>
      </w:pPr>
    </w:p>
    <w:p w:rsidR="001D4458" w:rsidRDefault="001D4458" w:rsidP="00B57409">
      <w:pPr>
        <w:tabs>
          <w:tab w:val="left" w:pos="389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1D4458" w:rsidRDefault="001D4458" w:rsidP="00C77B43">
      <w:pPr>
        <w:tabs>
          <w:tab w:val="left" w:pos="3899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</w:t>
      </w:r>
      <w:r w:rsidR="005D3231">
        <w:rPr>
          <w:rFonts w:ascii="Times New Roman" w:hAnsi="Times New Roman" w:cs="Times New Roman"/>
          <w:sz w:val="28"/>
        </w:rPr>
        <w:t>……...……………………………………………….………...</w:t>
      </w:r>
      <w:r w:rsidR="009D5005">
        <w:rPr>
          <w:rFonts w:ascii="Times New Roman" w:hAnsi="Times New Roman" w:cs="Times New Roman"/>
          <w:sz w:val="28"/>
        </w:rPr>
        <w:t>...</w:t>
      </w:r>
      <w:r w:rsidR="005D3231">
        <w:rPr>
          <w:rFonts w:ascii="Times New Roman" w:hAnsi="Times New Roman" w:cs="Times New Roman"/>
          <w:sz w:val="28"/>
        </w:rPr>
        <w:t>4</w:t>
      </w:r>
    </w:p>
    <w:p w:rsidR="00322E53" w:rsidRDefault="00322E53" w:rsidP="00C77B43">
      <w:pPr>
        <w:tabs>
          <w:tab w:val="left" w:pos="3899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>
        <w:rPr>
          <w:rFonts w:ascii="Times New Roman" w:hAnsi="Times New Roman" w:cs="Times New Roman"/>
          <w:sz w:val="28"/>
          <w:lang w:val="en-US"/>
        </w:rPr>
        <w:t>I</w:t>
      </w:r>
      <w:r w:rsidR="00E367A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Характеристика зан</w:t>
      </w:r>
      <w:r w:rsidR="00572C48">
        <w:rPr>
          <w:rFonts w:ascii="Times New Roman" w:hAnsi="Times New Roman" w:cs="Times New Roman"/>
          <w:sz w:val="28"/>
        </w:rPr>
        <w:t>ятий баскетболом……………..…………………</w:t>
      </w:r>
      <w:r w:rsidR="00710D27">
        <w:rPr>
          <w:rFonts w:ascii="Times New Roman" w:hAnsi="Times New Roman" w:cs="Times New Roman"/>
          <w:sz w:val="28"/>
        </w:rPr>
        <w:t>..</w:t>
      </w:r>
      <w:r w:rsidR="008C7D39">
        <w:rPr>
          <w:rFonts w:ascii="Times New Roman" w:hAnsi="Times New Roman" w:cs="Times New Roman"/>
          <w:sz w:val="28"/>
        </w:rPr>
        <w:t>5</w:t>
      </w:r>
    </w:p>
    <w:p w:rsidR="00C77B43" w:rsidRDefault="00876AE9" w:rsidP="00C77B43">
      <w:pPr>
        <w:tabs>
          <w:tab w:val="left" w:pos="6310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DE1A5C">
        <w:rPr>
          <w:rFonts w:ascii="Times New Roman" w:hAnsi="Times New Roman" w:cs="Times New Roman"/>
          <w:sz w:val="28"/>
          <w:lang w:val="en-US"/>
        </w:rPr>
        <w:t>II</w:t>
      </w:r>
      <w:r w:rsidR="00C945A7">
        <w:rPr>
          <w:rFonts w:ascii="Times New Roman" w:hAnsi="Times New Roman" w:cs="Times New Roman"/>
          <w:sz w:val="28"/>
        </w:rPr>
        <w:t>.</w:t>
      </w:r>
      <w:r w:rsidR="00C77B43" w:rsidRPr="00C77B43">
        <w:rPr>
          <w:rFonts w:ascii="Times New Roman" w:hAnsi="Times New Roman" w:cs="Times New Roman"/>
          <w:sz w:val="28"/>
        </w:rPr>
        <w:t xml:space="preserve"> </w:t>
      </w:r>
      <w:r w:rsidR="00663D13" w:rsidRPr="00663D13">
        <w:rPr>
          <w:rFonts w:ascii="Times New Roman" w:hAnsi="Times New Roman" w:cs="Times New Roman"/>
          <w:sz w:val="28"/>
        </w:rPr>
        <w:t>Значение подвижных игр в развитии юных баскетболистов</w:t>
      </w:r>
      <w:r w:rsidR="00663D13">
        <w:rPr>
          <w:rFonts w:ascii="Times New Roman" w:hAnsi="Times New Roman" w:cs="Times New Roman"/>
          <w:sz w:val="28"/>
        </w:rPr>
        <w:t>…</w:t>
      </w:r>
      <w:r w:rsidR="008D7FB9">
        <w:rPr>
          <w:rFonts w:ascii="Times New Roman" w:hAnsi="Times New Roman" w:cs="Times New Roman"/>
          <w:sz w:val="28"/>
        </w:rPr>
        <w:t>….</w:t>
      </w:r>
      <w:r w:rsidR="008C7D39">
        <w:rPr>
          <w:rFonts w:ascii="Times New Roman" w:hAnsi="Times New Roman" w:cs="Times New Roman"/>
          <w:sz w:val="28"/>
        </w:rPr>
        <w:t>...7</w:t>
      </w:r>
    </w:p>
    <w:p w:rsidR="00DD7C52" w:rsidRPr="00DD7C52" w:rsidRDefault="00DD7C52" w:rsidP="00C77B43">
      <w:pPr>
        <w:tabs>
          <w:tab w:val="left" w:pos="6310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C77B43">
        <w:rPr>
          <w:rFonts w:ascii="Times New Roman" w:hAnsi="Times New Roman" w:cs="Times New Roman"/>
          <w:sz w:val="28"/>
          <w:lang w:val="en-GB"/>
        </w:rPr>
        <w:t>III</w:t>
      </w:r>
      <w:r w:rsidR="00C77B43">
        <w:rPr>
          <w:rFonts w:ascii="Times New Roman" w:hAnsi="Times New Roman" w:cs="Times New Roman"/>
          <w:sz w:val="28"/>
        </w:rPr>
        <w:t>.Комплекс подвижных игр</w:t>
      </w:r>
      <w:r w:rsidR="00572C48">
        <w:rPr>
          <w:rFonts w:ascii="Times New Roman" w:hAnsi="Times New Roman" w:cs="Times New Roman"/>
          <w:sz w:val="28"/>
        </w:rPr>
        <w:t>……</w:t>
      </w:r>
      <w:r w:rsidR="00C77B43">
        <w:rPr>
          <w:rFonts w:ascii="Times New Roman" w:hAnsi="Times New Roman" w:cs="Times New Roman"/>
          <w:sz w:val="28"/>
        </w:rPr>
        <w:t>……………………………</w:t>
      </w:r>
      <w:r w:rsidR="00A861A9">
        <w:rPr>
          <w:rFonts w:ascii="Times New Roman" w:hAnsi="Times New Roman" w:cs="Times New Roman"/>
          <w:sz w:val="28"/>
        </w:rPr>
        <w:t>………….11</w:t>
      </w:r>
    </w:p>
    <w:p w:rsidR="001D4458" w:rsidRDefault="001D4458" w:rsidP="00C77B43">
      <w:pPr>
        <w:tabs>
          <w:tab w:val="left" w:pos="3899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Заключение…………………………………………………….…………</w:t>
      </w:r>
      <w:r w:rsidR="008F5CD9">
        <w:rPr>
          <w:rFonts w:ascii="Times New Roman" w:hAnsi="Times New Roman" w:cs="Times New Roman"/>
          <w:sz w:val="28"/>
        </w:rPr>
        <w:t>..</w:t>
      </w:r>
      <w:r>
        <w:rPr>
          <w:rFonts w:ascii="Times New Roman" w:hAnsi="Times New Roman" w:cs="Times New Roman"/>
          <w:sz w:val="28"/>
        </w:rPr>
        <w:t>…….</w:t>
      </w:r>
      <w:r w:rsidR="009D5005">
        <w:rPr>
          <w:rFonts w:ascii="Times New Roman" w:hAnsi="Times New Roman" w:cs="Times New Roman"/>
          <w:sz w:val="28"/>
        </w:rPr>
        <w:t>.</w:t>
      </w:r>
      <w:r w:rsidR="00C83A04">
        <w:rPr>
          <w:rFonts w:ascii="Times New Roman" w:hAnsi="Times New Roman" w:cs="Times New Roman"/>
          <w:sz w:val="28"/>
        </w:rPr>
        <w:t>16</w:t>
      </w:r>
    </w:p>
    <w:p w:rsidR="001D4458" w:rsidRDefault="001B7C37" w:rsidP="00C77B43">
      <w:pPr>
        <w:tabs>
          <w:tab w:val="left" w:pos="3899"/>
        </w:tabs>
        <w:spacing w:after="0" w:line="360" w:lineRule="auto"/>
        <w:rPr>
          <w:rFonts w:ascii="Times New Roman" w:hAnsi="Times New Roman" w:cs="Times New Roman"/>
          <w:sz w:val="28"/>
        </w:rPr>
        <w:sectPr w:rsidR="001D4458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</w:rPr>
        <w:t>Список использованной литературы…………………………..</w:t>
      </w:r>
      <w:r w:rsidR="001D4458">
        <w:rPr>
          <w:rFonts w:ascii="Times New Roman" w:hAnsi="Times New Roman" w:cs="Times New Roman"/>
          <w:sz w:val="28"/>
        </w:rPr>
        <w:t>…………</w:t>
      </w:r>
      <w:r w:rsidR="008F5CD9">
        <w:rPr>
          <w:rFonts w:ascii="Times New Roman" w:hAnsi="Times New Roman" w:cs="Times New Roman"/>
          <w:sz w:val="28"/>
        </w:rPr>
        <w:t>...</w:t>
      </w:r>
      <w:r w:rsidR="00572C48">
        <w:rPr>
          <w:rFonts w:ascii="Times New Roman" w:hAnsi="Times New Roman" w:cs="Times New Roman"/>
          <w:sz w:val="28"/>
        </w:rPr>
        <w:t>.….</w:t>
      </w:r>
      <w:r w:rsidR="00C83A04">
        <w:rPr>
          <w:rFonts w:ascii="Times New Roman" w:hAnsi="Times New Roman" w:cs="Times New Roman"/>
          <w:sz w:val="28"/>
        </w:rPr>
        <w:t>17</w:t>
      </w:r>
    </w:p>
    <w:p w:rsidR="000079B7" w:rsidRDefault="00710D27" w:rsidP="00322E53">
      <w:pPr>
        <w:tabs>
          <w:tab w:val="left" w:pos="631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ВВЕДЕНИЕ</w:t>
      </w:r>
    </w:p>
    <w:p w:rsidR="00710D27" w:rsidRPr="00007555" w:rsidRDefault="00710D27" w:rsidP="00322E53">
      <w:pPr>
        <w:tabs>
          <w:tab w:val="left" w:pos="6310"/>
        </w:tabs>
        <w:jc w:val="center"/>
        <w:rPr>
          <w:rFonts w:ascii="Times New Roman" w:hAnsi="Times New Roman" w:cs="Times New Roman"/>
          <w:b/>
          <w:sz w:val="28"/>
        </w:rPr>
      </w:pPr>
    </w:p>
    <w:p w:rsidR="000079B7" w:rsidRPr="00C945A7" w:rsidRDefault="00B57409" w:rsidP="00C945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5A7">
        <w:rPr>
          <w:rFonts w:ascii="Times New Roman" w:hAnsi="Times New Roman" w:cs="Times New Roman"/>
          <w:sz w:val="28"/>
          <w:szCs w:val="28"/>
        </w:rPr>
        <w:t xml:space="preserve">   </w:t>
      </w:r>
      <w:r w:rsidR="00C945A7" w:rsidRPr="00C945A7">
        <w:rPr>
          <w:rFonts w:ascii="Times New Roman" w:hAnsi="Times New Roman" w:cs="Times New Roman"/>
          <w:sz w:val="28"/>
          <w:szCs w:val="28"/>
        </w:rPr>
        <w:t xml:space="preserve">Игровой метод </w:t>
      </w:r>
      <w:r w:rsidR="006943F1">
        <w:rPr>
          <w:rFonts w:ascii="Times New Roman" w:hAnsi="Times New Roman" w:cs="Times New Roman"/>
          <w:sz w:val="28"/>
          <w:szCs w:val="28"/>
        </w:rPr>
        <w:t>на учебно-тренировочных занятиях спортивно-оздоровительных групп является</w:t>
      </w:r>
      <w:r w:rsidR="00C945A7" w:rsidRPr="00C945A7">
        <w:rPr>
          <w:rFonts w:ascii="Times New Roman" w:hAnsi="Times New Roman" w:cs="Times New Roman"/>
          <w:sz w:val="28"/>
          <w:szCs w:val="28"/>
        </w:rPr>
        <w:t xml:space="preserve"> одним из важных</w:t>
      </w:r>
      <w:r w:rsidR="006943F1">
        <w:rPr>
          <w:rFonts w:ascii="Times New Roman" w:hAnsi="Times New Roman" w:cs="Times New Roman"/>
          <w:sz w:val="28"/>
          <w:szCs w:val="28"/>
        </w:rPr>
        <w:t xml:space="preserve"> средств комплексного развития</w:t>
      </w:r>
      <w:r w:rsidR="00C945A7" w:rsidRPr="00C945A7">
        <w:rPr>
          <w:rFonts w:ascii="Times New Roman" w:hAnsi="Times New Roman" w:cs="Times New Roman"/>
          <w:sz w:val="28"/>
          <w:szCs w:val="28"/>
        </w:rPr>
        <w:t xml:space="preserve"> детей. Его характерной особенностью является сложность воздействия на организм и со всех сторон: игра одновременно осуществляет физическое, умственное, моральное, эстетическое и трудовое воспитание. Активная двигательная активность и положительные эмоции, усиливают все физиологические процессы в организме, улучшают работу всех органов и систем. Неожиданные ситуации, возникающ</w:t>
      </w:r>
      <w:bookmarkStart w:id="0" w:name="_GoBack"/>
      <w:bookmarkEnd w:id="0"/>
      <w:r w:rsidR="00C945A7" w:rsidRPr="00C945A7">
        <w:rPr>
          <w:rFonts w:ascii="Times New Roman" w:hAnsi="Times New Roman" w:cs="Times New Roman"/>
          <w:sz w:val="28"/>
          <w:szCs w:val="28"/>
        </w:rPr>
        <w:t xml:space="preserve">ие в игре, обучают детей использовать приобретенные моторные навыки целесообразно. В подвижных играх созданы самые благоприятные условия для развития физических качеств </w:t>
      </w:r>
      <w:r w:rsidR="006943F1">
        <w:rPr>
          <w:rFonts w:ascii="Times New Roman" w:hAnsi="Times New Roman" w:cs="Times New Roman"/>
          <w:sz w:val="28"/>
          <w:szCs w:val="28"/>
        </w:rPr>
        <w:t xml:space="preserve">юных </w:t>
      </w:r>
      <w:r w:rsidR="004F27AA">
        <w:rPr>
          <w:rFonts w:ascii="Times New Roman" w:hAnsi="Times New Roman" w:cs="Times New Roman"/>
          <w:sz w:val="28"/>
          <w:szCs w:val="28"/>
        </w:rPr>
        <w:t>спортсменов</w:t>
      </w:r>
      <w:r w:rsidR="006943F1">
        <w:rPr>
          <w:rFonts w:ascii="Times New Roman" w:hAnsi="Times New Roman" w:cs="Times New Roman"/>
          <w:sz w:val="28"/>
          <w:szCs w:val="28"/>
        </w:rPr>
        <w:t>.</w:t>
      </w:r>
    </w:p>
    <w:p w:rsidR="00790FD3" w:rsidRDefault="00790FD3" w:rsidP="00B57409">
      <w:pPr>
        <w:tabs>
          <w:tab w:val="left" w:pos="605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27EB4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Объект </w:t>
      </w:r>
      <w:r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работы – </w:t>
      </w:r>
      <w:r>
        <w:rPr>
          <w:rFonts w:ascii="Times New Roman" w:hAnsi="Times New Roman" w:cs="Times New Roman"/>
          <w:sz w:val="28"/>
          <w:szCs w:val="28"/>
          <w:lang w:eastAsia="ko-KR"/>
        </w:rPr>
        <w:t>обучающиеся</w:t>
      </w:r>
      <w:r w:rsidR="004F27AA">
        <w:rPr>
          <w:rFonts w:ascii="Times New Roman" w:hAnsi="Times New Roman" w:cs="Times New Roman"/>
          <w:sz w:val="28"/>
          <w:szCs w:val="28"/>
          <w:lang w:eastAsia="ko-KR"/>
        </w:rPr>
        <w:t xml:space="preserve"> спортивно-оздоровительной группы (8-9 лет)</w:t>
      </w:r>
    </w:p>
    <w:p w:rsidR="00790FD3" w:rsidRPr="00790FD3" w:rsidRDefault="00790FD3" w:rsidP="00B57409">
      <w:pPr>
        <w:tabs>
          <w:tab w:val="left" w:pos="605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27EB4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Предмет </w:t>
      </w:r>
      <w:r>
        <w:rPr>
          <w:rFonts w:ascii="Times New Roman" w:hAnsi="Times New Roman" w:cs="Times New Roman"/>
          <w:b/>
          <w:sz w:val="28"/>
          <w:szCs w:val="28"/>
          <w:lang w:eastAsia="ko-KR"/>
        </w:rPr>
        <w:t>работы</w:t>
      </w:r>
      <w:r w:rsidR="004F27AA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ko-KR"/>
        </w:rPr>
        <w:t>–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C77B43">
        <w:rPr>
          <w:rFonts w:ascii="Times New Roman" w:hAnsi="Times New Roman" w:cs="Times New Roman"/>
          <w:sz w:val="28"/>
          <w:szCs w:val="28"/>
          <w:lang w:eastAsia="ko-KR"/>
        </w:rPr>
        <w:t xml:space="preserve">процесс использования </w:t>
      </w:r>
      <w:r w:rsidR="00663D13">
        <w:rPr>
          <w:rFonts w:ascii="Times New Roman" w:hAnsi="Times New Roman" w:cs="Times New Roman"/>
          <w:sz w:val="28"/>
          <w:szCs w:val="28"/>
          <w:lang w:eastAsia="ko-KR"/>
        </w:rPr>
        <w:t>подвижных игр</w:t>
      </w:r>
      <w:r w:rsidR="00C77B43">
        <w:rPr>
          <w:rFonts w:ascii="Times New Roman" w:hAnsi="Times New Roman" w:cs="Times New Roman"/>
          <w:sz w:val="28"/>
          <w:szCs w:val="28"/>
          <w:lang w:eastAsia="ko-KR"/>
        </w:rPr>
        <w:t xml:space="preserve"> на учебно-тренировочных занятиях</w:t>
      </w:r>
      <w:r w:rsidR="004F27AA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:rsidR="00007555" w:rsidRDefault="001D0E56" w:rsidP="00B57409">
      <w:pPr>
        <w:tabs>
          <w:tab w:val="left" w:pos="631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D0E56">
        <w:rPr>
          <w:rFonts w:ascii="Times New Roman" w:hAnsi="Times New Roman" w:cs="Times New Roman"/>
          <w:b/>
          <w:sz w:val="28"/>
        </w:rPr>
        <w:t>Целью</w:t>
      </w:r>
      <w:r w:rsidRPr="001D0E56">
        <w:rPr>
          <w:rFonts w:ascii="Times New Roman" w:hAnsi="Times New Roman" w:cs="Times New Roman"/>
          <w:sz w:val="28"/>
        </w:rPr>
        <w:t xml:space="preserve"> данной работы является </w:t>
      </w:r>
      <w:r w:rsidR="006418A1">
        <w:rPr>
          <w:rFonts w:ascii="Times New Roman" w:hAnsi="Times New Roman" w:cs="Times New Roman"/>
          <w:sz w:val="28"/>
        </w:rPr>
        <w:t xml:space="preserve">разработать комплекс </w:t>
      </w:r>
      <w:r w:rsidR="004F27AA">
        <w:rPr>
          <w:rFonts w:ascii="Times New Roman" w:hAnsi="Times New Roman" w:cs="Times New Roman"/>
          <w:sz w:val="28"/>
        </w:rPr>
        <w:t xml:space="preserve">подвижных игр, </w:t>
      </w:r>
      <w:r w:rsidR="00C77B43">
        <w:rPr>
          <w:rFonts w:ascii="Times New Roman" w:hAnsi="Times New Roman" w:cs="Times New Roman"/>
          <w:sz w:val="28"/>
        </w:rPr>
        <w:t xml:space="preserve">способствующих развитию </w:t>
      </w:r>
      <w:r w:rsidR="00C77B43" w:rsidRPr="00272129">
        <w:rPr>
          <w:rFonts w:ascii="Times New Roman" w:hAnsi="Times New Roman" w:cs="Times New Roman"/>
          <w:sz w:val="28"/>
        </w:rPr>
        <w:t xml:space="preserve">двигательных навыков </w:t>
      </w:r>
      <w:r w:rsidR="00C77B43">
        <w:rPr>
          <w:rFonts w:ascii="Times New Roman" w:hAnsi="Times New Roman" w:cs="Times New Roman"/>
          <w:sz w:val="28"/>
        </w:rPr>
        <w:t xml:space="preserve">и технической подготовленности юных баскетболистов. </w:t>
      </w:r>
      <w:r w:rsidR="00805277">
        <w:rPr>
          <w:rFonts w:ascii="Times New Roman" w:hAnsi="Times New Roman" w:cs="Times New Roman"/>
          <w:sz w:val="28"/>
        </w:rPr>
        <w:t xml:space="preserve">В соответствии с целью были поставлены следующие </w:t>
      </w:r>
      <w:r w:rsidR="00805277" w:rsidRPr="00805277">
        <w:rPr>
          <w:rFonts w:ascii="Times New Roman" w:hAnsi="Times New Roman" w:cs="Times New Roman"/>
          <w:b/>
          <w:sz w:val="28"/>
        </w:rPr>
        <w:t>задачи</w:t>
      </w:r>
      <w:r w:rsidR="00805277">
        <w:rPr>
          <w:rFonts w:ascii="Times New Roman" w:hAnsi="Times New Roman" w:cs="Times New Roman"/>
          <w:sz w:val="28"/>
        </w:rPr>
        <w:t>:</w:t>
      </w:r>
    </w:p>
    <w:p w:rsidR="006418A1" w:rsidRDefault="006418A1" w:rsidP="00B57409">
      <w:pPr>
        <w:tabs>
          <w:tab w:val="left" w:pos="631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дать характеристику занятий баскетболом;</w:t>
      </w:r>
    </w:p>
    <w:p w:rsidR="008D7FB9" w:rsidRDefault="004F27AA" w:rsidP="008D7FB9">
      <w:pPr>
        <w:tabs>
          <w:tab w:val="left" w:pos="631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77B43" w:rsidRPr="00C77B43">
        <w:rPr>
          <w:rFonts w:ascii="Times New Roman" w:hAnsi="Times New Roman" w:cs="Times New Roman"/>
          <w:sz w:val="28"/>
        </w:rPr>
        <w:t xml:space="preserve">изучить </w:t>
      </w:r>
      <w:r w:rsidR="00663D13">
        <w:rPr>
          <w:rFonts w:ascii="Times New Roman" w:hAnsi="Times New Roman" w:cs="Times New Roman"/>
          <w:sz w:val="28"/>
        </w:rPr>
        <w:t>з</w:t>
      </w:r>
      <w:r w:rsidR="00663D13" w:rsidRPr="00663D13">
        <w:rPr>
          <w:rFonts w:ascii="Times New Roman" w:hAnsi="Times New Roman" w:cs="Times New Roman"/>
          <w:sz w:val="28"/>
        </w:rPr>
        <w:t>начение подвижных игр в развитии юных баскетболистов</w:t>
      </w:r>
      <w:r w:rsidR="00663D13">
        <w:rPr>
          <w:rFonts w:ascii="Times New Roman" w:hAnsi="Times New Roman" w:cs="Times New Roman"/>
          <w:sz w:val="28"/>
        </w:rPr>
        <w:t>;</w:t>
      </w:r>
    </w:p>
    <w:p w:rsidR="00805277" w:rsidRDefault="008D7FB9" w:rsidP="008D7FB9">
      <w:pPr>
        <w:tabs>
          <w:tab w:val="left" w:pos="631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D7FB9">
        <w:rPr>
          <w:rFonts w:ascii="Times New Roman" w:hAnsi="Times New Roman" w:cs="Times New Roman"/>
          <w:sz w:val="28"/>
        </w:rPr>
        <w:t xml:space="preserve"> </w:t>
      </w:r>
      <w:r w:rsidR="00805277">
        <w:rPr>
          <w:rFonts w:ascii="Times New Roman" w:hAnsi="Times New Roman" w:cs="Times New Roman"/>
          <w:sz w:val="28"/>
        </w:rPr>
        <w:t xml:space="preserve">- </w:t>
      </w:r>
      <w:r w:rsidR="00C77B43">
        <w:rPr>
          <w:rFonts w:ascii="Times New Roman" w:hAnsi="Times New Roman" w:cs="Times New Roman"/>
          <w:sz w:val="28"/>
        </w:rPr>
        <w:t>разработать комплекс подвижных игр для юных баскетболистов</w:t>
      </w:r>
    </w:p>
    <w:p w:rsidR="00F42B47" w:rsidRDefault="00F42B47" w:rsidP="00B57409">
      <w:pPr>
        <w:tabs>
          <w:tab w:val="left" w:pos="631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14B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Теоретическую и методологическую основу</w:t>
      </w:r>
      <w:r w:rsidRPr="00C14B3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разработки </w:t>
      </w:r>
      <w:r w:rsidRPr="00C14B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составили труды отечественных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российских тренеров, таких как</w:t>
      </w:r>
      <w:r w:rsidR="009363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А.Я. Гомельский (</w:t>
      </w:r>
      <w:r w:rsidR="00936395" w:rsidRPr="00936395">
        <w:rPr>
          <w:rFonts w:ascii="Times New Roman" w:hAnsi="Times New Roman" w:cs="Times New Roman"/>
          <w:sz w:val="28"/>
          <w:szCs w:val="28"/>
          <w:shd w:val="clear" w:color="auto" w:fill="FFFFFF"/>
        </w:rPr>
        <w:t>Заслуженный тренер СССР</w:t>
      </w:r>
      <w:r w:rsidR="009363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Е.Я. Гомельский (з</w:t>
      </w:r>
      <w:r w:rsidRPr="00F42B47">
        <w:rPr>
          <w:rFonts w:ascii="Times New Roman" w:hAnsi="Times New Roman" w:cs="Times New Roman"/>
          <w:sz w:val="28"/>
          <w:szCs w:val="28"/>
          <w:shd w:val="clear" w:color="auto" w:fill="FFFFFF"/>
        </w:rPr>
        <w:t>аслуженный тренер РСФСР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СССР, </w:t>
      </w:r>
      <w:r w:rsidRPr="00F4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автор нескольких статей и методических пособий для тренеров, </w:t>
      </w:r>
      <w:r w:rsidRPr="00F42B4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работающих с резервом баскетбола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3496F">
        <w:rPr>
          <w:rFonts w:ascii="Times New Roman" w:hAnsi="Times New Roman" w:cs="Times New Roman"/>
          <w:sz w:val="28"/>
          <w:szCs w:val="28"/>
          <w:shd w:val="clear" w:color="auto" w:fill="FFFFFF"/>
        </w:rPr>
        <w:t>, Е.Р. Яхонтов (заслуженный тренер России, доктор педагогических наук)</w:t>
      </w:r>
    </w:p>
    <w:p w:rsidR="009F3306" w:rsidRPr="00B35C2D" w:rsidRDefault="009F3306" w:rsidP="00B574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Научная новизна: </w:t>
      </w:r>
      <w:r>
        <w:rPr>
          <w:rFonts w:ascii="Times New Roman" w:hAnsi="Times New Roman" w:cs="Times New Roman"/>
          <w:sz w:val="28"/>
          <w:szCs w:val="28"/>
        </w:rPr>
        <w:t xml:space="preserve">разработан комплекс </w:t>
      </w:r>
      <w:r w:rsidR="00111ED6">
        <w:rPr>
          <w:rFonts w:ascii="Times New Roman" w:hAnsi="Times New Roman" w:cs="Times New Roman"/>
          <w:sz w:val="28"/>
          <w:szCs w:val="28"/>
        </w:rPr>
        <w:t>подвижных игр</w:t>
      </w:r>
      <w:r w:rsidR="008E3583">
        <w:rPr>
          <w:rFonts w:ascii="Times New Roman" w:hAnsi="Times New Roman" w:cs="Times New Roman"/>
          <w:sz w:val="28"/>
        </w:rPr>
        <w:t xml:space="preserve">, способствующих развитию </w:t>
      </w:r>
      <w:r w:rsidR="008E3583" w:rsidRPr="00272129">
        <w:rPr>
          <w:rFonts w:ascii="Times New Roman" w:hAnsi="Times New Roman" w:cs="Times New Roman"/>
          <w:sz w:val="28"/>
        </w:rPr>
        <w:t xml:space="preserve">двигательных навыков </w:t>
      </w:r>
      <w:r w:rsidR="008E3583">
        <w:rPr>
          <w:rFonts w:ascii="Times New Roman" w:hAnsi="Times New Roman" w:cs="Times New Roman"/>
          <w:sz w:val="28"/>
        </w:rPr>
        <w:t>и технической подготовленности юных баскетболистов.</w:t>
      </w:r>
    </w:p>
    <w:p w:rsidR="009F3306" w:rsidRPr="00FD4A4D" w:rsidRDefault="009F3306" w:rsidP="00B574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774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 w:rsidR="008E3583">
        <w:rPr>
          <w:rFonts w:ascii="Times New Roman" w:hAnsi="Times New Roman" w:cs="Times New Roman"/>
          <w:sz w:val="28"/>
          <w:szCs w:val="28"/>
        </w:rPr>
        <w:t xml:space="preserve"> работы состоит в том, что комплекс подвижных игр может быть использован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1D0">
        <w:rPr>
          <w:rFonts w:ascii="Times New Roman" w:hAnsi="Times New Roman" w:cs="Times New Roman"/>
          <w:sz w:val="28"/>
          <w:szCs w:val="28"/>
        </w:rPr>
        <w:t>тр</w:t>
      </w:r>
      <w:r w:rsidR="008E3583">
        <w:rPr>
          <w:rFonts w:ascii="Times New Roman" w:hAnsi="Times New Roman" w:cs="Times New Roman"/>
          <w:sz w:val="28"/>
          <w:szCs w:val="28"/>
        </w:rPr>
        <w:t xml:space="preserve">енерами-преподавателями </w:t>
      </w:r>
      <w:r w:rsidR="002441D0">
        <w:rPr>
          <w:rFonts w:ascii="Times New Roman" w:hAnsi="Times New Roman" w:cs="Times New Roman"/>
          <w:sz w:val="28"/>
          <w:szCs w:val="28"/>
        </w:rPr>
        <w:t>спортивных школ</w:t>
      </w:r>
      <w:r w:rsidR="008E3583">
        <w:rPr>
          <w:rFonts w:ascii="Times New Roman" w:hAnsi="Times New Roman" w:cs="Times New Roman"/>
          <w:sz w:val="28"/>
          <w:szCs w:val="28"/>
        </w:rPr>
        <w:t>, учителями физической культуры, а так же при написании дополнительных общеобразовательных программ.</w:t>
      </w:r>
    </w:p>
    <w:p w:rsidR="009F3306" w:rsidRDefault="008D7FB9" w:rsidP="008D7FB9">
      <w:pPr>
        <w:tabs>
          <w:tab w:val="left" w:pos="1990"/>
        </w:tabs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Методическая разработка состоит из аннотации, введения, трех глав, заключения, списка использованной литературы.</w:t>
      </w: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710D27" w:rsidRDefault="00710D27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322E53" w:rsidRPr="00322E53" w:rsidRDefault="00322E53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  <w:r w:rsidRPr="00322E53">
        <w:rPr>
          <w:rFonts w:ascii="Times New Roman" w:hAnsi="Times New Roman" w:cs="Times New Roman"/>
          <w:b/>
          <w:sz w:val="28"/>
        </w:rPr>
        <w:t xml:space="preserve">Глава </w:t>
      </w:r>
      <w:r w:rsidRPr="00322E53">
        <w:rPr>
          <w:rFonts w:ascii="Times New Roman" w:hAnsi="Times New Roman" w:cs="Times New Roman"/>
          <w:b/>
          <w:sz w:val="28"/>
          <w:lang w:val="en-US"/>
        </w:rPr>
        <w:t>I</w:t>
      </w:r>
      <w:r w:rsidR="00710D27">
        <w:rPr>
          <w:rFonts w:ascii="Times New Roman" w:hAnsi="Times New Roman" w:cs="Times New Roman"/>
          <w:b/>
          <w:sz w:val="28"/>
        </w:rPr>
        <w:t>.</w:t>
      </w:r>
      <w:r w:rsidRPr="00322E53">
        <w:rPr>
          <w:rFonts w:ascii="Times New Roman" w:hAnsi="Times New Roman" w:cs="Times New Roman"/>
          <w:b/>
          <w:sz w:val="28"/>
        </w:rPr>
        <w:t xml:space="preserve"> Характеристика занятий баскетболом</w:t>
      </w:r>
    </w:p>
    <w:p w:rsidR="00AB1388" w:rsidRDefault="00AB1388" w:rsidP="008D7FB9">
      <w:pPr>
        <w:tabs>
          <w:tab w:val="left" w:pos="199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8D7FB9" w:rsidRDefault="00EF1203" w:rsidP="00220910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F1203">
        <w:rPr>
          <w:rFonts w:ascii="Times New Roman" w:hAnsi="Times New Roman" w:cs="Times New Roman"/>
          <w:sz w:val="28"/>
        </w:rPr>
        <w:t xml:space="preserve"> В системе физического воспитания баскетбол приобрел такую популярность в связи сэкономической доступностью игры, высокой эмоциональностью, большого зрелищногоэффекта и благоприятному воздействию на организм человека.</w:t>
      </w:r>
      <w:r w:rsidR="008D7FB9">
        <w:rPr>
          <w:rFonts w:ascii="Times New Roman" w:hAnsi="Times New Roman" w:cs="Times New Roman"/>
          <w:sz w:val="28"/>
        </w:rPr>
        <w:t xml:space="preserve"> </w:t>
      </w:r>
      <w:r w:rsidRPr="00EF1203">
        <w:rPr>
          <w:rFonts w:ascii="Times New Roman" w:hAnsi="Times New Roman" w:cs="Times New Roman"/>
          <w:sz w:val="28"/>
        </w:rPr>
        <w:t>Баскетбол - одна из самых популярных игр не только в мире, а также в нашей стране. Для нее характерны разнообразные движения: ходьба, бег, остановки, повороты, прыжки, ловля, броски и ведение мяча, осуществляемые в единоборствах с соперниками. Такие разнообразные движения способствуют улучшению обмена веществ, деятельности всех систем организма, формируют координацию. Баскетбол, как спортивная игра, в первую очередь привлекает своей яркой зрелищностью, наличием большого количества технико-тактических приемов. Обладая высокой динамичностью, эмоциональностью и в тоже время индивидуализмом и коллективизмом, баскетбол, по мнению многих специалистов в области спорта, является одним из самых эффективных факторов всестороннего физического развития. Игра заключается в том, что игроки двух команд, передвигаются по площадке</w:t>
      </w:r>
      <w:r w:rsidR="008D7FB9">
        <w:rPr>
          <w:rFonts w:ascii="Times New Roman" w:hAnsi="Times New Roman" w:cs="Times New Roman"/>
          <w:sz w:val="28"/>
        </w:rPr>
        <w:t xml:space="preserve"> </w:t>
      </w:r>
      <w:r w:rsidRPr="00EF1203">
        <w:rPr>
          <w:rFonts w:ascii="Times New Roman" w:hAnsi="Times New Roman" w:cs="Times New Roman"/>
          <w:sz w:val="28"/>
        </w:rPr>
        <w:t xml:space="preserve">с мячом или без него и, преодолевая сопротивление соперника, стараются забросить мяч в корзину противника, одновременно не давая возможности завладеть им мячом и бросить его в свою корзину. Победителем считается та команда, которая после истечения игрового времени забросила наибольшее количество мячей в корзину </w:t>
      </w:r>
      <w:r w:rsidR="008D7FB9">
        <w:rPr>
          <w:rFonts w:ascii="Times New Roman" w:hAnsi="Times New Roman" w:cs="Times New Roman"/>
          <w:sz w:val="28"/>
        </w:rPr>
        <w:t>противника.</w:t>
      </w:r>
    </w:p>
    <w:p w:rsidR="00EF1203" w:rsidRPr="00EF1203" w:rsidRDefault="00EF1203" w:rsidP="00220910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F1203">
        <w:rPr>
          <w:rFonts w:ascii="Times New Roman" w:hAnsi="Times New Roman" w:cs="Times New Roman"/>
          <w:sz w:val="28"/>
        </w:rPr>
        <w:t xml:space="preserve">      Баскетбол оказывает положительное влияние не только на физическое и умственное развитие, но и формирует личность в целом. Наряду с влиянием на здоровье, занятия баскетболом развивают волевой характер, самообладание и устойчивую психику. Процесс соревнования приводит к мотивации поиска креативных решений в трудных ситуациях. Командная </w:t>
      </w:r>
      <w:r w:rsidRPr="00EF1203">
        <w:rPr>
          <w:rFonts w:ascii="Times New Roman" w:hAnsi="Times New Roman" w:cs="Times New Roman"/>
          <w:sz w:val="28"/>
        </w:rPr>
        <w:lastRenderedPageBreak/>
        <w:t>игра способствует развитию тактики на пути к цели, улучшает коммуникабельность и инициативность личности. Систематические тренировки ведут также к формированию самостоятельности, настойчивости и целеустремлённости.</w:t>
      </w:r>
    </w:p>
    <w:p w:rsidR="00322E53" w:rsidRPr="00EF1203" w:rsidRDefault="00EF1203" w:rsidP="00220910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F1203">
        <w:rPr>
          <w:rFonts w:ascii="Times New Roman" w:hAnsi="Times New Roman" w:cs="Times New Roman"/>
          <w:sz w:val="28"/>
        </w:rPr>
        <w:t xml:space="preserve">     Дети, занимающиеся в секции баскетбола, воспитывают у себя такие черты характера, как выдержка, сила воли, дисциплинированность, смелость, настойчивость и самообладание. Они дорожат временем</w:t>
      </w:r>
      <w:proofErr w:type="gramStart"/>
      <w:r w:rsidRPr="00EF1203">
        <w:rPr>
          <w:rFonts w:ascii="Times New Roman" w:hAnsi="Times New Roman" w:cs="Times New Roman"/>
          <w:sz w:val="28"/>
        </w:rPr>
        <w:t>.</w:t>
      </w:r>
      <w:r w:rsidR="00AD2EFA" w:rsidRPr="00AD2EFA">
        <w:rPr>
          <w:rFonts w:ascii="Times New Roman" w:hAnsi="Times New Roman" w:cs="Times New Roman"/>
          <w:sz w:val="28"/>
        </w:rPr>
        <w:t>З</w:t>
      </w:r>
      <w:proofErr w:type="gramEnd"/>
      <w:r w:rsidR="00AD2EFA" w:rsidRPr="00AD2EFA">
        <w:rPr>
          <w:rFonts w:ascii="Times New Roman" w:hAnsi="Times New Roman" w:cs="Times New Roman"/>
          <w:sz w:val="28"/>
        </w:rPr>
        <w:t>анятия баскетболом способствуют так же воспитанию целого ряда положительных качеств и черт характера: умение подчинять личные интересы интересам коллектива, взаимопомощи, уважение к партнерам и соперникам в игре, сознательной дисциплины, активности, чувства ответственности, пунктуальности, спортивной этики.</w:t>
      </w:r>
    </w:p>
    <w:p w:rsidR="00502E97" w:rsidRDefault="00502E97" w:rsidP="00220910">
      <w:pPr>
        <w:tabs>
          <w:tab w:val="left" w:pos="3608"/>
        </w:tabs>
        <w:spacing w:line="20" w:lineRule="atLeast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5437C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Default="008D7FB9" w:rsidP="008D7FB9">
      <w:pPr>
        <w:tabs>
          <w:tab w:val="left" w:pos="1990"/>
        </w:tabs>
        <w:spacing w:line="20" w:lineRule="atLeast"/>
        <w:rPr>
          <w:rFonts w:ascii="Times New Roman" w:hAnsi="Times New Roman" w:cs="Times New Roman"/>
          <w:b/>
          <w:sz w:val="28"/>
        </w:rPr>
      </w:pPr>
    </w:p>
    <w:p w:rsidR="008D7FB9" w:rsidRDefault="008D7FB9" w:rsidP="008D7FB9">
      <w:pPr>
        <w:tabs>
          <w:tab w:val="left" w:pos="1990"/>
        </w:tabs>
        <w:spacing w:line="20" w:lineRule="atLeast"/>
        <w:rPr>
          <w:rFonts w:ascii="Times New Roman" w:hAnsi="Times New Roman" w:cs="Times New Roman"/>
          <w:b/>
          <w:sz w:val="28"/>
        </w:rPr>
      </w:pPr>
    </w:p>
    <w:p w:rsidR="00C9130C" w:rsidRPr="00C9130C" w:rsidRDefault="008D7FB9" w:rsidP="00C9130C">
      <w:pPr>
        <w:tabs>
          <w:tab w:val="left" w:pos="565"/>
          <w:tab w:val="left" w:pos="1990"/>
        </w:tabs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8D7FB9">
        <w:rPr>
          <w:rFonts w:ascii="Times New Roman" w:hAnsi="Times New Roman" w:cs="Times New Roman"/>
          <w:b/>
          <w:sz w:val="28"/>
        </w:rPr>
        <w:lastRenderedPageBreak/>
        <w:t xml:space="preserve">Глава </w:t>
      </w:r>
      <w:r w:rsidRPr="008D7FB9">
        <w:rPr>
          <w:rFonts w:ascii="Times New Roman" w:hAnsi="Times New Roman" w:cs="Times New Roman"/>
          <w:b/>
          <w:sz w:val="28"/>
          <w:lang w:val="en-US"/>
        </w:rPr>
        <w:t>II</w:t>
      </w:r>
      <w:r w:rsidRPr="008D7FB9">
        <w:rPr>
          <w:rFonts w:ascii="Times New Roman" w:hAnsi="Times New Roman" w:cs="Times New Roman"/>
          <w:b/>
          <w:sz w:val="28"/>
        </w:rPr>
        <w:t xml:space="preserve">. </w:t>
      </w:r>
      <w:r w:rsidR="00663D13">
        <w:rPr>
          <w:rFonts w:ascii="Times New Roman" w:hAnsi="Times New Roman" w:cs="Times New Roman"/>
          <w:b/>
          <w:sz w:val="28"/>
        </w:rPr>
        <w:t>Значение подвижных игр</w:t>
      </w:r>
      <w:r>
        <w:rPr>
          <w:rFonts w:ascii="Times New Roman" w:hAnsi="Times New Roman" w:cs="Times New Roman"/>
          <w:b/>
          <w:sz w:val="28"/>
        </w:rPr>
        <w:t xml:space="preserve"> в развитии </w:t>
      </w:r>
      <w:r w:rsidR="00E14AF0">
        <w:rPr>
          <w:rFonts w:ascii="Times New Roman" w:hAnsi="Times New Roman" w:cs="Times New Roman"/>
          <w:b/>
          <w:sz w:val="28"/>
        </w:rPr>
        <w:t>юных баскетболистов</w:t>
      </w:r>
    </w:p>
    <w:p w:rsidR="00C9130C" w:rsidRPr="00C9130C" w:rsidRDefault="00C9130C" w:rsidP="00C9130C">
      <w:pPr>
        <w:tabs>
          <w:tab w:val="left" w:pos="565"/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130C">
        <w:rPr>
          <w:rFonts w:ascii="Times New Roman" w:hAnsi="Times New Roman" w:cs="Times New Roman"/>
          <w:sz w:val="28"/>
          <w:szCs w:val="28"/>
        </w:rPr>
        <w:t xml:space="preserve">Игровые методы обучения детей относятся к деятельности комплексного характера. Они содержат массу различных движений - от бега и прыжков до борьбы и схваток. Порой игровому методу присущи оговоренные заранее строго определенные действия одного типа. </w:t>
      </w:r>
    </w:p>
    <w:p w:rsidR="00220910" w:rsidRDefault="00C9130C" w:rsidP="00C9130C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C9130C">
        <w:rPr>
          <w:rFonts w:ascii="Times New Roman" w:hAnsi="Times New Roman" w:cs="Times New Roman"/>
          <w:sz w:val="28"/>
        </w:rPr>
        <w:t xml:space="preserve">Игра имеет свои специфические особенности, отличающие </w:t>
      </w:r>
      <w:proofErr w:type="spellStart"/>
      <w:r w:rsidRPr="00C9130C">
        <w:rPr>
          <w:rFonts w:ascii="Times New Roman" w:hAnsi="Times New Roman" w:cs="Times New Roman"/>
          <w:sz w:val="28"/>
        </w:rPr>
        <w:t>еѐ</w:t>
      </w:r>
      <w:proofErr w:type="spellEnd"/>
      <w:r w:rsidRPr="00C9130C">
        <w:rPr>
          <w:rFonts w:ascii="Times New Roman" w:hAnsi="Times New Roman" w:cs="Times New Roman"/>
          <w:sz w:val="28"/>
        </w:rPr>
        <w:t xml:space="preserve"> от других видов деятельности, она возникает и проводится, если обеспечены особые динамические условия: пространство и время, внешний или внутренний побудитель, сам индивидуум с его возможностями, устремлениями, установками, интересами, потребностями.</w:t>
      </w:r>
    </w:p>
    <w:p w:rsidR="003A1C14" w:rsidRDefault="003A1C14" w:rsidP="003A1C14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A1C14">
        <w:rPr>
          <w:rFonts w:ascii="Times New Roman" w:hAnsi="Times New Roman" w:cs="Times New Roman"/>
          <w:sz w:val="28"/>
        </w:rPr>
        <w:t>В настоящее время игры, в которых используются естественные движения человека (бег, ходьба, прыжки, метания) принято называть подвижными. При этом специально организованную игровую деятельность, включающую подвижные игры, эстафеты, спортивные игры по упрощенным правилам, игровые задания и игровые композиции относят к игровому методу, при использовании которого создается условная ситуация, в которой взаимодействие детей друг с другом осуществляется по определенным правилам.</w:t>
      </w:r>
    </w:p>
    <w:p w:rsidR="00A861A9" w:rsidRPr="00A861A9" w:rsidRDefault="00A861A9" w:rsidP="003A1C14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44"/>
        </w:rPr>
      </w:pPr>
      <w:proofErr w:type="gramStart"/>
      <w:r w:rsidRPr="00A861A9">
        <w:rPr>
          <w:rFonts w:ascii="Times New Roman" w:hAnsi="Times New Roman" w:cs="Times New Roman"/>
          <w:sz w:val="28"/>
        </w:rPr>
        <w:t>В педагогической практике, как правило, используется два основных вида собственно подвижных (иногда их называют элементарными) игр: коллективные (командные) и индивидуальные (одиночные) игры.</w:t>
      </w:r>
      <w:proofErr w:type="gramEnd"/>
      <w:r w:rsidRPr="00A861A9">
        <w:rPr>
          <w:rFonts w:ascii="Times New Roman" w:hAnsi="Times New Roman" w:cs="Times New Roman"/>
          <w:sz w:val="28"/>
        </w:rPr>
        <w:t xml:space="preserve"> Коллективные подвижные игры дел</w:t>
      </w:r>
      <w:r>
        <w:rPr>
          <w:rFonts w:ascii="Times New Roman" w:hAnsi="Times New Roman" w:cs="Times New Roman"/>
          <w:sz w:val="28"/>
        </w:rPr>
        <w:t xml:space="preserve">ят на две большие группы без </w:t>
      </w:r>
      <w:r w:rsidRPr="00A861A9">
        <w:rPr>
          <w:rFonts w:ascii="Times New Roman" w:hAnsi="Times New Roman" w:cs="Times New Roman"/>
          <w:sz w:val="28"/>
        </w:rPr>
        <w:t>разделения на команды, которые, в свою очередь делятся на игры с водящим и без водящего; и с разделением на команды, которые включают игры с контактом (единоборством) и без контакта (без вступления в единоборство с противником).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3D13">
        <w:rPr>
          <w:rFonts w:ascii="Times New Roman" w:hAnsi="Times New Roman" w:cs="Times New Roman"/>
          <w:sz w:val="28"/>
          <w:szCs w:val="28"/>
        </w:rPr>
        <w:t xml:space="preserve">Значение подвижных игр чрезвычайно важно для развития целого ряда физических качеств: скорости, ловкости, силы, выносливости, гибкости. </w:t>
      </w:r>
      <w:r w:rsidRPr="00663D13">
        <w:rPr>
          <w:rFonts w:ascii="Times New Roman" w:hAnsi="Times New Roman" w:cs="Times New Roman"/>
          <w:sz w:val="28"/>
          <w:szCs w:val="28"/>
        </w:rPr>
        <w:lastRenderedPageBreak/>
        <w:t xml:space="preserve">Большинство игр требуют от участников ускорения - быстрее убежать, догнать, мгновенно реагировать на разные сигналы. 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3D13">
        <w:rPr>
          <w:rFonts w:ascii="Times New Roman" w:hAnsi="Times New Roman" w:cs="Times New Roman"/>
          <w:sz w:val="28"/>
          <w:szCs w:val="28"/>
        </w:rPr>
        <w:t>Постоянно изменяющаяся среда игры, которая требует от участников быстрого перехода от одного действия к другому, способствует развитию ловкости. Игры с ориентацией скорости и силы усиливают силу. Обучение выносливости облегчается играми с частыми повторениями напряженных движений с непрерывной двигательной активностью, связанными со значительным расходом сил и энергии. Игры с частыми изменениями направления движения развивают гибкость.</w:t>
      </w:r>
    </w:p>
    <w:p w:rsidR="00663D13" w:rsidRP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D13">
        <w:rPr>
          <w:rFonts w:ascii="Times New Roman" w:hAnsi="Times New Roman" w:cs="Times New Roman"/>
          <w:sz w:val="28"/>
          <w:szCs w:val="28"/>
        </w:rPr>
        <w:t xml:space="preserve"> Подвижные игры носят в основном коллективный характер и, таким образом, вызывают чувство товарищества, солидарности и ответственности.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D13">
        <w:rPr>
          <w:rFonts w:ascii="Times New Roman" w:hAnsi="Times New Roman" w:cs="Times New Roman"/>
          <w:sz w:val="28"/>
        </w:rPr>
        <w:t xml:space="preserve">Они помогают развитию самосознания в связи с различными задачами, возникающими в процессе игры, которые требуют своевременной оценки ситуации, принятия решений и ее реализации. 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663D13">
        <w:rPr>
          <w:rFonts w:ascii="Times New Roman" w:hAnsi="Times New Roman" w:cs="Times New Roman"/>
          <w:sz w:val="28"/>
        </w:rPr>
        <w:t>Правила игры способствуют воспитанию дисциплины, честности, выносливости. В зависимости от роли игрока развиваются организационные навыки</w:t>
      </w:r>
      <w:r>
        <w:rPr>
          <w:rFonts w:ascii="Times New Roman" w:hAnsi="Times New Roman" w:cs="Times New Roman"/>
          <w:sz w:val="28"/>
        </w:rPr>
        <w:t>.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663D13">
        <w:rPr>
          <w:rFonts w:ascii="Times New Roman" w:hAnsi="Times New Roman" w:cs="Times New Roman"/>
          <w:sz w:val="28"/>
        </w:rPr>
        <w:t xml:space="preserve">В играх способность правильно оценивать пространственные и временные отношения развивается и быстро и точно реагирует на текущую ситуацию в часто меняющейся среде. 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663D13">
        <w:rPr>
          <w:rFonts w:ascii="Times New Roman" w:hAnsi="Times New Roman" w:cs="Times New Roman"/>
          <w:sz w:val="28"/>
        </w:rPr>
        <w:t>Игры с объектами (</w:t>
      </w:r>
      <w:r>
        <w:rPr>
          <w:rFonts w:ascii="Times New Roman" w:hAnsi="Times New Roman" w:cs="Times New Roman"/>
          <w:sz w:val="28"/>
        </w:rPr>
        <w:t>мячи, конусы</w:t>
      </w:r>
      <w:r w:rsidRPr="00663D13">
        <w:rPr>
          <w:rFonts w:ascii="Times New Roman" w:hAnsi="Times New Roman" w:cs="Times New Roman"/>
          <w:sz w:val="28"/>
        </w:rPr>
        <w:t xml:space="preserve">) способствуют улучшению чувствительности кожи и тактильной и мышечной моторики, улучшают двигательные функции рук и пальцев (особенно для маленьких детей). Подвижные игры увеличивают функциональную активность, оказывают благотворное влияние на </w:t>
      </w:r>
      <w:proofErr w:type="gramStart"/>
      <w:r w:rsidRPr="00663D13">
        <w:rPr>
          <w:rFonts w:ascii="Times New Roman" w:hAnsi="Times New Roman" w:cs="Times New Roman"/>
          <w:sz w:val="28"/>
        </w:rPr>
        <w:t>сердечно-сосудистую</w:t>
      </w:r>
      <w:proofErr w:type="gramEnd"/>
      <w:r w:rsidRPr="00663D13">
        <w:rPr>
          <w:rFonts w:ascii="Times New Roman" w:hAnsi="Times New Roman" w:cs="Times New Roman"/>
          <w:sz w:val="28"/>
        </w:rPr>
        <w:t>, мышечную, респираторную и другие системы организма, участвуют в динамичной работе различных больших и малых мышц тела, повышают подвижность суставов.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63D13">
        <w:rPr>
          <w:rFonts w:ascii="Times New Roman" w:hAnsi="Times New Roman" w:cs="Times New Roman"/>
          <w:sz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Pr="00663D13">
        <w:rPr>
          <w:rFonts w:ascii="Times New Roman" w:hAnsi="Times New Roman" w:cs="Times New Roman"/>
          <w:sz w:val="28"/>
        </w:rPr>
        <w:t>Под влиянием движений в игре активируются все аспекты метаболизма (углеводы, белки, жиры и минералы). Мышечная работа стимулирует работу эндокринных желез. Игры оказывают благотворное влияние на нервную систему, что достигается оптимальными нагрузками и правильной организацией игрового процесса.</w:t>
      </w:r>
    </w:p>
    <w:p w:rsid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63D13">
        <w:rPr>
          <w:rFonts w:ascii="Times New Roman" w:hAnsi="Times New Roman" w:cs="Times New Roman"/>
          <w:sz w:val="28"/>
        </w:rPr>
        <w:t>Игра оказывает огромное влияние на формирование личности: это такая сознательная деятельность, в которой проявляется и развивается умение сопоставлять, анализировать, делать выводы и обобщать. Подвижные игры способствуют развитию у детей способностей к действиям, которые имеют значение в повседневной практической деятельности, в самих заня</w:t>
      </w:r>
      <w:r>
        <w:rPr>
          <w:rFonts w:ascii="Times New Roman" w:hAnsi="Times New Roman" w:cs="Times New Roman"/>
          <w:sz w:val="28"/>
        </w:rPr>
        <w:t>тиях играми, а также</w:t>
      </w:r>
      <w:r w:rsidRPr="00663D13">
        <w:rPr>
          <w:rFonts w:ascii="Times New Roman" w:hAnsi="Times New Roman" w:cs="Times New Roman"/>
          <w:sz w:val="28"/>
        </w:rPr>
        <w:t xml:space="preserve"> в спорте</w:t>
      </w:r>
      <w:r>
        <w:rPr>
          <w:rFonts w:ascii="Times New Roman" w:hAnsi="Times New Roman" w:cs="Times New Roman"/>
          <w:sz w:val="28"/>
        </w:rPr>
        <w:t>.</w:t>
      </w:r>
    </w:p>
    <w:p w:rsidR="00663D13" w:rsidRPr="00663D13" w:rsidRDefault="00663D13" w:rsidP="00663D13">
      <w:pPr>
        <w:tabs>
          <w:tab w:val="left" w:pos="1990"/>
        </w:tabs>
        <w:spacing w:line="360" w:lineRule="auto"/>
        <w:jc w:val="both"/>
        <w:rPr>
          <w:rFonts w:ascii="Times New Roman" w:hAnsi="Times New Roman" w:cs="Times New Roman"/>
          <w:sz w:val="72"/>
          <w:szCs w:val="28"/>
        </w:rPr>
      </w:pPr>
      <w:r w:rsidRPr="00663D13">
        <w:rPr>
          <w:rFonts w:ascii="Times New Roman" w:hAnsi="Times New Roman" w:cs="Times New Roman"/>
          <w:sz w:val="28"/>
        </w:rPr>
        <w:t>Итак, подвижные игры имеют воспитательное, образовательное, оздоровительное значение и занимают огромное место в жизни</w:t>
      </w:r>
      <w:r>
        <w:rPr>
          <w:rFonts w:ascii="Times New Roman" w:hAnsi="Times New Roman" w:cs="Times New Roman"/>
          <w:sz w:val="28"/>
        </w:rPr>
        <w:t xml:space="preserve"> юных </w:t>
      </w:r>
      <w:r w:rsidR="00E713D8">
        <w:rPr>
          <w:rFonts w:ascii="Times New Roman" w:hAnsi="Times New Roman" w:cs="Times New Roman"/>
          <w:sz w:val="28"/>
        </w:rPr>
        <w:t>спортсменов</w:t>
      </w:r>
      <w:r w:rsidRPr="00663D13">
        <w:rPr>
          <w:rFonts w:ascii="Times New Roman" w:hAnsi="Times New Roman" w:cs="Times New Roman"/>
          <w:sz w:val="28"/>
        </w:rPr>
        <w:t>.</w:t>
      </w:r>
    </w:p>
    <w:p w:rsidR="00220910" w:rsidRDefault="00220910" w:rsidP="00220910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A861A9" w:rsidRDefault="00A861A9" w:rsidP="00E713D8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3A1C14" w:rsidRDefault="00E713D8" w:rsidP="00E60A23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  <w:r w:rsidRPr="00E713D8">
        <w:rPr>
          <w:rFonts w:ascii="Times New Roman" w:hAnsi="Times New Roman" w:cs="Times New Roman"/>
          <w:b/>
          <w:sz w:val="28"/>
        </w:rPr>
        <w:lastRenderedPageBreak/>
        <w:t xml:space="preserve">Глава </w:t>
      </w:r>
      <w:r w:rsidRPr="00E713D8">
        <w:rPr>
          <w:rFonts w:ascii="Times New Roman" w:hAnsi="Times New Roman" w:cs="Times New Roman"/>
          <w:b/>
          <w:sz w:val="28"/>
          <w:lang w:val="en-GB"/>
        </w:rPr>
        <w:t>III</w:t>
      </w:r>
      <w:r w:rsidRPr="00E713D8">
        <w:rPr>
          <w:rFonts w:ascii="Times New Roman" w:hAnsi="Times New Roman" w:cs="Times New Roman"/>
          <w:b/>
          <w:sz w:val="28"/>
        </w:rPr>
        <w:t>.Комплекс подвижных игр</w:t>
      </w:r>
    </w:p>
    <w:p w:rsidR="00E60A23" w:rsidRPr="00E60A23" w:rsidRDefault="00E60A23" w:rsidP="00E60A23">
      <w:pPr>
        <w:tabs>
          <w:tab w:val="left" w:pos="1990"/>
        </w:tabs>
        <w:spacing w:line="20" w:lineRule="atLeast"/>
        <w:jc w:val="center"/>
        <w:rPr>
          <w:rFonts w:ascii="Times New Roman" w:hAnsi="Times New Roman" w:cs="Times New Roman"/>
          <w:b/>
          <w:sz w:val="28"/>
        </w:rPr>
      </w:pPr>
    </w:p>
    <w:p w:rsidR="008D7FB9" w:rsidRPr="003A1C14" w:rsidRDefault="003A1C14" w:rsidP="003A1C14">
      <w:pPr>
        <w:spacing w:line="360" w:lineRule="auto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П</w:t>
      </w:r>
      <w:r w:rsidRPr="003A1C14">
        <w:rPr>
          <w:rFonts w:ascii="Times New Roman" w:hAnsi="Times New Roman" w:cs="Times New Roman"/>
          <w:sz w:val="28"/>
        </w:rPr>
        <w:t xml:space="preserve">одвижные игры представляют собой игры с использованием разнообразных видов движений: бега, прыжков, метаний и других движений. Побуждающим мотивом игровой деятельности является соревнование между отдельными участниками и целыми коллективами. Взаимоотношения и поведение </w:t>
      </w:r>
      <w:proofErr w:type="gramStart"/>
      <w:r w:rsidRPr="003A1C14">
        <w:rPr>
          <w:rFonts w:ascii="Times New Roman" w:hAnsi="Times New Roman" w:cs="Times New Roman"/>
          <w:sz w:val="28"/>
        </w:rPr>
        <w:t>играющих</w:t>
      </w:r>
      <w:proofErr w:type="gramEnd"/>
      <w:r w:rsidRPr="003A1C14">
        <w:rPr>
          <w:rFonts w:ascii="Times New Roman" w:hAnsi="Times New Roman" w:cs="Times New Roman"/>
          <w:sz w:val="28"/>
        </w:rPr>
        <w:t xml:space="preserve"> регулируются правилами и судейством. </w:t>
      </w:r>
    </w:p>
    <w:p w:rsidR="0062694A" w:rsidRPr="00562D90" w:rsidRDefault="0062694A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«Пятнашки».</w:t>
      </w:r>
    </w:p>
    <w:p w:rsidR="0062694A" w:rsidRPr="00562D90" w:rsidRDefault="0062694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быстроты движений, координации, умения ориентироваться в пространстве.</w:t>
      </w:r>
    </w:p>
    <w:p w:rsidR="0062694A" w:rsidRPr="00562D90" w:rsidRDefault="0062694A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игроков: 5-10 человек</w:t>
      </w:r>
    </w:p>
    <w:p w:rsidR="0062694A" w:rsidRPr="00562D90" w:rsidRDefault="0062694A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Инструкция. Выбирается водящий (</w:t>
      </w:r>
      <w:proofErr w:type="spellStart"/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пятнашка</w:t>
      </w:r>
      <w:proofErr w:type="spellEnd"/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Остальные играющие разбегаются по площадке. Водящий старается догнать игроков, запятнанный становится водящим. </w:t>
      </w:r>
    </w:p>
    <w:p w:rsidR="0062694A" w:rsidRPr="00562D90" w:rsidRDefault="0062694A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Вариант: возможны различные способы передвижения – гусиным шагом, с приседаниями, прыжками на двух ногах, парами, цепочкой; запятнав одного из игроков, водящий берет его за руку, и они вдвоем пятнают следующего и т. д.</w:t>
      </w:r>
    </w:p>
    <w:p w:rsidR="0062694A" w:rsidRPr="00562D90" w:rsidRDefault="0062694A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указания. Продолжительность игры определяет ведущий, ориентируясь на состояние игроков.</w:t>
      </w:r>
    </w:p>
    <w:p w:rsidR="0062694A" w:rsidRPr="00562D90" w:rsidRDefault="0062694A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Pr="00562D90" w:rsidRDefault="0062694A" w:rsidP="00502AF2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02AF2" w:rsidRPr="00502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AF2"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«Совушка»</w:t>
      </w:r>
    </w:p>
    <w:p w:rsidR="00502AF2" w:rsidRPr="00562D90" w:rsidRDefault="00502AF2" w:rsidP="00502AF2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координации и равновесия.</w:t>
      </w:r>
    </w:p>
    <w:p w:rsidR="00502AF2" w:rsidRPr="00562D90" w:rsidRDefault="00502AF2" w:rsidP="00502AF2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Количество: вся группа.</w:t>
      </w:r>
    </w:p>
    <w:p w:rsidR="00502AF2" w:rsidRPr="00562D90" w:rsidRDefault="00502AF2" w:rsidP="00502AF2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Инструкция. Играющие разбегаются в пределах площадки. На сигнал «ночь» останавливаются и не двигаются. В это время вылетает сова и уводит тех, кто шевелится.</w:t>
      </w:r>
    </w:p>
    <w:p w:rsidR="00502AF2" w:rsidRDefault="00502AF2" w:rsidP="00502AF2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указания: останавливаться в позе, предложенной инструктором: стоять на одном колене, носках, образовав пары, в приседе и т. д.</w:t>
      </w:r>
    </w:p>
    <w:p w:rsidR="00693CAA" w:rsidRPr="00693CAA" w:rsidRDefault="00502AF2" w:rsidP="00693CAA">
      <w:pPr>
        <w:spacing w:after="0" w:line="360" w:lineRule="auto"/>
        <w:ind w:lef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2694A" w:rsidRPr="00562D90">
        <w:rPr>
          <w:rFonts w:ascii="Times New Roman" w:hAnsi="Times New Roman" w:cs="Times New Roman"/>
          <w:sz w:val="28"/>
          <w:szCs w:val="28"/>
        </w:rPr>
        <w:t xml:space="preserve"> </w:t>
      </w:r>
      <w:r w:rsidR="00693CAA" w:rsidRPr="00693CAA">
        <w:rPr>
          <w:rFonts w:ascii="Times New Roman" w:hAnsi="Times New Roman" w:cs="Times New Roman"/>
          <w:sz w:val="28"/>
          <w:szCs w:val="28"/>
        </w:rPr>
        <w:t>«Наседка и стервятник»</w:t>
      </w:r>
      <w:r>
        <w:rPr>
          <w:rFonts w:ascii="Times New Roman" w:hAnsi="Times New Roman" w:cs="Times New Roman"/>
          <w:sz w:val="28"/>
          <w:szCs w:val="28"/>
        </w:rPr>
        <w:t xml:space="preserve"> (рис. 1)</w:t>
      </w:r>
    </w:p>
    <w:p w:rsidR="00693CAA" w:rsidRPr="00562D90" w:rsidRDefault="00693CAA" w:rsidP="00693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развитие быстроты движений, координации,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передвижение в защитной стойке</w:t>
      </w:r>
      <w:r w:rsidR="00C83A0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сообразительности.</w:t>
      </w:r>
    </w:p>
    <w:p w:rsidR="00693CAA" w:rsidRPr="00693CAA" w:rsidRDefault="00693CAA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игроков: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10-15 </w:t>
      </w: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</w:p>
    <w:p w:rsidR="00693CAA" w:rsidRDefault="00693CAA" w:rsidP="00693CAA">
      <w:pPr>
        <w:spacing w:after="0" w:line="360" w:lineRule="auto"/>
        <w:ind w:lef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Инструкция. </w:t>
      </w:r>
      <w:r w:rsidRPr="00693CAA">
        <w:rPr>
          <w:rFonts w:ascii="Times New Roman" w:hAnsi="Times New Roman" w:cs="Times New Roman"/>
          <w:sz w:val="28"/>
          <w:szCs w:val="28"/>
        </w:rPr>
        <w:t>Среди детей выбираются обучающиеся на роль «стервятника» и «наседки». В одну колонну за наседкой выстраиваются остальные обучающиеся.  По сигналу «стервятник» пытается схватить последнего в цепи, при этом «наседка», передвигаясь в защитной стойке, преграждает путь.</w:t>
      </w:r>
    </w:p>
    <w:p w:rsidR="00693CAA" w:rsidRDefault="00693CAA" w:rsidP="0062694A">
      <w:pPr>
        <w:spacing w:after="0" w:line="36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62694A" w:rsidRDefault="0062694A" w:rsidP="00502AF2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93568" behindDoc="0" locked="0" layoutInCell="1" allowOverlap="1" wp14:anchorId="19B213CC" wp14:editId="5FAE2DEF">
            <wp:simplePos x="0" y="0"/>
            <wp:positionH relativeFrom="margin">
              <wp:posOffset>217805</wp:posOffset>
            </wp:positionH>
            <wp:positionV relativeFrom="margin">
              <wp:posOffset>3103245</wp:posOffset>
            </wp:positionV>
            <wp:extent cx="4930775" cy="3044190"/>
            <wp:effectExtent l="0" t="0" r="0" b="0"/>
            <wp:wrapSquare wrapText="bothSides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304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2AF2" w:rsidRDefault="00502AF2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C14" w:rsidRPr="00562D90" w:rsidRDefault="00FD3C14" w:rsidP="0062694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AF2" w:rsidRDefault="00502AF2" w:rsidP="00502AF2">
      <w:pPr>
        <w:spacing w:after="0" w:line="36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Рис.1</w:t>
      </w:r>
    </w:p>
    <w:p w:rsidR="00502AF2" w:rsidRDefault="00502AF2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AA" w:rsidRPr="00693CAA" w:rsidRDefault="00693CAA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93CA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«Вирус»</w:t>
      </w:r>
    </w:p>
    <w:p w:rsidR="00693CAA" w:rsidRPr="00562D90" w:rsidRDefault="00693CAA" w:rsidP="00693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быстроты движений,</w:t>
      </w:r>
      <w:r w:rsidR="00852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выносливости,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координации.</w:t>
      </w:r>
    </w:p>
    <w:p w:rsidR="00693CAA" w:rsidRPr="00693CAA" w:rsidRDefault="00693CAA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игроков: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группа.</w:t>
      </w:r>
    </w:p>
    <w:p w:rsidR="0062694A" w:rsidRDefault="00693CAA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Инструкция. </w:t>
      </w:r>
      <w:r w:rsidRPr="00693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Выбираются 2-3 человека из группы, надевают манишки  одного цвета и берут один мяч. По сигналу, передавая мяч, им необходимо не используя ведение и руководствуясь правилами баскетбола, засалить </w:t>
      </w:r>
      <w:r w:rsidRPr="00693C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остальных участников игры, не выпуская мяч из рук. </w:t>
      </w:r>
      <w:proofErr w:type="gramStart"/>
      <w:r w:rsidRPr="00693C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Задетый</w:t>
      </w:r>
      <w:proofErr w:type="gramEnd"/>
      <w:r w:rsidRPr="00693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мячом обучающийся надевает манишку и помогает ловить остальных.</w:t>
      </w:r>
    </w:p>
    <w:p w:rsidR="00693CAA" w:rsidRDefault="00693CAA" w:rsidP="00693CAA">
      <w:pPr>
        <w:spacing w:after="0" w:line="360" w:lineRule="auto"/>
        <w:ind w:lef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указания. Продолжительность игры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зависит от количества «пойманных» обучающихся.</w:t>
      </w:r>
    </w:p>
    <w:p w:rsidR="00693CAA" w:rsidRDefault="00693CAA" w:rsidP="00693C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94A" w:rsidRPr="00EB6FDA" w:rsidRDefault="00693CAA" w:rsidP="0062694A">
      <w:pPr>
        <w:tabs>
          <w:tab w:val="left" w:pos="630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694A" w:rsidRPr="00EB6FDA">
        <w:rPr>
          <w:rFonts w:ascii="Times New Roman" w:eastAsia="Times New Roman" w:hAnsi="Times New Roman" w:cs="Times New Roman"/>
          <w:sz w:val="28"/>
          <w:szCs w:val="28"/>
          <w:lang w:eastAsia="ru-RU"/>
        </w:rPr>
        <w:t>"Третий лишний"</w:t>
      </w:r>
      <w:r w:rsidR="0077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(рис.2)</w:t>
      </w:r>
    </w:p>
    <w:p w:rsidR="0062694A" w:rsidRDefault="0062694A" w:rsidP="0062694A">
      <w:pPr>
        <w:tabs>
          <w:tab w:val="left" w:pos="630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ловкости, быстроты движения, умение ориентироваться в пространстве.</w:t>
      </w:r>
    </w:p>
    <w:p w:rsidR="0062694A" w:rsidRPr="00EB6FDA" w:rsidRDefault="0062694A" w:rsidP="0062694A">
      <w:pPr>
        <w:tabs>
          <w:tab w:val="left" w:pos="630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Количество: </w:t>
      </w:r>
      <w:r w:rsidR="008524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группа</w:t>
      </w:r>
    </w:p>
    <w:p w:rsidR="0062694A" w:rsidRDefault="0062694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Инструкция:</w:t>
      </w:r>
      <w:r w:rsidRPr="00EB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14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Игроки команд располагаются парами внутри площадки.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1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Водящий и один из игроков (убегающий) располагаются за линией.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821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Водящий стремится запятнать убегающего, а убегающий может встать перед одной из пар, тогда последний игрок пары становится «третьим лишним» и убегает от водящего.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же водящему удается запятнать свободного игрока, то они меняются ролями.</w:t>
      </w:r>
    </w:p>
    <w:p w:rsidR="0062694A" w:rsidRDefault="0062694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указания: </w:t>
      </w:r>
      <w:r w:rsidRPr="0008214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Убегающий может занять свое место в паре, тольк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если он пробежал полный круг. </w:t>
      </w:r>
      <w:r w:rsidRPr="00082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Пересекать линию круга не разрешается. Пятнать можно только во время бега.</w:t>
      </w:r>
    </w:p>
    <w:p w:rsidR="0062694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94592" behindDoc="0" locked="0" layoutInCell="1" allowOverlap="1">
            <wp:simplePos x="0" y="0"/>
            <wp:positionH relativeFrom="margin">
              <wp:posOffset>817880</wp:posOffset>
            </wp:positionH>
            <wp:positionV relativeFrom="margin">
              <wp:posOffset>5575935</wp:posOffset>
            </wp:positionV>
            <wp:extent cx="3900170" cy="3136265"/>
            <wp:effectExtent l="0" t="0" r="0" b="0"/>
            <wp:wrapSquare wrapText="bothSides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170" cy="31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0C3D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6A" w:rsidRDefault="000C3D6A" w:rsidP="000C3D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Рис.2.</w:t>
      </w:r>
    </w:p>
    <w:p w:rsidR="000C3D6A" w:rsidRDefault="000C3D6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94A" w:rsidRDefault="00693CA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694A" w:rsidRPr="00B303AC">
        <w:rPr>
          <w:rFonts w:ascii="Times New Roman" w:eastAsia="Times New Roman" w:hAnsi="Times New Roman" w:cs="Times New Roman"/>
          <w:sz w:val="28"/>
          <w:szCs w:val="28"/>
          <w:lang w:eastAsia="ru-RU"/>
        </w:rPr>
        <w:t>«Мяч соседу»</w:t>
      </w:r>
      <w:r w:rsidR="003E1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(рис.3)</w:t>
      </w:r>
    </w:p>
    <w:p w:rsidR="0062694A" w:rsidRDefault="0062694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ловкости, координации</w:t>
      </w:r>
      <w:r w:rsidR="00693CA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внимания</w:t>
      </w:r>
    </w:p>
    <w:p w:rsidR="0085242B" w:rsidRDefault="0085242B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Количество: вся группа.</w:t>
      </w:r>
    </w:p>
    <w:p w:rsidR="0062694A" w:rsidRDefault="0062694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Инструкция: </w:t>
      </w:r>
      <w:r w:rsidRPr="00B303A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становятся в круг, мячи находятся на противоположных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оронах круга. По сигналу тренера</w:t>
      </w:r>
      <w:r w:rsidRPr="00B30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игроки начинают передавать мяч в одном направлении как можно быстрее, чтобы один мяч догнал другой. Участник, у которого одновременно окажутся оба мяча, проигрывает. Затем мячи передаются на противоположные стороны, и игра продолжается. </w:t>
      </w:r>
    </w:p>
    <w:p w:rsidR="0062694A" w:rsidRDefault="0062694A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указания: и</w:t>
      </w:r>
      <w:r w:rsidRPr="00B303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грок, уронивший мяч, должен его взять, встать на свое место и продолжить игру. Во время передачи мяча нельзя пропускать игроков.</w:t>
      </w:r>
    </w:p>
    <w:p w:rsidR="003E1DAF" w:rsidRDefault="003E1DAF" w:rsidP="003E1D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95616" behindDoc="0" locked="0" layoutInCell="1" allowOverlap="1" wp14:anchorId="05A77DE6" wp14:editId="05958F64">
            <wp:simplePos x="0" y="0"/>
            <wp:positionH relativeFrom="margin">
              <wp:posOffset>-104775</wp:posOffset>
            </wp:positionH>
            <wp:positionV relativeFrom="margin">
              <wp:posOffset>4201795</wp:posOffset>
            </wp:positionV>
            <wp:extent cx="5940425" cy="4459605"/>
            <wp:effectExtent l="0" t="0" r="0" b="0"/>
            <wp:wrapSquare wrapText="bothSides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Рис.3</w:t>
      </w:r>
    </w:p>
    <w:p w:rsidR="0085242B" w:rsidRDefault="0085242B" w:rsidP="0062694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42B" w:rsidRDefault="0085242B" w:rsidP="008524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85242B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«Достань конус»</w:t>
      </w:r>
    </w:p>
    <w:p w:rsidR="0085242B" w:rsidRDefault="0085242B" w:rsidP="008524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дисциплины, внимания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ловкости,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техники защиты в баскетболе </w:t>
      </w:r>
    </w:p>
    <w:p w:rsidR="0085242B" w:rsidRPr="0085242B" w:rsidRDefault="0085242B" w:rsidP="008524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Количество: вся группа.</w:t>
      </w:r>
    </w:p>
    <w:p w:rsidR="0085242B" w:rsidRDefault="0085242B" w:rsidP="008524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Инструкция. </w:t>
      </w:r>
      <w:r w:rsidRPr="0085242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обучающийся исполняет роль нападающего, второй защищает конус. Цель нападающего - используя обманные движения, обойти защитника и забрать конус. Защитник при этом должен оказывать противодействие нападающему, не давая добраться до конуса и не нарушая правил баскетбола</w:t>
      </w:r>
    </w:p>
    <w:p w:rsidR="00E60A23" w:rsidRDefault="00E60A23" w:rsidP="00E60A23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793" w:rsidRDefault="00702793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EA1BC9" w:rsidRDefault="00EA1BC9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EA1BC9" w:rsidRDefault="00EA1BC9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1DAF" w:rsidRDefault="003E1DAF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EA1BC9" w:rsidRDefault="00EA1BC9" w:rsidP="00E60A23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3E240B" w:rsidRPr="003E240B" w:rsidRDefault="00E713D8" w:rsidP="003E240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:rsidR="00E60A23" w:rsidRDefault="00E60A23" w:rsidP="00E60A23">
      <w:pPr>
        <w:tabs>
          <w:tab w:val="left" w:pos="3592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B05EA3">
        <w:rPr>
          <w:rFonts w:ascii="Times New Roman" w:hAnsi="Times New Roman" w:cs="Times New Roman"/>
          <w:sz w:val="28"/>
        </w:rPr>
        <w:t>Подвижные игры имею</w:t>
      </w:r>
      <w:r w:rsidRPr="00E60A23">
        <w:rPr>
          <w:rFonts w:ascii="Times New Roman" w:hAnsi="Times New Roman" w:cs="Times New Roman"/>
          <w:sz w:val="28"/>
        </w:rPr>
        <w:t xml:space="preserve">т огромное значение в интеллектуальном и физическом развитии </w:t>
      </w:r>
      <w:r>
        <w:rPr>
          <w:rFonts w:ascii="Times New Roman" w:hAnsi="Times New Roman" w:cs="Times New Roman"/>
          <w:sz w:val="28"/>
        </w:rPr>
        <w:t>спортсменов</w:t>
      </w:r>
      <w:r w:rsidRPr="00E60A23">
        <w:rPr>
          <w:rFonts w:ascii="Times New Roman" w:hAnsi="Times New Roman" w:cs="Times New Roman"/>
          <w:sz w:val="28"/>
        </w:rPr>
        <w:t xml:space="preserve">. Разные подвижные игры помогают развивать разные группы мышц тела, координацию движений, содействуют развитию речи и мышления. </w:t>
      </w:r>
    </w:p>
    <w:p w:rsidR="00E60A23" w:rsidRDefault="00E60A23" w:rsidP="0065679A">
      <w:pPr>
        <w:tabs>
          <w:tab w:val="left" w:pos="3592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E60A23">
        <w:rPr>
          <w:rFonts w:ascii="Times New Roman" w:hAnsi="Times New Roman" w:cs="Times New Roman"/>
          <w:sz w:val="28"/>
        </w:rPr>
        <w:t xml:space="preserve">Применение подвижных игр позволяет усилить возможности педагогических действий, способствуя удачному формированию актуально нужных двигательных умений и способностей, системы познаний, психологических и моральных свойств личности, универсальных учебных действий. </w:t>
      </w:r>
    </w:p>
    <w:p w:rsidR="00E60A23" w:rsidRDefault="00E60A23" w:rsidP="0065679A">
      <w:pPr>
        <w:tabs>
          <w:tab w:val="left" w:pos="3592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E60A23">
        <w:rPr>
          <w:rFonts w:ascii="Times New Roman" w:hAnsi="Times New Roman" w:cs="Times New Roman"/>
          <w:sz w:val="28"/>
        </w:rPr>
        <w:t xml:space="preserve">Продуктивность процесса физического воспитания в системе образования напрямую связана с увеличением творческой инициативы, самостоятельности, расширением средств физической культуры, удовлетворением актуальных потребностей личности в процессе физкультурно-спортивной деятельности. </w:t>
      </w:r>
    </w:p>
    <w:p w:rsidR="00E60A23" w:rsidRDefault="00E60A23" w:rsidP="0065679A">
      <w:pPr>
        <w:tabs>
          <w:tab w:val="left" w:pos="3592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E60A23">
        <w:rPr>
          <w:rFonts w:ascii="Times New Roman" w:hAnsi="Times New Roman" w:cs="Times New Roman"/>
          <w:sz w:val="28"/>
        </w:rPr>
        <w:t xml:space="preserve">Все эти задачи с успехом могут решать подвижные игры в силу своей универсальности, простоты, доступности, высокой эмоциональной привлекательности. </w:t>
      </w:r>
    </w:p>
    <w:p w:rsidR="00DF4B5A" w:rsidRDefault="00DF4B5A" w:rsidP="00DF4B5A">
      <w:pPr>
        <w:rPr>
          <w:rFonts w:ascii="Times New Roman" w:hAnsi="Times New Roman" w:cs="Times New Roman"/>
          <w:sz w:val="28"/>
          <w:shd w:val="clear" w:color="auto" w:fill="FFFFFF"/>
        </w:rPr>
      </w:pPr>
    </w:p>
    <w:p w:rsidR="00E713D8" w:rsidRDefault="00E713D8" w:rsidP="00DF4B5A">
      <w:pPr>
        <w:rPr>
          <w:rFonts w:ascii="Times New Roman" w:hAnsi="Times New Roman" w:cs="Times New Roman"/>
          <w:sz w:val="28"/>
          <w:shd w:val="clear" w:color="auto" w:fill="FFFFFF"/>
        </w:rPr>
      </w:pPr>
    </w:p>
    <w:p w:rsidR="00E713D8" w:rsidRDefault="00E713D8" w:rsidP="00DF4B5A">
      <w:pPr>
        <w:rPr>
          <w:rFonts w:ascii="Times New Roman" w:hAnsi="Times New Roman" w:cs="Times New Roman"/>
          <w:sz w:val="28"/>
          <w:shd w:val="clear" w:color="auto" w:fill="FFFFFF"/>
        </w:rPr>
      </w:pPr>
    </w:p>
    <w:p w:rsidR="00E713D8" w:rsidRDefault="00E713D8" w:rsidP="00DF4B5A">
      <w:pPr>
        <w:rPr>
          <w:rFonts w:ascii="Times New Roman" w:hAnsi="Times New Roman" w:cs="Times New Roman"/>
          <w:sz w:val="28"/>
          <w:shd w:val="clear" w:color="auto" w:fill="FFFFFF"/>
        </w:rPr>
      </w:pPr>
    </w:p>
    <w:p w:rsidR="00E713D8" w:rsidRDefault="00E713D8" w:rsidP="00DF4B5A">
      <w:pPr>
        <w:rPr>
          <w:rFonts w:ascii="Times New Roman" w:hAnsi="Times New Roman" w:cs="Times New Roman"/>
          <w:sz w:val="28"/>
          <w:shd w:val="clear" w:color="auto" w:fill="FFFFFF"/>
        </w:rPr>
      </w:pPr>
    </w:p>
    <w:p w:rsidR="00E713D8" w:rsidRPr="00DF4B5A" w:rsidRDefault="00E713D8" w:rsidP="00DF4B5A">
      <w:pPr>
        <w:rPr>
          <w:rFonts w:ascii="Times New Roman" w:hAnsi="Times New Roman" w:cs="Times New Roman"/>
          <w:sz w:val="32"/>
        </w:rPr>
      </w:pPr>
    </w:p>
    <w:p w:rsidR="00DF4B5A" w:rsidRPr="00DF4B5A" w:rsidRDefault="00DF4B5A" w:rsidP="00DF4B5A">
      <w:pPr>
        <w:rPr>
          <w:rFonts w:ascii="Times New Roman" w:hAnsi="Times New Roman" w:cs="Times New Roman"/>
          <w:sz w:val="32"/>
        </w:rPr>
      </w:pPr>
    </w:p>
    <w:p w:rsidR="00DF4B5A" w:rsidRPr="00DF4B5A" w:rsidRDefault="00DF4B5A" w:rsidP="00DF4B5A">
      <w:pPr>
        <w:rPr>
          <w:rFonts w:ascii="Times New Roman" w:hAnsi="Times New Roman" w:cs="Times New Roman"/>
          <w:sz w:val="32"/>
        </w:rPr>
      </w:pPr>
    </w:p>
    <w:p w:rsidR="00DF4B5A" w:rsidRPr="00DF4B5A" w:rsidRDefault="00DF4B5A" w:rsidP="00DF4B5A">
      <w:pPr>
        <w:rPr>
          <w:rFonts w:ascii="Times New Roman" w:hAnsi="Times New Roman" w:cs="Times New Roman"/>
          <w:sz w:val="32"/>
        </w:rPr>
      </w:pPr>
    </w:p>
    <w:p w:rsidR="00E713D8" w:rsidRDefault="00E713D8" w:rsidP="00E60A23">
      <w:pPr>
        <w:tabs>
          <w:tab w:val="left" w:pos="1796"/>
        </w:tabs>
        <w:rPr>
          <w:rFonts w:ascii="Times New Roman" w:hAnsi="Times New Roman" w:cs="Times New Roman"/>
          <w:b/>
          <w:sz w:val="28"/>
        </w:rPr>
      </w:pPr>
    </w:p>
    <w:p w:rsidR="00DF4B5A" w:rsidRDefault="00E713D8" w:rsidP="00DF4B5A">
      <w:pPr>
        <w:tabs>
          <w:tab w:val="left" w:pos="1796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СПИСОК ИСПОЛЬЗОВАННОЙ ЛИТЕРАТУРЫ</w:t>
      </w:r>
    </w:p>
    <w:p w:rsidR="00D82357" w:rsidRDefault="00D82357" w:rsidP="00A34C6F">
      <w:pPr>
        <w:tabs>
          <w:tab w:val="left" w:pos="1796"/>
        </w:tabs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2D40E8" w:rsidRDefault="00E713D8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D40E8">
        <w:rPr>
          <w:rFonts w:ascii="Times New Roman" w:hAnsi="Times New Roman" w:cs="Times New Roman"/>
          <w:sz w:val="28"/>
        </w:rPr>
        <w:t>Баскетбол: Учебник для институтов физической культуры</w:t>
      </w:r>
      <w:proofErr w:type="gramStart"/>
      <w:r w:rsidRPr="002D40E8">
        <w:rPr>
          <w:rFonts w:ascii="Times New Roman" w:hAnsi="Times New Roman" w:cs="Times New Roman"/>
          <w:sz w:val="28"/>
        </w:rPr>
        <w:t xml:space="preserve"> // П</w:t>
      </w:r>
      <w:proofErr w:type="gramEnd"/>
      <w:r w:rsidRPr="002D40E8">
        <w:rPr>
          <w:rFonts w:ascii="Times New Roman" w:hAnsi="Times New Roman" w:cs="Times New Roman"/>
          <w:sz w:val="28"/>
        </w:rPr>
        <w:t>од. Ред. Ю. М. Портнова</w:t>
      </w:r>
      <w:proofErr w:type="gramStart"/>
      <w:r w:rsidRPr="002D40E8">
        <w:rPr>
          <w:rFonts w:ascii="Times New Roman" w:hAnsi="Times New Roman" w:cs="Times New Roman"/>
          <w:sz w:val="28"/>
        </w:rPr>
        <w:t>.-</w:t>
      </w:r>
      <w:proofErr w:type="gramEnd"/>
      <w:r w:rsidRPr="002D40E8">
        <w:rPr>
          <w:rFonts w:ascii="Times New Roman" w:hAnsi="Times New Roman" w:cs="Times New Roman"/>
          <w:sz w:val="28"/>
        </w:rPr>
        <w:t>М.: Физкультура и Спорт, 1998.</w:t>
      </w:r>
    </w:p>
    <w:p w:rsidR="002D40E8" w:rsidRPr="002D40E8" w:rsidRDefault="00E713D8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2D40E8">
        <w:rPr>
          <w:rFonts w:ascii="Times New Roman" w:hAnsi="Times New Roman" w:cs="Times New Roman"/>
          <w:sz w:val="28"/>
          <w:szCs w:val="28"/>
        </w:rPr>
        <w:t>Былеева</w:t>
      </w:r>
      <w:proofErr w:type="spellEnd"/>
      <w:r w:rsidRPr="002D40E8">
        <w:rPr>
          <w:rFonts w:ascii="Times New Roman" w:hAnsi="Times New Roman" w:cs="Times New Roman"/>
          <w:sz w:val="28"/>
          <w:szCs w:val="28"/>
        </w:rPr>
        <w:t xml:space="preserve"> Л.В., Коротков И.М. Подвижные игры: учеб</w:t>
      </w:r>
      <w:proofErr w:type="gramStart"/>
      <w:r w:rsidRPr="002D40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D40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40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40E8">
        <w:rPr>
          <w:rFonts w:ascii="Times New Roman" w:hAnsi="Times New Roman" w:cs="Times New Roman"/>
          <w:sz w:val="28"/>
          <w:szCs w:val="28"/>
        </w:rPr>
        <w:t xml:space="preserve">ос. [Текст] / Л.В. </w:t>
      </w:r>
      <w:proofErr w:type="spellStart"/>
      <w:r w:rsidRPr="002D40E8">
        <w:rPr>
          <w:rFonts w:ascii="Times New Roman" w:hAnsi="Times New Roman" w:cs="Times New Roman"/>
          <w:sz w:val="28"/>
          <w:szCs w:val="28"/>
        </w:rPr>
        <w:t>Былеева</w:t>
      </w:r>
      <w:proofErr w:type="spellEnd"/>
      <w:r w:rsidRPr="002D40E8">
        <w:rPr>
          <w:rFonts w:ascii="Times New Roman" w:hAnsi="Times New Roman" w:cs="Times New Roman"/>
          <w:sz w:val="28"/>
          <w:szCs w:val="28"/>
        </w:rPr>
        <w:t xml:space="preserve">, И.М. </w:t>
      </w:r>
      <w:proofErr w:type="spellStart"/>
      <w:r w:rsidRPr="002D40E8">
        <w:rPr>
          <w:rFonts w:ascii="Times New Roman" w:hAnsi="Times New Roman" w:cs="Times New Roman"/>
          <w:sz w:val="28"/>
          <w:szCs w:val="28"/>
        </w:rPr>
        <w:t>Кортоков</w:t>
      </w:r>
      <w:proofErr w:type="spellEnd"/>
      <w:r w:rsidRPr="002D40E8">
        <w:rPr>
          <w:rFonts w:ascii="Times New Roman" w:hAnsi="Times New Roman" w:cs="Times New Roman"/>
          <w:sz w:val="28"/>
          <w:szCs w:val="28"/>
        </w:rPr>
        <w:t>. - М.: Физкультура и спорт, 2014.</w:t>
      </w:r>
    </w:p>
    <w:p w:rsidR="002D40E8" w:rsidRDefault="00F97D32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2D40E8">
        <w:rPr>
          <w:rFonts w:ascii="Times New Roman" w:hAnsi="Times New Roman" w:cs="Times New Roman"/>
          <w:sz w:val="28"/>
        </w:rPr>
        <w:t>Гомельский</w:t>
      </w:r>
      <w:proofErr w:type="gramEnd"/>
      <w:r w:rsidRPr="002D40E8">
        <w:rPr>
          <w:rFonts w:ascii="Times New Roman" w:hAnsi="Times New Roman" w:cs="Times New Roman"/>
          <w:sz w:val="28"/>
        </w:rPr>
        <w:t xml:space="preserve"> А. Я. Управление командой в баскетболе. М., 1994</w:t>
      </w:r>
    </w:p>
    <w:p w:rsidR="002D40E8" w:rsidRPr="002D40E8" w:rsidRDefault="00E713D8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D40E8">
        <w:rPr>
          <w:rFonts w:ascii="Times New Roman" w:hAnsi="Times New Roman" w:cs="Times New Roman"/>
          <w:sz w:val="28"/>
          <w:szCs w:val="28"/>
        </w:rPr>
        <w:t>Жуков М.П. Подвижные игры [Текст] /М.П. Жуков: Учеб</w:t>
      </w:r>
      <w:proofErr w:type="gramStart"/>
      <w:r w:rsidRPr="002D40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D40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40E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D40E8">
        <w:rPr>
          <w:rFonts w:ascii="Times New Roman" w:hAnsi="Times New Roman" w:cs="Times New Roman"/>
          <w:sz w:val="28"/>
          <w:szCs w:val="28"/>
        </w:rPr>
        <w:t xml:space="preserve">ля студ. </w:t>
      </w:r>
      <w:proofErr w:type="spellStart"/>
      <w:r w:rsidRPr="002D40E8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D40E8">
        <w:rPr>
          <w:rFonts w:ascii="Times New Roman" w:hAnsi="Times New Roman" w:cs="Times New Roman"/>
          <w:sz w:val="28"/>
          <w:szCs w:val="28"/>
        </w:rPr>
        <w:t xml:space="preserve">. вузов. - М.: Издательский центр «Академия», 2014. </w:t>
      </w:r>
    </w:p>
    <w:p w:rsidR="002D40E8" w:rsidRPr="002D40E8" w:rsidRDefault="00E713D8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D40E8">
        <w:rPr>
          <w:rFonts w:ascii="Times New Roman" w:hAnsi="Times New Roman" w:cs="Times New Roman"/>
          <w:sz w:val="28"/>
          <w:szCs w:val="28"/>
        </w:rPr>
        <w:t xml:space="preserve">Кузнецов В.С., </w:t>
      </w:r>
      <w:proofErr w:type="spellStart"/>
      <w:r w:rsidRPr="002D40E8">
        <w:rPr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2D40E8">
        <w:rPr>
          <w:rFonts w:ascii="Times New Roman" w:hAnsi="Times New Roman" w:cs="Times New Roman"/>
          <w:sz w:val="28"/>
          <w:szCs w:val="28"/>
        </w:rPr>
        <w:t xml:space="preserve"> Г.А. Физическая культура. Упражнения и игры на занятиях в начальной школе [Текст] / В.С. Кузнецов, Г.А. </w:t>
      </w:r>
      <w:proofErr w:type="spellStart"/>
      <w:r w:rsidRPr="002D40E8">
        <w:rPr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2D40E8">
        <w:rPr>
          <w:rFonts w:ascii="Times New Roman" w:hAnsi="Times New Roman" w:cs="Times New Roman"/>
          <w:sz w:val="28"/>
          <w:szCs w:val="28"/>
        </w:rPr>
        <w:t xml:space="preserve">: Методическое пособие. - М.: Издательство НЦЭНАС, 2016. </w:t>
      </w:r>
    </w:p>
    <w:p w:rsidR="002D40E8" w:rsidRDefault="00E713D8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D40E8">
        <w:rPr>
          <w:rFonts w:ascii="Times New Roman" w:hAnsi="Times New Roman" w:cs="Times New Roman"/>
          <w:sz w:val="28"/>
        </w:rPr>
        <w:t>Подвижные игры [Текст]: Учеб</w:t>
      </w:r>
      <w:proofErr w:type="gramStart"/>
      <w:r w:rsidRPr="002D40E8">
        <w:rPr>
          <w:rFonts w:ascii="Times New Roman" w:hAnsi="Times New Roman" w:cs="Times New Roman"/>
          <w:sz w:val="28"/>
        </w:rPr>
        <w:t>.</w:t>
      </w:r>
      <w:proofErr w:type="gramEnd"/>
      <w:r w:rsidRPr="002D40E8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40E8">
        <w:rPr>
          <w:rFonts w:ascii="Times New Roman" w:hAnsi="Times New Roman" w:cs="Times New Roman"/>
          <w:sz w:val="28"/>
        </w:rPr>
        <w:t>п</w:t>
      </w:r>
      <w:proofErr w:type="gramEnd"/>
      <w:r w:rsidRPr="002D40E8">
        <w:rPr>
          <w:rFonts w:ascii="Times New Roman" w:hAnsi="Times New Roman" w:cs="Times New Roman"/>
          <w:sz w:val="28"/>
        </w:rPr>
        <w:t xml:space="preserve">особие для студентов вузов и </w:t>
      </w:r>
      <w:proofErr w:type="spellStart"/>
      <w:r w:rsidRPr="002D40E8">
        <w:rPr>
          <w:rFonts w:ascii="Times New Roman" w:hAnsi="Times New Roman" w:cs="Times New Roman"/>
          <w:sz w:val="28"/>
        </w:rPr>
        <w:t>ссузов</w:t>
      </w:r>
      <w:proofErr w:type="spellEnd"/>
      <w:r w:rsidRPr="002D40E8">
        <w:rPr>
          <w:rFonts w:ascii="Times New Roman" w:hAnsi="Times New Roman" w:cs="Times New Roman"/>
          <w:sz w:val="28"/>
        </w:rPr>
        <w:t xml:space="preserve"> физической культуры. - М.: </w:t>
      </w:r>
      <w:proofErr w:type="spellStart"/>
      <w:r w:rsidRPr="002D40E8">
        <w:rPr>
          <w:rFonts w:ascii="Times New Roman" w:hAnsi="Times New Roman" w:cs="Times New Roman"/>
          <w:sz w:val="28"/>
        </w:rPr>
        <w:t>СпортАкадемПресс</w:t>
      </w:r>
      <w:proofErr w:type="spellEnd"/>
      <w:r w:rsidRPr="002D40E8">
        <w:rPr>
          <w:rFonts w:ascii="Times New Roman" w:hAnsi="Times New Roman" w:cs="Times New Roman"/>
          <w:sz w:val="28"/>
        </w:rPr>
        <w:t xml:space="preserve">, 2013. </w:t>
      </w:r>
    </w:p>
    <w:p w:rsidR="009E3B4C" w:rsidRPr="002D40E8" w:rsidRDefault="009E3B4C" w:rsidP="00A34C6F">
      <w:pPr>
        <w:pStyle w:val="aa"/>
        <w:numPr>
          <w:ilvl w:val="0"/>
          <w:numId w:val="1"/>
        </w:num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D40E8">
        <w:rPr>
          <w:rFonts w:ascii="Times New Roman" w:hAnsi="Times New Roman" w:cs="Times New Roman"/>
          <w:sz w:val="28"/>
        </w:rPr>
        <w:t xml:space="preserve">Спортивные игры: Техника, тактика, методика обучения </w:t>
      </w:r>
      <w:proofErr w:type="spellStart"/>
      <w:r w:rsidRPr="002D40E8">
        <w:rPr>
          <w:rFonts w:ascii="Times New Roman" w:hAnsi="Times New Roman" w:cs="Times New Roman"/>
          <w:sz w:val="28"/>
        </w:rPr>
        <w:t>Ю.Д.Железняк</w:t>
      </w:r>
      <w:proofErr w:type="spellEnd"/>
      <w:r w:rsidRPr="002D40E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2D40E8">
        <w:rPr>
          <w:rFonts w:ascii="Times New Roman" w:hAnsi="Times New Roman" w:cs="Times New Roman"/>
          <w:sz w:val="28"/>
        </w:rPr>
        <w:t>Ю.М.Портнов</w:t>
      </w:r>
      <w:proofErr w:type="spellEnd"/>
      <w:r w:rsidRPr="002D40E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2D40E8">
        <w:rPr>
          <w:rFonts w:ascii="Times New Roman" w:hAnsi="Times New Roman" w:cs="Times New Roman"/>
          <w:sz w:val="28"/>
        </w:rPr>
        <w:t>В.П.Савин</w:t>
      </w:r>
      <w:proofErr w:type="spellEnd"/>
      <w:r w:rsidRPr="002D40E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2D40E8">
        <w:rPr>
          <w:rFonts w:ascii="Times New Roman" w:hAnsi="Times New Roman" w:cs="Times New Roman"/>
          <w:sz w:val="28"/>
        </w:rPr>
        <w:t>А.В.Лексаков</w:t>
      </w:r>
      <w:proofErr w:type="spellEnd"/>
      <w:r w:rsidRPr="002D40E8">
        <w:rPr>
          <w:rFonts w:ascii="Times New Roman" w:hAnsi="Times New Roman" w:cs="Times New Roman"/>
          <w:sz w:val="28"/>
        </w:rPr>
        <w:t>; под ред. Ю.Д.</w:t>
      </w:r>
      <w:proofErr w:type="gramStart"/>
      <w:r w:rsidRPr="002D40E8">
        <w:rPr>
          <w:rFonts w:ascii="Times New Roman" w:hAnsi="Times New Roman" w:cs="Times New Roman"/>
          <w:sz w:val="28"/>
        </w:rPr>
        <w:t>Же­лезняка</w:t>
      </w:r>
      <w:proofErr w:type="gramEnd"/>
      <w:r w:rsidRPr="002D40E8">
        <w:rPr>
          <w:rFonts w:ascii="Times New Roman" w:hAnsi="Times New Roman" w:cs="Times New Roman"/>
          <w:sz w:val="28"/>
        </w:rPr>
        <w:t>, Ю.М.Портнова. - 2-е изд., Издатель­ский центр «Академия», 2004;</w:t>
      </w:r>
    </w:p>
    <w:p w:rsidR="003E239C" w:rsidRPr="009E3B4C" w:rsidRDefault="003E239C" w:rsidP="009E3B4C">
      <w:p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CD076F" w:rsidRDefault="00CD076F" w:rsidP="00D82357">
      <w:pPr>
        <w:tabs>
          <w:tab w:val="left" w:pos="1796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F4B5A" w:rsidRPr="00DF4B5A" w:rsidRDefault="00DF4B5A" w:rsidP="00DF4B5A">
      <w:pPr>
        <w:tabs>
          <w:tab w:val="left" w:pos="1796"/>
        </w:tabs>
        <w:rPr>
          <w:rFonts w:ascii="Times New Roman" w:hAnsi="Times New Roman" w:cs="Times New Roman"/>
          <w:sz w:val="28"/>
        </w:rPr>
      </w:pPr>
    </w:p>
    <w:sectPr w:rsidR="00DF4B5A" w:rsidRPr="00DF4B5A" w:rsidSect="001E741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01E" w:rsidRDefault="0001101E" w:rsidP="005437C8">
      <w:pPr>
        <w:spacing w:after="0" w:line="240" w:lineRule="auto"/>
      </w:pPr>
      <w:r>
        <w:separator/>
      </w:r>
    </w:p>
  </w:endnote>
  <w:endnote w:type="continuationSeparator" w:id="0">
    <w:p w:rsidR="0001101E" w:rsidRDefault="0001101E" w:rsidP="0054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416" w:rsidRDefault="001E74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416" w:rsidRDefault="00597134">
    <w:pPr>
      <w:pStyle w:val="a6"/>
    </w:pPr>
    <w: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01E" w:rsidRDefault="0001101E" w:rsidP="005437C8">
      <w:pPr>
        <w:spacing w:after="0" w:line="240" w:lineRule="auto"/>
      </w:pPr>
      <w:r>
        <w:separator/>
      </w:r>
    </w:p>
  </w:footnote>
  <w:footnote w:type="continuationSeparator" w:id="0">
    <w:p w:rsidR="0001101E" w:rsidRDefault="0001101E" w:rsidP="0054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E5E9E"/>
    <w:multiLevelType w:val="hybridMultilevel"/>
    <w:tmpl w:val="FF109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458"/>
    <w:rsid w:val="000070F4"/>
    <w:rsid w:val="00007555"/>
    <w:rsid w:val="000079B7"/>
    <w:rsid w:val="0001101E"/>
    <w:rsid w:val="00016391"/>
    <w:rsid w:val="00065C91"/>
    <w:rsid w:val="000A5674"/>
    <w:rsid w:val="000C3D6A"/>
    <w:rsid w:val="000D629A"/>
    <w:rsid w:val="000F1EE6"/>
    <w:rsid w:val="000F6B15"/>
    <w:rsid w:val="001046CA"/>
    <w:rsid w:val="00106701"/>
    <w:rsid w:val="00111ED6"/>
    <w:rsid w:val="00116966"/>
    <w:rsid w:val="00154E07"/>
    <w:rsid w:val="001842AB"/>
    <w:rsid w:val="001A19E6"/>
    <w:rsid w:val="001A6BB6"/>
    <w:rsid w:val="001B7C37"/>
    <w:rsid w:val="001D0E56"/>
    <w:rsid w:val="001D4458"/>
    <w:rsid w:val="001E3B16"/>
    <w:rsid w:val="001E7416"/>
    <w:rsid w:val="001F2ED1"/>
    <w:rsid w:val="0022001F"/>
    <w:rsid w:val="00220910"/>
    <w:rsid w:val="002312E4"/>
    <w:rsid w:val="002441D0"/>
    <w:rsid w:val="00246EF7"/>
    <w:rsid w:val="00272129"/>
    <w:rsid w:val="002C359B"/>
    <w:rsid w:val="002D40E8"/>
    <w:rsid w:val="002F2B7F"/>
    <w:rsid w:val="00322E53"/>
    <w:rsid w:val="0033263A"/>
    <w:rsid w:val="0033416D"/>
    <w:rsid w:val="00344090"/>
    <w:rsid w:val="00352722"/>
    <w:rsid w:val="00366172"/>
    <w:rsid w:val="003840D6"/>
    <w:rsid w:val="003A1C14"/>
    <w:rsid w:val="003A3A9D"/>
    <w:rsid w:val="003E1DAF"/>
    <w:rsid w:val="003E239C"/>
    <w:rsid w:val="003E240B"/>
    <w:rsid w:val="004140FF"/>
    <w:rsid w:val="004354B3"/>
    <w:rsid w:val="00436CB4"/>
    <w:rsid w:val="00450F4A"/>
    <w:rsid w:val="004743DD"/>
    <w:rsid w:val="004D7FA6"/>
    <w:rsid w:val="004F27AA"/>
    <w:rsid w:val="00502AF2"/>
    <w:rsid w:val="00502E97"/>
    <w:rsid w:val="0050463E"/>
    <w:rsid w:val="005437C8"/>
    <w:rsid w:val="00546FDD"/>
    <w:rsid w:val="00572C48"/>
    <w:rsid w:val="00587F7B"/>
    <w:rsid w:val="005900DC"/>
    <w:rsid w:val="00597134"/>
    <w:rsid w:val="005B0EC8"/>
    <w:rsid w:val="005C1A82"/>
    <w:rsid w:val="005D3231"/>
    <w:rsid w:val="006028F7"/>
    <w:rsid w:val="006117EF"/>
    <w:rsid w:val="006140D9"/>
    <w:rsid w:val="0062694A"/>
    <w:rsid w:val="006418A1"/>
    <w:rsid w:val="0065679A"/>
    <w:rsid w:val="0066066A"/>
    <w:rsid w:val="006621D2"/>
    <w:rsid w:val="00663D13"/>
    <w:rsid w:val="006715BE"/>
    <w:rsid w:val="00672BD1"/>
    <w:rsid w:val="00675E85"/>
    <w:rsid w:val="00693CAA"/>
    <w:rsid w:val="006943F1"/>
    <w:rsid w:val="006A1FCC"/>
    <w:rsid w:val="006E42F4"/>
    <w:rsid w:val="006F0ED1"/>
    <w:rsid w:val="006F2C35"/>
    <w:rsid w:val="00702793"/>
    <w:rsid w:val="007029ED"/>
    <w:rsid w:val="00710D27"/>
    <w:rsid w:val="00712C26"/>
    <w:rsid w:val="0073496F"/>
    <w:rsid w:val="00740427"/>
    <w:rsid w:val="007532D6"/>
    <w:rsid w:val="007744AA"/>
    <w:rsid w:val="00777189"/>
    <w:rsid w:val="00790FD3"/>
    <w:rsid w:val="007A691F"/>
    <w:rsid w:val="007D532B"/>
    <w:rsid w:val="007F4C2C"/>
    <w:rsid w:val="00803211"/>
    <w:rsid w:val="00805277"/>
    <w:rsid w:val="0083408D"/>
    <w:rsid w:val="0085242B"/>
    <w:rsid w:val="00866E97"/>
    <w:rsid w:val="00876AE9"/>
    <w:rsid w:val="008B617A"/>
    <w:rsid w:val="008B63E4"/>
    <w:rsid w:val="008C7D39"/>
    <w:rsid w:val="008D7FB9"/>
    <w:rsid w:val="008E3583"/>
    <w:rsid w:val="008E6187"/>
    <w:rsid w:val="008F14C7"/>
    <w:rsid w:val="008F5CD9"/>
    <w:rsid w:val="008F6E0E"/>
    <w:rsid w:val="00903432"/>
    <w:rsid w:val="0090600F"/>
    <w:rsid w:val="00936395"/>
    <w:rsid w:val="0097184B"/>
    <w:rsid w:val="009926CF"/>
    <w:rsid w:val="009A0147"/>
    <w:rsid w:val="009A1B87"/>
    <w:rsid w:val="009B21A9"/>
    <w:rsid w:val="009B31C0"/>
    <w:rsid w:val="009D5005"/>
    <w:rsid w:val="009E267E"/>
    <w:rsid w:val="009E3B4C"/>
    <w:rsid w:val="009F105C"/>
    <w:rsid w:val="009F3306"/>
    <w:rsid w:val="00A102F0"/>
    <w:rsid w:val="00A207F2"/>
    <w:rsid w:val="00A31C2D"/>
    <w:rsid w:val="00A334B6"/>
    <w:rsid w:val="00A34C6F"/>
    <w:rsid w:val="00A51CC4"/>
    <w:rsid w:val="00A7384A"/>
    <w:rsid w:val="00A861A9"/>
    <w:rsid w:val="00A87951"/>
    <w:rsid w:val="00A908FB"/>
    <w:rsid w:val="00AB1388"/>
    <w:rsid w:val="00AB4ABA"/>
    <w:rsid w:val="00AD2EFA"/>
    <w:rsid w:val="00B05EA3"/>
    <w:rsid w:val="00B11EC2"/>
    <w:rsid w:val="00B148D1"/>
    <w:rsid w:val="00B3082F"/>
    <w:rsid w:val="00B51131"/>
    <w:rsid w:val="00B57409"/>
    <w:rsid w:val="00B643CA"/>
    <w:rsid w:val="00B6580E"/>
    <w:rsid w:val="00B67794"/>
    <w:rsid w:val="00B77707"/>
    <w:rsid w:val="00B8702C"/>
    <w:rsid w:val="00B94BA8"/>
    <w:rsid w:val="00BB3D2B"/>
    <w:rsid w:val="00BC43E9"/>
    <w:rsid w:val="00BC612C"/>
    <w:rsid w:val="00BF04AA"/>
    <w:rsid w:val="00BF681F"/>
    <w:rsid w:val="00C25E91"/>
    <w:rsid w:val="00C34307"/>
    <w:rsid w:val="00C54133"/>
    <w:rsid w:val="00C77B43"/>
    <w:rsid w:val="00C83A04"/>
    <w:rsid w:val="00C9130C"/>
    <w:rsid w:val="00C945A7"/>
    <w:rsid w:val="00CB6C9E"/>
    <w:rsid w:val="00CD076F"/>
    <w:rsid w:val="00CE7A2D"/>
    <w:rsid w:val="00CF1E78"/>
    <w:rsid w:val="00D0520D"/>
    <w:rsid w:val="00D10D28"/>
    <w:rsid w:val="00D22182"/>
    <w:rsid w:val="00D30864"/>
    <w:rsid w:val="00D82357"/>
    <w:rsid w:val="00D86B5C"/>
    <w:rsid w:val="00DA2E00"/>
    <w:rsid w:val="00DB7B68"/>
    <w:rsid w:val="00DD5467"/>
    <w:rsid w:val="00DD7C52"/>
    <w:rsid w:val="00DE1A5C"/>
    <w:rsid w:val="00DF1B14"/>
    <w:rsid w:val="00DF34AD"/>
    <w:rsid w:val="00DF3C3E"/>
    <w:rsid w:val="00DF485C"/>
    <w:rsid w:val="00DF4B5A"/>
    <w:rsid w:val="00E052CA"/>
    <w:rsid w:val="00E14AF0"/>
    <w:rsid w:val="00E14C96"/>
    <w:rsid w:val="00E27F76"/>
    <w:rsid w:val="00E367A7"/>
    <w:rsid w:val="00E60524"/>
    <w:rsid w:val="00E60A23"/>
    <w:rsid w:val="00E713D8"/>
    <w:rsid w:val="00EA0FB5"/>
    <w:rsid w:val="00EA1BC9"/>
    <w:rsid w:val="00EA32D0"/>
    <w:rsid w:val="00EB5612"/>
    <w:rsid w:val="00EF1203"/>
    <w:rsid w:val="00F232F5"/>
    <w:rsid w:val="00F42B47"/>
    <w:rsid w:val="00F469B6"/>
    <w:rsid w:val="00F46E43"/>
    <w:rsid w:val="00F75E51"/>
    <w:rsid w:val="00F97D32"/>
    <w:rsid w:val="00FA3859"/>
    <w:rsid w:val="00FB47ED"/>
    <w:rsid w:val="00FC59ED"/>
    <w:rsid w:val="00FC73D4"/>
    <w:rsid w:val="00FD0E06"/>
    <w:rsid w:val="00FD3C14"/>
    <w:rsid w:val="00FD46D7"/>
    <w:rsid w:val="00FD4A4D"/>
    <w:rsid w:val="00FF3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2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3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7C8"/>
  </w:style>
  <w:style w:type="paragraph" w:styleId="a6">
    <w:name w:val="footer"/>
    <w:basedOn w:val="a"/>
    <w:link w:val="a7"/>
    <w:uiPriority w:val="99"/>
    <w:unhideWhenUsed/>
    <w:rsid w:val="00543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37C8"/>
  </w:style>
  <w:style w:type="paragraph" w:styleId="a8">
    <w:name w:val="Balloon Text"/>
    <w:basedOn w:val="a"/>
    <w:link w:val="a9"/>
    <w:uiPriority w:val="99"/>
    <w:semiHidden/>
    <w:unhideWhenUsed/>
    <w:rsid w:val="0033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16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D4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2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E1E4B-A711-47BC-BD99-26BE6DA1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17</Pages>
  <Words>2436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 Сотников</cp:lastModifiedBy>
  <cp:revision>197</cp:revision>
  <cp:lastPrinted>2020-02-25T15:52:00Z</cp:lastPrinted>
  <dcterms:created xsi:type="dcterms:W3CDTF">2020-02-06T10:17:00Z</dcterms:created>
  <dcterms:modified xsi:type="dcterms:W3CDTF">2024-04-30T16:11:00Z</dcterms:modified>
</cp:coreProperties>
</file>