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86F8B" w14:textId="77777777" w:rsidR="008B5E93" w:rsidRPr="00B0516E" w:rsidRDefault="00000000" w:rsidP="00B901AB">
      <w:pPr>
        <w:spacing w:after="0" w:line="264" w:lineRule="auto"/>
        <w:ind w:left="120"/>
        <w:jc w:val="center"/>
        <w:rPr>
          <w:lang w:val="ru-RU"/>
        </w:rPr>
      </w:pPr>
      <w:bookmarkStart w:id="0" w:name="block-6041279"/>
      <w:r w:rsidRPr="00B051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784E675" w14:textId="77777777" w:rsidR="00F14A82" w:rsidRDefault="00F14A82" w:rsidP="00B901A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Рабочая программа разработана на основе Закона Российской Федерации «Об образовании», федерального государственного образовательного стандарта основного общего образования, программно-методических материалов по экологии,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 </w:t>
      </w:r>
      <w:bookmarkStart w:id="1" w:name="_Hlk170322600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основе УМК «Экология. Экология растений. 6 класс», Былова </w:t>
      </w:r>
      <w:proofErr w:type="gramStart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А.М.</w:t>
      </w:r>
      <w:proofErr w:type="gramEnd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Шорина М.И</w:t>
      </w:r>
      <w:bookmarkEnd w:id="1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планируемых результатов основного общего образования.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14:paraId="646362C5" w14:textId="0180783E" w:rsidR="00F14A82" w:rsidRPr="00F14A82" w:rsidRDefault="00F14A82" w:rsidP="00B901A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Программа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предусматривает обучение в объёме 35 часов (1 час в неделю). </w:t>
      </w:r>
    </w:p>
    <w:p w14:paraId="53D1107C" w14:textId="55807FA9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Средствами реализации рабочей программы является УМК</w:t>
      </w:r>
      <w:r w:rsidR="00FE5E6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который представлен учебником </w:t>
      </w:r>
      <w:r w:rsidR="00FE5E6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Экология растений</w:t>
      </w:r>
      <w:r w:rsidR="00FE5E6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6 класс: Пособие для учащихся общеобразовательных учреждений/ А. М. Былова, Н. И. Шорина; под ред. Н. М. Черновой. – 2-е изд., </w:t>
      </w:r>
      <w:proofErr w:type="spellStart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испр</w:t>
      </w:r>
      <w:proofErr w:type="spellEnd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-М. </w:t>
      </w:r>
      <w:proofErr w:type="spellStart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Вентана</w:t>
      </w:r>
      <w:proofErr w:type="spellEnd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-Граф, 2015, - 192 </w:t>
      </w:r>
      <w:proofErr w:type="spellStart"/>
      <w:proofErr w:type="gramStart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с.ил</w:t>
      </w:r>
      <w:proofErr w:type="spellEnd"/>
      <w:proofErr w:type="gramEnd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материально- техническое оборудование кабинета биологии, дополнительный материал по предмету, в том числе, Интернет-ресурсы, позволяющие полностью реализовать как теоретические, так и практические требования.</w:t>
      </w:r>
    </w:p>
    <w:p w14:paraId="167234A0" w14:textId="1221BE7E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Данная программа продолжает вводить основные экологические понятия, с которыми учащиеся начали знакомиться в 5 классе в учебном курсе «</w:t>
      </w:r>
      <w:r w:rsidR="00FE5E6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Биология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». Такие общие экологические понятия, как «экологический фактор», «взаимодействие организмов», «окружающая среда», «взаимодействие организмов с окружающей средой» объясняются на конкретных примерах растений.</w:t>
      </w:r>
    </w:p>
    <w:p w14:paraId="36598DDB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Познание учащимися экологии растений начинается с понятия экологии растений, как учебного предмета, далее влияние абиотических и биотических, антропогенных факторов. И как следствие сезонные изменения, изменения в течение жизни, жизненные формы, растительные сообщества, в итоге охрана растительного мира.</w:t>
      </w:r>
    </w:p>
    <w:p w14:paraId="24A3D916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Экологический подход позволит убедить учащихся в необходимости изучения экологии, но и в том, что жизнь каждого человека, как и в целом жизнь на Земле, зависит от того, как он распорядится этими знаниями.</w:t>
      </w:r>
    </w:p>
    <w:p w14:paraId="3CCBE241" w14:textId="15CB0112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Данная программа способствует не только расширению и углублению знаний детей об экологии, но и формирует целостное представление </w:t>
      </w:r>
      <w:r w:rsidR="00C34892"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 экологии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растений на основе развития интеллектуального потенциала, тем самым развивая экологический аспект современной культуры.</w:t>
      </w:r>
    </w:p>
    <w:p w14:paraId="74B3B977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Ориентиром в структурировании содержания программы служит принцип полицентризма, который предполагает многомерное видение научной картины живой природы. С опорой на этот принцип в программу заложена “понятийная сетка”, в которую вошли основополагающие понятия: среда обитания и условия существования, группы растений по отношению к свету, к воде, к свойствам почв, жизненные формы и охраняемые растения.</w:t>
      </w:r>
    </w:p>
    <w:p w14:paraId="2DDF12FA" w14:textId="7E0B9116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Принцип гуманизма учтён в программе как обязательное требование – защита жизни, выявление условий для её расцвета – является основной целью программы. Данный принцип преломляет научное знание в систему культуры. Это оказывается возможным на уровне формирования основ научного мировоззрения при обсуждении вопросов: 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Что такое жизнь? Как сохранить жизнь и человека на Земле?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</w:t>
      </w:r>
    </w:p>
    <w:p w14:paraId="61E7C753" w14:textId="6641C593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Программа соответствует базовому уровню, </w:t>
      </w:r>
      <w:r w:rsidR="00C34892"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т. е.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определяет тот минимальный объем содержания курса экологии для основной школы.</w:t>
      </w:r>
    </w:p>
    <w:p w14:paraId="666E9D88" w14:textId="77777777" w:rsidR="00C3489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Цель программы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формирование представлений об экологии растений – как науке </w:t>
      </w:r>
    </w:p>
    <w:p w14:paraId="13D6B86F" w14:textId="1E240208" w:rsidR="00F14A82" w:rsidRPr="00C34892" w:rsidRDefault="00F14A82" w:rsidP="00C34892">
      <w:pPr>
        <w:pStyle w:val="ae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 взаимоотношениях между растительными организмами и окружающей их живой и неживой средой;</w:t>
      </w:r>
    </w:p>
    <w:p w14:paraId="2F6E48C7" w14:textId="77777777" w:rsidR="00F14A82" w:rsidRPr="00C34892" w:rsidRDefault="00F14A82" w:rsidP="00C34892">
      <w:pPr>
        <w:pStyle w:val="ae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 месте экологии растений в ботанической науке;</w:t>
      </w:r>
    </w:p>
    <w:p w14:paraId="34EAB497" w14:textId="77777777" w:rsidR="00F14A82" w:rsidRPr="00C34892" w:rsidRDefault="00F14A82" w:rsidP="00C34892">
      <w:pPr>
        <w:pStyle w:val="ae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 экологических принципах охраны природы и рационального природопользования.</w:t>
      </w:r>
    </w:p>
    <w:p w14:paraId="2B1EC479" w14:textId="77777777" w:rsidR="00F14A82" w:rsidRPr="00C3489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Задачи курса:</w:t>
      </w:r>
    </w:p>
    <w:p w14:paraId="56641199" w14:textId="77777777" w:rsidR="00F14A82" w:rsidRPr="00F14A82" w:rsidRDefault="00F14A82" w:rsidP="00F14A82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изучить особенности абиотических и биотических факторов среды и закономерности взаимосвязи растений с окружающей средой;</w:t>
      </w:r>
    </w:p>
    <w:p w14:paraId="58040AE6" w14:textId="77777777" w:rsidR="00F14A82" w:rsidRPr="00F14A82" w:rsidRDefault="00F14A82" w:rsidP="00F14A82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изучить анатомо-морфологические особенности строения растений разных экологических групп;</w:t>
      </w:r>
    </w:p>
    <w:p w14:paraId="2E22FE1C" w14:textId="77777777" w:rsidR="00F14A82" w:rsidRPr="00F14A82" w:rsidRDefault="00F14A82" w:rsidP="00F14A82">
      <w:pPr>
        <w:numPr>
          <w:ilvl w:val="0"/>
          <w:numId w:val="36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познакомить с жизненными формами растений и принципами их классификации; познакомить с периодическими явлениями в жизни растений.</w:t>
      </w:r>
    </w:p>
    <w:p w14:paraId="0F7B48DF" w14:textId="77777777" w:rsidR="00F14A82" w:rsidRPr="00C3489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Образовательные:</w:t>
      </w:r>
    </w:p>
    <w:p w14:paraId="07A75E8B" w14:textId="77777777" w:rsidR="00F14A82" w:rsidRPr="00F14A8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формирование знаний об экосистемной организации природы Земли в границах обитания человека;</w:t>
      </w:r>
    </w:p>
    <w:p w14:paraId="3AE2B192" w14:textId="77777777" w:rsidR="00F14A82" w:rsidRPr="00F14A8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системы интеллектуальных практических умений по изучению, оценке и улучшению состояния окружающей среды своей местности и здоровья населения;</w:t>
      </w:r>
    </w:p>
    <w:p w14:paraId="25C2F4EC" w14:textId="77777777" w:rsidR="00F14A82" w:rsidRPr="00F14A8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способствовать формированию у школьников предметных умений и навыков: умения работать с микроскопом и гербарием, наблюдать и описывать природные объекты, сравнивать их, ставить несложные опыты, вести наблюдения в природе, умение распознавать наиболее распространённые организмы (растения, животные, грибы) своей местности через систему лабораторных работ и экскурсии;</w:t>
      </w:r>
    </w:p>
    <w:p w14:paraId="433AD521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создать условия для формирования у учащихся творческой, учебно-исследовательской и проектной компетентностей.</w:t>
      </w:r>
    </w:p>
    <w:p w14:paraId="430F3332" w14:textId="77777777" w:rsidR="00F14A82" w:rsidRPr="00C3489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Развивающие:</w:t>
      </w:r>
    </w:p>
    <w:p w14:paraId="392BE7B2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создать условия для развития у школьников интеллектуальной, эмоциональной, мотивационной и волевой сферы;</w:t>
      </w:r>
    </w:p>
    <w:p w14:paraId="64646C08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развивать у учащихся все виды памяти, внимания, мышления, воображения, эстетических эмоций, положительного отношения к учёбе, умения ставить цели через учебный материал каждого урока, использование на уроках ТСО, музыкальных фрагментов, стихов, загадок, определение значимости любого урока для каждого ученика;</w:t>
      </w:r>
    </w:p>
    <w:p w14:paraId="7B915CF9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развитие волевой сферы – убеждения в возможности решения экологических проблем, стремления к распространению экологических знаний и личному участию в практических делах по защите окружающей среды.</w:t>
      </w:r>
    </w:p>
    <w:p w14:paraId="12A8B625" w14:textId="77777777" w:rsidR="00F14A82" w:rsidRPr="00F14A8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Воспитательные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14:paraId="6D605C51" w14:textId="1F55AA2E" w:rsidR="00F14A82" w:rsidRPr="00F14A82" w:rsidRDefault="00F14A82" w:rsidP="00F14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воспитывать потребности (мотивов, побуждений) поведения и деятельности, направленных на сохранение и улучшение состояния окружающей среды,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ответственного отношения к природе, бережного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отношения к учебному оборудованию (компетентность деятельности), умение работать в коллективе на уроках, экскурсиях, в процессе выполнения лабораторных работ, планирования и реализации ученических исследований и проектов (компетентность социального взаимодействия.</w:t>
      </w:r>
    </w:p>
    <w:p w14:paraId="24C27614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Содержание курса направлено на формирование УУД, обеспечивающих развитие познавательных и коммуникативных качеств личности, духовно-нравственное развитие и воспитание личности.</w:t>
      </w:r>
    </w:p>
    <w:p w14:paraId="40FAE24F" w14:textId="12017F91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Курс в 6 классе нацелен на создание у обучающихся мотивации к дальнейшему изучению предмета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«Биология»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основной школе.</w:t>
      </w:r>
    </w:p>
    <w:p w14:paraId="73C8D061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приобретения практических навыков и повышения уровня знаний в рабочую программу включены лабораторные, практические работы и экскурсии.</w:t>
      </w:r>
    </w:p>
    <w:p w14:paraId="79EF17B7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Обучение учащихся строится на основе сотрудничества; учитываются </w:t>
      </w:r>
      <w:proofErr w:type="gramStart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индивидуальные особенности</w:t>
      </w:r>
      <w:proofErr w:type="gramEnd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учащихся. Предполагается равноправное взаимодействие всех участников учебного процесса.</w:t>
      </w:r>
    </w:p>
    <w:p w14:paraId="646DB8B2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реализации поставленных целей и задач программы используются такие формы и методы обучения, которые обеспечат воспитание экологически ответственного поведения и отношения ребёнка, а также развития творческих качеств личности. Достижению результатов обучения в особенности способствует применение системно-структурного подхода, как необходимого условия развивающего обучения, который подразумевает использование эффективных педагогических технологий таких как личностно-ориентированное обучение, технология критического мышления, ИКТ-технологии, методы экологического тренинга, проектные технологии, здоровьесберегающие технологии, которые способствуют формированию УУД.</w:t>
      </w:r>
    </w:p>
    <w:p w14:paraId="6053702F" w14:textId="5E8795DF" w:rsidR="00F14A82" w:rsidRPr="00C70CDB" w:rsidRDefault="00F14A82" w:rsidP="00C70C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</w:pPr>
      <w:r w:rsidRPr="00C70CD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Результаты изучения учебного предмета</w:t>
      </w:r>
    </w:p>
    <w:p w14:paraId="7C03AE03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ЛИЧНОСТНЫЕ РЕЗУЛЬТАТЫ:</w:t>
      </w:r>
    </w:p>
    <w:p w14:paraId="34379B5B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овладение на уровне общего образования законченной системой экологических знаний и умений, навыками их применения в различных жизненных ситуациях;</w:t>
      </w:r>
    </w:p>
    <w:p w14:paraId="544FCC0C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ценности экологических знаний, как важнейшего компонента научной картины мира:</w:t>
      </w:r>
    </w:p>
    <w:p w14:paraId="1453C7F9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сформированность устойчивых установок социально-ответственного поведения в экологической среде – среде обитания всего живого, в том числе и человека.</w:t>
      </w:r>
    </w:p>
    <w:p w14:paraId="30328780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МЕТАПРЕДМЕТНЫЕ РЕЗУЛЬТАТЫ:</w:t>
      </w:r>
    </w:p>
    <w:p w14:paraId="1D84FE5D" w14:textId="072DFA72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Метапредметные результаты курса «</w:t>
      </w:r>
      <w:r w:rsidR="00C3489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Юный биолог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 основаны на формировании универсальных учебных действий.</w:t>
      </w:r>
    </w:p>
    <w:p w14:paraId="121EE67E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Личностные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14:paraId="467D25CC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14:paraId="4A1FDB86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значимости и общности глобальных проблем человечества;</w:t>
      </w:r>
    </w:p>
    <w:p w14:paraId="43358A68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14:paraId="780B92BE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патриотизм, любовь к своей местности, своему региону, своей стране;</w:t>
      </w:r>
    </w:p>
    <w:p w14:paraId="6F09707E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- уважение к истории, культуре, национальным особенностям, толерантность.</w:t>
      </w:r>
    </w:p>
    <w:p w14:paraId="582D7A26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Регулятивные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14:paraId="63B3DEB1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способность к самостоятельному приобретению новых знаний и практических умений;</w:t>
      </w:r>
    </w:p>
    <w:p w14:paraId="067312CE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умения управлять своей познавательной деятельностью;</w:t>
      </w:r>
    </w:p>
    <w:p w14:paraId="07A52EE6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умение организовывать свою деятельность;</w:t>
      </w:r>
    </w:p>
    <w:p w14:paraId="6704DAA9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определять её цели и задачи;</w:t>
      </w:r>
    </w:p>
    <w:p w14:paraId="40456C92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выбирать средства и применять их на практике;</w:t>
      </w:r>
    </w:p>
    <w:p w14:paraId="4262FB73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оценивать достигнутые результаты.</w:t>
      </w:r>
    </w:p>
    <w:p w14:paraId="6A553F85" w14:textId="77777777" w:rsidR="00F14A82" w:rsidRPr="00C3489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Познавательные УУД:</w:t>
      </w:r>
    </w:p>
    <w:p w14:paraId="6372BBDD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формирование и развитие средствами экологических знаний познавательных интересов, интеллектуальных и творческих результатов;</w:t>
      </w:r>
    </w:p>
    <w:p w14:paraId="439DF25D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14:paraId="1D67B4E7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строить логическое рассуждение, включающее установление причинно-следственных связей.</w:t>
      </w:r>
    </w:p>
    <w:p w14:paraId="2E93B09A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создавать схемы с выделением существенных характеристик объекта.</w:t>
      </w:r>
    </w:p>
    <w:p w14:paraId="72EABDA3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14:paraId="327A112C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Коммуникативные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 - 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14:paraId="0FF1A1AD" w14:textId="7777777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ПРЕДМЕТНЫЕ РЕЗУЛЬТАТЫ:</w:t>
      </w:r>
    </w:p>
    <w:p w14:paraId="43D41169" w14:textId="77777777" w:rsidR="00F14A82" w:rsidRPr="00F14A82" w:rsidRDefault="00F14A82" w:rsidP="00F14A82">
      <w:pPr>
        <w:spacing w:after="0" w:line="221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называть методы изучения, применяемые в экологии;</w:t>
      </w:r>
    </w:p>
    <w:p w14:paraId="39ACBF63" w14:textId="09ED8C48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–определять роль в природе различных групп организмов;</w:t>
      </w:r>
    </w:p>
    <w:p w14:paraId="3337156D" w14:textId="792B67B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роль живых организмов в круговороте веществ экосистемы.</w:t>
      </w:r>
    </w:p>
    <w:p w14:paraId="633DD5FB" w14:textId="1136D537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–приводить примеры приспособлений организмов к среде обитания и объяснять их значение;</w:t>
      </w:r>
    </w:p>
    <w:p w14:paraId="5646E0CA" w14:textId="7F9E4AA9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приспособления на разных стадиях жизненных циклов.</w:t>
      </w:r>
    </w:p>
    <w:p w14:paraId="782A80B8" w14:textId="76A3319F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значение живых организмов в жизни и хозяйстве человека.</w:t>
      </w:r>
    </w:p>
    <w:p w14:paraId="1198FCCC" w14:textId="6DB3A741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–перечислять отличительные свойства живого;</w:t>
      </w:r>
    </w:p>
    <w:p w14:paraId="3526CB98" w14:textId="20246A9E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–определять основные органы растений (части клетки);</w:t>
      </w:r>
    </w:p>
    <w:p w14:paraId="2C5D4383" w14:textId="301AE892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–понимать смысл биологических терминов;</w:t>
      </w:r>
    </w:p>
    <w:p w14:paraId="10F3C266" w14:textId="1358F339" w:rsidR="00F14A82" w:rsidRPr="00F14A82" w:rsidRDefault="00F14A82" w:rsidP="00F14A8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–проводить биологические опыты и эксперименты и объяснять их результаты; уметь пользоваться лабораторным оборудованием и иметь простейшие навыки работы с микропрепаратами.</w:t>
      </w:r>
    </w:p>
    <w:p w14:paraId="222B049A" w14:textId="77777777" w:rsidR="00F8140E" w:rsidRPr="00C70CDB" w:rsidRDefault="00F8140E" w:rsidP="00F814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2" w:name="block-6041281"/>
      <w:bookmarkEnd w:id="0"/>
      <w:r w:rsidRPr="00C70CDB">
        <w:rPr>
          <w:rFonts w:ascii="Times New Roman" w:hAnsi="Times New Roman"/>
          <w:b/>
          <w:sz w:val="28"/>
          <w:szCs w:val="28"/>
          <w:lang w:val="ru-RU"/>
        </w:rPr>
        <w:t xml:space="preserve">Содержание программы курса «Юный биолог» </w:t>
      </w:r>
    </w:p>
    <w:p w14:paraId="5D24A902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0"/>
          <w:sz w:val="28"/>
          <w:szCs w:val="28"/>
          <w:lang w:val="ru-RU"/>
        </w:rPr>
        <w:t>Тема 1. Экология растений: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0CDB">
        <w:rPr>
          <w:rFonts w:ascii="Times New Roman" w:hAnsi="Times New Roman"/>
          <w:b/>
          <w:bCs/>
          <w:color w:val="000000"/>
          <w:spacing w:val="-10"/>
          <w:sz w:val="28"/>
          <w:szCs w:val="28"/>
          <w:lang w:val="ru-RU"/>
        </w:rPr>
        <w:t xml:space="preserve">раздел науки и учебный предмет </w:t>
      </w:r>
      <w:r w:rsidRPr="00C70CDB">
        <w:rPr>
          <w:rFonts w:ascii="Times New Roman" w:hAnsi="Times New Roman"/>
          <w:b/>
          <w:bCs/>
          <w:color w:val="000000"/>
          <w:spacing w:val="12"/>
          <w:sz w:val="28"/>
          <w:szCs w:val="28"/>
          <w:lang w:val="ru-RU"/>
        </w:rPr>
        <w:t>(2ч)</w:t>
      </w:r>
    </w:p>
    <w:p w14:paraId="6274874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1"/>
          <w:w w:val="102"/>
          <w:sz w:val="28"/>
          <w:szCs w:val="28"/>
          <w:lang w:val="ru-RU"/>
        </w:rPr>
        <w:t xml:space="preserve">Экология как наука. Среда обитания и условия существования. </w:t>
      </w:r>
      <w:r w:rsidRPr="00C70CDB">
        <w:rPr>
          <w:rFonts w:ascii="Times New Roman" w:hAnsi="Times New Roman"/>
          <w:color w:val="000000"/>
          <w:spacing w:val="-2"/>
          <w:w w:val="102"/>
          <w:sz w:val="28"/>
          <w:szCs w:val="28"/>
          <w:lang w:val="ru-RU"/>
        </w:rPr>
        <w:t>Взаимосвязи живых организмов и среды. Особенности взаимодей</w:t>
      </w:r>
      <w:r w:rsidRPr="00C70CDB">
        <w:rPr>
          <w:rFonts w:ascii="Times New Roman" w:hAnsi="Times New Roman"/>
          <w:color w:val="000000"/>
          <w:w w:val="102"/>
          <w:sz w:val="28"/>
          <w:szCs w:val="28"/>
          <w:lang w:val="ru-RU"/>
        </w:rPr>
        <w:t xml:space="preserve">ствия растений и животных с окружающей их средой. Экология </w:t>
      </w:r>
      <w:r w:rsidRPr="00C70CDB">
        <w:rPr>
          <w:rFonts w:ascii="Times New Roman" w:hAnsi="Times New Roman"/>
          <w:color w:val="000000"/>
          <w:spacing w:val="-1"/>
          <w:w w:val="102"/>
          <w:sz w:val="28"/>
          <w:szCs w:val="28"/>
          <w:lang w:val="ru-RU"/>
        </w:rPr>
        <w:t>растений и животных как учебный предмет.</w:t>
      </w:r>
    </w:p>
    <w:p w14:paraId="2B7732B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w w:val="103"/>
          <w:sz w:val="28"/>
          <w:szCs w:val="28"/>
          <w:lang w:val="ru-RU"/>
        </w:rPr>
      </w:pPr>
      <w:r w:rsidRPr="00C70CDB">
        <w:rPr>
          <w:rFonts w:ascii="Times New Roman" w:hAnsi="Times New Roman"/>
          <w:i/>
          <w:sz w:val="28"/>
          <w:szCs w:val="28"/>
          <w:lang w:val="ru-RU"/>
        </w:rPr>
        <w:lastRenderedPageBreak/>
        <w:t>Экскурсия</w:t>
      </w:r>
      <w:r w:rsidRPr="00C70CDB">
        <w:rPr>
          <w:rFonts w:ascii="Times New Roman" w:hAnsi="Times New Roman"/>
          <w:b/>
          <w:bCs/>
          <w:color w:val="000000"/>
          <w:spacing w:val="-2"/>
          <w:w w:val="103"/>
          <w:sz w:val="28"/>
          <w:szCs w:val="28"/>
          <w:lang w:val="ru-RU"/>
        </w:rPr>
        <w:t xml:space="preserve"> </w:t>
      </w:r>
      <w:r w:rsidRPr="00C70CDB">
        <w:rPr>
          <w:rFonts w:ascii="Times New Roman" w:hAnsi="Times New Roman"/>
          <w:sz w:val="28"/>
          <w:szCs w:val="28"/>
          <w:lang w:val="ru-RU"/>
        </w:rPr>
        <w:t>«Живой организм, его среда обитания и условия существования»</w:t>
      </w:r>
    </w:p>
    <w:p w14:paraId="16E19AF5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  <w:t xml:space="preserve">Тема 2. Свет в жизни растений </w:t>
      </w:r>
      <w:r w:rsidRPr="00C70CDB">
        <w:rPr>
          <w:rFonts w:ascii="Times New Roman" w:hAnsi="Times New Roman"/>
          <w:b/>
          <w:bCs/>
          <w:color w:val="000000"/>
          <w:spacing w:val="18"/>
          <w:sz w:val="28"/>
          <w:szCs w:val="28"/>
          <w:lang w:val="ru-RU"/>
        </w:rPr>
        <w:t>(3ч)</w:t>
      </w:r>
    </w:p>
    <w:p w14:paraId="680261D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5"/>
          <w:w w:val="106"/>
          <w:sz w:val="28"/>
          <w:szCs w:val="28"/>
          <w:lang w:val="ru-RU"/>
        </w:rPr>
        <w:t xml:space="preserve">Свет и фотосинтез. Влияние света на рост и цветение растений. </w:t>
      </w:r>
      <w:r w:rsidRPr="00C70CDB">
        <w:rPr>
          <w:rFonts w:ascii="Times New Roman" w:hAnsi="Times New Roman"/>
          <w:color w:val="000000"/>
          <w:spacing w:val="-3"/>
          <w:w w:val="106"/>
          <w:sz w:val="28"/>
          <w:szCs w:val="28"/>
          <w:lang w:val="ru-RU"/>
        </w:rPr>
        <w:t xml:space="preserve">Свет как экологический фактор. Экологические группы растений по отношению к свету. Приспособление растений к меняющимся </w:t>
      </w:r>
      <w:r w:rsidRPr="00C70CDB">
        <w:rPr>
          <w:rFonts w:ascii="Times New Roman" w:hAnsi="Times New Roman"/>
          <w:color w:val="000000"/>
          <w:spacing w:val="-6"/>
          <w:w w:val="106"/>
          <w:sz w:val="28"/>
          <w:szCs w:val="28"/>
          <w:lang w:val="ru-RU"/>
        </w:rPr>
        <w:t>условиям освещения.</w:t>
      </w:r>
    </w:p>
    <w:p w14:paraId="3E71A30B" w14:textId="77777777" w:rsidR="00F8140E" w:rsidRPr="00C70CDB" w:rsidRDefault="00F8140E" w:rsidP="00F8140E">
      <w:pPr>
        <w:spacing w:after="0" w:line="240" w:lineRule="auto"/>
        <w:ind w:firstLine="709"/>
        <w:jc w:val="both"/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</w:p>
    <w:p w14:paraId="2888C094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w w:val="106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№1 «Определение количества солнечных дней в году в своей местности»</w:t>
      </w:r>
      <w:r w:rsidRPr="00C70CDB">
        <w:rPr>
          <w:rFonts w:ascii="Times New Roman" w:hAnsi="Times New Roman"/>
          <w:color w:val="000000"/>
          <w:spacing w:val="-6"/>
          <w:w w:val="106"/>
          <w:sz w:val="28"/>
          <w:szCs w:val="28"/>
          <w:lang w:val="ru-RU"/>
        </w:rPr>
        <w:t>.</w:t>
      </w:r>
    </w:p>
    <w:p w14:paraId="2150B09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№1 «Изучение строения листьев светолюбивого и тенелюбивого растений под микроскопом»</w:t>
      </w:r>
    </w:p>
    <w:p w14:paraId="2F93DEA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ru-RU"/>
        </w:rPr>
        <w:t xml:space="preserve">Тема 3. Тепло в жизни растений </w:t>
      </w:r>
      <w:r w:rsidRPr="00C70CDB">
        <w:rPr>
          <w:rFonts w:ascii="Times New Roman" w:hAnsi="Times New Roman"/>
          <w:b/>
          <w:bCs/>
          <w:color w:val="000000"/>
          <w:spacing w:val="19"/>
          <w:sz w:val="28"/>
          <w:szCs w:val="28"/>
          <w:lang w:val="ru-RU"/>
        </w:rPr>
        <w:t>(3ч)</w:t>
      </w:r>
    </w:p>
    <w:p w14:paraId="56D2B823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2"/>
          <w:w w:val="103"/>
          <w:sz w:val="28"/>
          <w:szCs w:val="28"/>
          <w:lang w:val="ru-RU"/>
        </w:rPr>
        <w:t>Тепло как необходимое условие жизни растений. Значение теп</w:t>
      </w:r>
      <w:r w:rsidRPr="00C70CDB">
        <w:rPr>
          <w:rFonts w:ascii="Times New Roman" w:hAnsi="Times New Roman"/>
          <w:color w:val="000000"/>
          <w:spacing w:val="-1"/>
          <w:w w:val="103"/>
          <w:sz w:val="28"/>
          <w:szCs w:val="28"/>
          <w:lang w:val="ru-RU"/>
        </w:rPr>
        <w:t>ла для прорастания семян, роста и развития растений. Температура как экологический фактор. Разнообразие температурных усло</w:t>
      </w:r>
      <w:r w:rsidRPr="00C70CDB">
        <w:rPr>
          <w:rFonts w:ascii="Times New Roman" w:hAnsi="Times New Roman"/>
          <w:color w:val="000000"/>
          <w:spacing w:val="-3"/>
          <w:w w:val="103"/>
          <w:sz w:val="28"/>
          <w:szCs w:val="28"/>
          <w:lang w:val="ru-RU"/>
        </w:rPr>
        <w:t>вий на Земле. Экологические группы растений по отношению к те</w:t>
      </w:r>
      <w:r w:rsidRPr="00C70CDB">
        <w:rPr>
          <w:rFonts w:ascii="Times New Roman" w:hAnsi="Times New Roman"/>
          <w:color w:val="000000"/>
          <w:spacing w:val="-2"/>
          <w:w w:val="103"/>
          <w:sz w:val="28"/>
          <w:szCs w:val="28"/>
          <w:lang w:val="ru-RU"/>
        </w:rPr>
        <w:t>плу. Приспособления растений к различным температурам. Выде</w:t>
      </w:r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 xml:space="preserve">ление тепла растениями. Зависимость температуры растений от </w:t>
      </w:r>
      <w:r w:rsidRPr="00C70CDB">
        <w:rPr>
          <w:rFonts w:ascii="Times New Roman" w:hAnsi="Times New Roman"/>
          <w:color w:val="000000"/>
          <w:spacing w:val="-4"/>
          <w:w w:val="103"/>
          <w:sz w:val="28"/>
          <w:szCs w:val="28"/>
          <w:lang w:val="ru-RU"/>
        </w:rPr>
        <w:t>температуры окружающей среды.</w:t>
      </w:r>
    </w:p>
    <w:p w14:paraId="6CEF0B60" w14:textId="77777777" w:rsidR="00F8140E" w:rsidRPr="00C70CDB" w:rsidRDefault="00F8140E" w:rsidP="00F8140E">
      <w:pPr>
        <w:spacing w:after="0" w:line="240" w:lineRule="auto"/>
        <w:ind w:firstLine="709"/>
        <w:jc w:val="both"/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</w:p>
    <w:p w14:paraId="29945AF6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w w:val="106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 xml:space="preserve">Практическая работа №2 «Определение среднегодовой и </w:t>
      </w:r>
      <w:proofErr w:type="spellStart"/>
      <w:r w:rsidRPr="00C70CDB">
        <w:rPr>
          <w:rFonts w:ascii="Times New Roman" w:hAnsi="Times New Roman"/>
          <w:sz w:val="28"/>
          <w:szCs w:val="28"/>
          <w:lang w:val="ru-RU"/>
        </w:rPr>
        <w:t>среднесезонных</w:t>
      </w:r>
      <w:proofErr w:type="spellEnd"/>
      <w:r w:rsidRPr="00C70CDB">
        <w:rPr>
          <w:rFonts w:ascii="Times New Roman" w:hAnsi="Times New Roman"/>
          <w:sz w:val="28"/>
          <w:szCs w:val="28"/>
          <w:lang w:val="ru-RU"/>
        </w:rPr>
        <w:t xml:space="preserve"> температур своей местности и растений, приспособленных к ним»</w:t>
      </w:r>
      <w:r w:rsidRPr="00C70CDB">
        <w:rPr>
          <w:rFonts w:ascii="Times New Roman" w:hAnsi="Times New Roman"/>
          <w:color w:val="000000"/>
          <w:spacing w:val="-2"/>
          <w:w w:val="106"/>
          <w:sz w:val="28"/>
          <w:szCs w:val="28"/>
          <w:lang w:val="ru-RU"/>
        </w:rPr>
        <w:t>.</w:t>
      </w:r>
    </w:p>
    <w:p w14:paraId="3B72573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  <w:t xml:space="preserve">Тема 4. Вода в жизни растений </w:t>
      </w:r>
      <w:r w:rsidRPr="00C70CDB">
        <w:rPr>
          <w:rFonts w:ascii="Times New Roman" w:hAnsi="Times New Roman"/>
          <w:b/>
          <w:bCs/>
          <w:color w:val="000000"/>
          <w:spacing w:val="18"/>
          <w:sz w:val="28"/>
          <w:szCs w:val="28"/>
          <w:lang w:val="ru-RU"/>
        </w:rPr>
        <w:t>(3ч)</w:t>
      </w:r>
    </w:p>
    <w:p w14:paraId="2C8906F7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4"/>
          <w:w w:val="110"/>
          <w:sz w:val="28"/>
          <w:szCs w:val="28"/>
          <w:lang w:val="ru-RU"/>
        </w:rPr>
        <w:t xml:space="preserve">Вода как необходимое условие жизни растений. Значение воды </w:t>
      </w:r>
      <w:r w:rsidRPr="00C70CDB">
        <w:rPr>
          <w:rFonts w:ascii="Times New Roman" w:hAnsi="Times New Roman"/>
          <w:color w:val="000000"/>
          <w:spacing w:val="-5"/>
          <w:w w:val="110"/>
          <w:sz w:val="28"/>
          <w:szCs w:val="28"/>
          <w:lang w:val="ru-RU"/>
        </w:rPr>
        <w:t>для питания, охлаждения, расселения, для прорастания семян, рос</w:t>
      </w:r>
      <w:r w:rsidRPr="00C70CDB">
        <w:rPr>
          <w:rFonts w:ascii="Times New Roman" w:hAnsi="Times New Roman"/>
          <w:color w:val="000000"/>
          <w:w w:val="110"/>
          <w:sz w:val="28"/>
          <w:szCs w:val="28"/>
          <w:lang w:val="ru-RU"/>
        </w:rPr>
        <w:t xml:space="preserve">та и развития растений. Влажность как экологический фактор. </w:t>
      </w:r>
      <w:r w:rsidRPr="00C70CDB">
        <w:rPr>
          <w:rFonts w:ascii="Times New Roman" w:hAnsi="Times New Roman"/>
          <w:color w:val="000000"/>
          <w:spacing w:val="-6"/>
          <w:w w:val="110"/>
          <w:sz w:val="28"/>
          <w:szCs w:val="28"/>
          <w:lang w:val="ru-RU"/>
        </w:rPr>
        <w:t>Экологические группы растений по отношению к воде. Приспособ</w:t>
      </w:r>
      <w:r w:rsidRPr="00C70CDB">
        <w:rPr>
          <w:rFonts w:ascii="Times New Roman" w:hAnsi="Times New Roman"/>
          <w:color w:val="000000"/>
          <w:spacing w:val="-5"/>
          <w:w w:val="110"/>
          <w:sz w:val="28"/>
          <w:szCs w:val="28"/>
          <w:lang w:val="ru-RU"/>
        </w:rPr>
        <w:t>ление растений к различным условиям влажности.</w:t>
      </w:r>
    </w:p>
    <w:p w14:paraId="1FDD02BB" w14:textId="77777777" w:rsidR="00F8140E" w:rsidRPr="00C70CDB" w:rsidRDefault="00F8140E" w:rsidP="00F8140E">
      <w:pPr>
        <w:spacing w:after="0" w:line="240" w:lineRule="auto"/>
        <w:ind w:firstLine="709"/>
        <w:jc w:val="both"/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</w:p>
    <w:p w14:paraId="7CBE80F8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№3 «Определение количества дождливых и засушливых дней в году в своей местности».</w:t>
      </w:r>
    </w:p>
    <w:p w14:paraId="33669D6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№4 «Приспособленность растений к своей местности и к условиям влажности»</w:t>
      </w:r>
    </w:p>
    <w:p w14:paraId="02B18D9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5"/>
          <w:w w:val="110"/>
          <w:sz w:val="28"/>
          <w:szCs w:val="28"/>
          <w:lang w:val="ru-RU"/>
        </w:rPr>
        <w:t xml:space="preserve"> </w:t>
      </w: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№2 «Знакомство с водными влаголюбивыми и засухоустойчивыми растениями»</w:t>
      </w:r>
    </w:p>
    <w:p w14:paraId="70921938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Cs/>
          <w:i/>
          <w:color w:val="000000"/>
          <w:spacing w:val="-6"/>
          <w:w w:val="110"/>
          <w:sz w:val="28"/>
          <w:szCs w:val="28"/>
          <w:lang w:val="ru-RU"/>
        </w:rPr>
        <w:t>Опыт в домашних условиях</w:t>
      </w:r>
      <w:r w:rsidRPr="00C70CDB">
        <w:rPr>
          <w:rFonts w:ascii="Times New Roman" w:hAnsi="Times New Roman"/>
          <w:b/>
          <w:bCs/>
          <w:color w:val="000000"/>
          <w:spacing w:val="-6"/>
          <w:w w:val="110"/>
          <w:sz w:val="28"/>
          <w:szCs w:val="28"/>
          <w:lang w:val="ru-RU"/>
        </w:rPr>
        <w:t xml:space="preserve">. </w:t>
      </w:r>
      <w:r w:rsidRPr="00C70CDB">
        <w:rPr>
          <w:rFonts w:ascii="Times New Roman" w:hAnsi="Times New Roman"/>
          <w:color w:val="000000"/>
          <w:spacing w:val="-6"/>
          <w:w w:val="110"/>
          <w:sz w:val="28"/>
          <w:szCs w:val="28"/>
          <w:lang w:val="ru-RU"/>
        </w:rPr>
        <w:t>Влияние воды и тепла на прорас</w:t>
      </w:r>
      <w:r w:rsidRPr="00C70CDB">
        <w:rPr>
          <w:rFonts w:ascii="Times New Roman" w:hAnsi="Times New Roman"/>
          <w:color w:val="000000"/>
          <w:spacing w:val="-3"/>
          <w:w w:val="110"/>
          <w:sz w:val="28"/>
          <w:szCs w:val="28"/>
          <w:lang w:val="ru-RU"/>
        </w:rPr>
        <w:t>тание растений.</w:t>
      </w:r>
    </w:p>
    <w:p w14:paraId="2FDE761A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  <w:t xml:space="preserve">Тема 5. Воздух в жизни растений </w:t>
      </w:r>
      <w:r w:rsidRPr="00C70CDB">
        <w:rPr>
          <w:rFonts w:ascii="Times New Roman" w:hAnsi="Times New Roman"/>
          <w:b/>
          <w:bCs/>
          <w:color w:val="000000"/>
          <w:spacing w:val="17"/>
          <w:sz w:val="28"/>
          <w:szCs w:val="28"/>
          <w:lang w:val="ru-RU"/>
        </w:rPr>
        <w:t>(3ч)</w:t>
      </w:r>
    </w:p>
    <w:p w14:paraId="04659E7D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5"/>
          <w:w w:val="108"/>
          <w:sz w:val="28"/>
          <w:szCs w:val="28"/>
          <w:lang w:val="ru-RU"/>
        </w:rPr>
        <w:t>Газовый состав и движение масс воздуха как экологические фак</w:t>
      </w:r>
      <w:r w:rsidRPr="00C70CDB">
        <w:rPr>
          <w:rFonts w:ascii="Times New Roman" w:hAnsi="Times New Roman"/>
          <w:color w:val="000000"/>
          <w:w w:val="108"/>
          <w:sz w:val="28"/>
          <w:szCs w:val="28"/>
          <w:lang w:val="ru-RU"/>
        </w:rPr>
        <w:t xml:space="preserve">торы в жизни растений. Значение для растений азота, кислорода </w:t>
      </w:r>
      <w:r w:rsidRPr="00C70CDB">
        <w:rPr>
          <w:rFonts w:ascii="Times New Roman" w:hAnsi="Times New Roman"/>
          <w:color w:val="000000"/>
          <w:spacing w:val="-3"/>
          <w:w w:val="108"/>
          <w:sz w:val="28"/>
          <w:szCs w:val="28"/>
          <w:lang w:val="ru-RU"/>
        </w:rPr>
        <w:t xml:space="preserve">и углекислого газа. Приспособление растений к извлечению азота, </w:t>
      </w:r>
      <w:r w:rsidRPr="00C70CDB">
        <w:rPr>
          <w:rFonts w:ascii="Times New Roman" w:hAnsi="Times New Roman"/>
          <w:color w:val="000000"/>
          <w:w w:val="108"/>
          <w:sz w:val="28"/>
          <w:szCs w:val="28"/>
          <w:lang w:val="ru-RU"/>
        </w:rPr>
        <w:t>кислорода и углекислого газа из воздуха. Приспособление расте</w:t>
      </w:r>
      <w:r w:rsidRPr="00C70CDB">
        <w:rPr>
          <w:rFonts w:ascii="Times New Roman" w:hAnsi="Times New Roman"/>
          <w:color w:val="000000"/>
          <w:spacing w:val="-2"/>
          <w:w w:val="108"/>
          <w:sz w:val="28"/>
          <w:szCs w:val="28"/>
          <w:lang w:val="ru-RU"/>
        </w:rPr>
        <w:t>ний к опылению и распространению ветром.</w:t>
      </w:r>
    </w:p>
    <w:p w14:paraId="497DC91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</w:p>
    <w:p w14:paraId="79998E70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w w:val="104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№3 «Определение с помощью домашних растений степени запыленности воздуха».</w:t>
      </w:r>
    </w:p>
    <w:p w14:paraId="12FA5946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  <w:t>Тема 6. Почва в жизни растений (3ч)</w:t>
      </w:r>
    </w:p>
    <w:p w14:paraId="293F8C33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4"/>
          <w:sz w:val="28"/>
          <w:szCs w:val="28"/>
          <w:lang w:val="ru-RU"/>
        </w:rPr>
        <w:lastRenderedPageBreak/>
        <w:t xml:space="preserve"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</w:t>
      </w:r>
      <w:r w:rsidRPr="00C70CDB">
        <w:rPr>
          <w:rFonts w:ascii="Times New Roman" w:hAnsi="Times New Roman"/>
          <w:color w:val="000000"/>
          <w:spacing w:val="-3"/>
          <w:w w:val="104"/>
          <w:sz w:val="28"/>
          <w:szCs w:val="28"/>
          <w:lang w:val="ru-RU"/>
        </w:rPr>
        <w:t>влияющие на качество почв.</w:t>
      </w:r>
    </w:p>
    <w:p w14:paraId="05F25C18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3DC3B6D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№5 «Влияние механического состава почвы на прорастание семян, рост и развитие проростков».</w:t>
      </w:r>
    </w:p>
    <w:p w14:paraId="184A6A2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w w:val="104"/>
          <w:sz w:val="28"/>
          <w:szCs w:val="28"/>
          <w:lang w:val="ru-RU"/>
        </w:rPr>
      </w:pPr>
      <w:r w:rsidRPr="00C70CDB">
        <w:rPr>
          <w:rFonts w:ascii="Times New Roman" w:hAnsi="Times New Roman"/>
          <w:i/>
          <w:sz w:val="28"/>
          <w:szCs w:val="28"/>
          <w:lang w:val="ru-RU"/>
        </w:rPr>
        <w:t>Экскурсия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«Человек и почва».</w:t>
      </w:r>
    </w:p>
    <w:p w14:paraId="79D7A41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6"/>
          <w:sz w:val="28"/>
          <w:szCs w:val="28"/>
          <w:lang w:val="ru-RU"/>
        </w:rPr>
        <w:t>Тема 7. Животные и растения (2ч)</w:t>
      </w:r>
    </w:p>
    <w:p w14:paraId="60BF40ED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4"/>
          <w:sz w:val="28"/>
          <w:szCs w:val="28"/>
          <w:lang w:val="ru-RU"/>
        </w:rPr>
        <w:t xml:space="preserve">Взаимное влияние животных и растений. Значение животных для опыления и распространения растений. Значение растений </w:t>
      </w:r>
      <w:r w:rsidRPr="00C70CDB">
        <w:rPr>
          <w:rFonts w:ascii="Times New Roman" w:hAnsi="Times New Roman"/>
          <w:color w:val="000000"/>
          <w:spacing w:val="-4"/>
          <w:w w:val="104"/>
          <w:sz w:val="28"/>
          <w:szCs w:val="28"/>
          <w:lang w:val="ru-RU"/>
        </w:rPr>
        <w:t>для животных. Растения-хищники.</w:t>
      </w:r>
    </w:p>
    <w:p w14:paraId="242AA907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13A33EB9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№5 «Способы распространения плодов и семян».</w:t>
      </w:r>
    </w:p>
    <w:p w14:paraId="78A9F620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№6 «Изучение защитных приспособлений растений»</w:t>
      </w:r>
    </w:p>
    <w:p w14:paraId="2B542F4C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  <w:t xml:space="preserve">Тема 8. Влияние растений друг на друга </w:t>
      </w:r>
      <w:r w:rsidRPr="00C70CDB">
        <w:rPr>
          <w:rFonts w:ascii="Times New Roman" w:hAnsi="Times New Roman"/>
          <w:b/>
          <w:bCs/>
          <w:color w:val="000000"/>
          <w:spacing w:val="15"/>
          <w:sz w:val="28"/>
          <w:szCs w:val="28"/>
          <w:lang w:val="ru-RU"/>
        </w:rPr>
        <w:t>(1ч)</w:t>
      </w:r>
    </w:p>
    <w:p w14:paraId="57A7523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4"/>
          <w:w w:val="105"/>
          <w:sz w:val="28"/>
          <w:szCs w:val="28"/>
          <w:lang w:val="ru-RU"/>
        </w:rPr>
        <w:t>Прямое и опосредованное влияние растений друг на друга. Раз</w:t>
      </w:r>
      <w:r w:rsidRPr="00C70CDB">
        <w:rPr>
          <w:rFonts w:ascii="Times New Roman" w:hAnsi="Times New Roman"/>
          <w:color w:val="000000"/>
          <w:spacing w:val="-2"/>
          <w:w w:val="105"/>
          <w:sz w:val="28"/>
          <w:szCs w:val="28"/>
          <w:lang w:val="ru-RU"/>
        </w:rPr>
        <w:t xml:space="preserve">личные формы взаимодействия между растениями. Конкуренция </w:t>
      </w:r>
      <w:r w:rsidRPr="00C70CDB">
        <w:rPr>
          <w:rFonts w:ascii="Times New Roman" w:hAnsi="Times New Roman"/>
          <w:color w:val="000000"/>
          <w:w w:val="105"/>
          <w:sz w:val="28"/>
          <w:szCs w:val="28"/>
          <w:lang w:val="ru-RU"/>
        </w:rPr>
        <w:t xml:space="preserve">между растениями по отношению к различным экологическим </w:t>
      </w:r>
      <w:r w:rsidRPr="00C70CDB">
        <w:rPr>
          <w:rFonts w:ascii="Times New Roman" w:hAnsi="Times New Roman"/>
          <w:color w:val="000000"/>
          <w:spacing w:val="-4"/>
          <w:w w:val="105"/>
          <w:sz w:val="28"/>
          <w:szCs w:val="28"/>
          <w:lang w:val="ru-RU"/>
        </w:rPr>
        <w:t>факторам.</w:t>
      </w:r>
    </w:p>
    <w:p w14:paraId="490B1A58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49FE8B8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№7«Взаимодействие лиан с другими растениями».</w:t>
      </w:r>
    </w:p>
    <w:p w14:paraId="453C2AB6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  <w:t xml:space="preserve">Тема 9. Грибы и бактерии в жизни растений </w:t>
      </w:r>
      <w:r w:rsidRPr="00C70CDB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ru-RU"/>
        </w:rPr>
        <w:t>(2ч)</w:t>
      </w:r>
    </w:p>
    <w:p w14:paraId="303F7271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7"/>
          <w:sz w:val="28"/>
          <w:szCs w:val="28"/>
          <w:lang w:val="ru-RU"/>
        </w:rPr>
        <w:t>Роль грибов и бактерий в жизни растений. Круговорот ве</w:t>
      </w:r>
      <w:r w:rsidRPr="00C70CDB">
        <w:rPr>
          <w:rFonts w:ascii="Times New Roman" w:hAnsi="Times New Roman"/>
          <w:color w:val="000000"/>
          <w:spacing w:val="-3"/>
          <w:w w:val="107"/>
          <w:sz w:val="28"/>
          <w:szCs w:val="28"/>
          <w:lang w:val="ru-RU"/>
        </w:rPr>
        <w:t>ществ и непрерывность жизни. Бактериальные и грибные болезни растений.</w:t>
      </w:r>
    </w:p>
    <w:p w14:paraId="0D16293A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2638572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w w:val="107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Лабораторная работа № 8 «Грибные заболевания злаков».</w:t>
      </w:r>
    </w:p>
    <w:p w14:paraId="5A7579FE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9"/>
          <w:sz w:val="28"/>
          <w:szCs w:val="28"/>
          <w:lang w:val="ru-RU"/>
        </w:rPr>
        <w:t>Тема 10. Сезонные изменения растений (2 ч)</w:t>
      </w:r>
    </w:p>
    <w:p w14:paraId="67D5EFE5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 xml:space="preserve">Приспособленность растений к сезонам года. Листопад и его </w:t>
      </w:r>
      <w:r w:rsidRPr="00C70CDB">
        <w:rPr>
          <w:rFonts w:ascii="Times New Roman" w:hAnsi="Times New Roman"/>
          <w:color w:val="000000"/>
          <w:spacing w:val="-1"/>
          <w:w w:val="103"/>
          <w:sz w:val="28"/>
          <w:szCs w:val="28"/>
          <w:lang w:val="ru-RU"/>
        </w:rPr>
        <w:t xml:space="preserve">роль в жизни растений. Озимые и яровые однолетники. Глубокий </w:t>
      </w:r>
      <w:r w:rsidRPr="00C70CDB">
        <w:rPr>
          <w:rFonts w:ascii="Times New Roman" w:hAnsi="Times New Roman"/>
          <w:color w:val="000000"/>
          <w:spacing w:val="-2"/>
          <w:w w:val="103"/>
          <w:sz w:val="28"/>
          <w:szCs w:val="28"/>
          <w:lang w:val="ru-RU"/>
        </w:rPr>
        <w:t xml:space="preserve">и вынужденный покой. Фенологические фазы растений и влияние </w:t>
      </w:r>
      <w:r w:rsidRPr="00C70CDB">
        <w:rPr>
          <w:rFonts w:ascii="Times New Roman" w:hAnsi="Times New Roman"/>
          <w:color w:val="000000"/>
          <w:spacing w:val="-4"/>
          <w:w w:val="103"/>
          <w:sz w:val="28"/>
          <w:szCs w:val="28"/>
          <w:lang w:val="ru-RU"/>
        </w:rPr>
        <w:t>на них климата и погоды.</w:t>
      </w:r>
    </w:p>
    <w:p w14:paraId="1561103E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w w:val="102"/>
          <w:sz w:val="28"/>
          <w:szCs w:val="28"/>
          <w:lang w:val="ru-RU"/>
        </w:rPr>
      </w:pPr>
      <w:r w:rsidRPr="00C70CDB">
        <w:rPr>
          <w:rFonts w:ascii="Times New Roman" w:hAnsi="Times New Roman"/>
          <w:i/>
          <w:sz w:val="28"/>
          <w:szCs w:val="28"/>
          <w:lang w:val="ru-RU"/>
        </w:rPr>
        <w:t>Экскурсия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«Приспособления растений к сезонам года».</w:t>
      </w:r>
    </w:p>
    <w:p w14:paraId="47B8CB27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9"/>
          <w:sz w:val="28"/>
          <w:szCs w:val="28"/>
          <w:lang w:val="ru-RU"/>
        </w:rPr>
        <w:t xml:space="preserve">Тема 11. Изменение растений в течение жизни </w:t>
      </w:r>
      <w:r w:rsidRPr="00C70CDB">
        <w:rPr>
          <w:rFonts w:ascii="Times New Roman" w:hAnsi="Times New Roman"/>
          <w:b/>
          <w:bCs/>
          <w:color w:val="000000"/>
          <w:spacing w:val="17"/>
          <w:sz w:val="28"/>
          <w:szCs w:val="28"/>
          <w:lang w:val="ru-RU"/>
        </w:rPr>
        <w:t>(1ч)</w:t>
      </w:r>
    </w:p>
    <w:p w14:paraId="17566C97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</w:t>
      </w:r>
      <w:r w:rsidRPr="00C70CDB">
        <w:rPr>
          <w:rFonts w:ascii="Times New Roman" w:hAnsi="Times New Roman"/>
          <w:color w:val="000000"/>
          <w:spacing w:val="-1"/>
          <w:w w:val="103"/>
          <w:sz w:val="28"/>
          <w:szCs w:val="28"/>
          <w:lang w:val="ru-RU"/>
        </w:rPr>
        <w:t>вия обитания и длительность возрастных состояний растений.</w:t>
      </w:r>
    </w:p>
    <w:p w14:paraId="69909307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2"/>
          <w:sz w:val="28"/>
          <w:szCs w:val="28"/>
          <w:lang w:val="ru-RU"/>
        </w:rPr>
        <w:t>Тема 12. Разнообразие условий существования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0CDB"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  <w:t xml:space="preserve">и их влияние на разные этапы жизни растений </w:t>
      </w:r>
      <w:r w:rsidRPr="00C70CDB">
        <w:rPr>
          <w:rFonts w:ascii="Times New Roman" w:hAnsi="Times New Roman"/>
          <w:b/>
          <w:bCs/>
          <w:color w:val="000000"/>
          <w:spacing w:val="11"/>
          <w:sz w:val="28"/>
          <w:szCs w:val="28"/>
          <w:lang w:val="ru-RU"/>
        </w:rPr>
        <w:t>(2ч)</w:t>
      </w:r>
    </w:p>
    <w:p w14:paraId="6A6559E5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3"/>
          <w:w w:val="104"/>
          <w:sz w:val="28"/>
          <w:szCs w:val="28"/>
          <w:lang w:val="ru-RU"/>
        </w:rPr>
        <w:t>Разнообразие условий существования растений. Жизненное со</w:t>
      </w:r>
      <w:r w:rsidRPr="00C70CDB">
        <w:rPr>
          <w:rFonts w:ascii="Times New Roman" w:hAnsi="Times New Roman"/>
          <w:color w:val="000000"/>
          <w:spacing w:val="-1"/>
          <w:w w:val="104"/>
          <w:sz w:val="28"/>
          <w:szCs w:val="28"/>
          <w:lang w:val="ru-RU"/>
        </w:rPr>
        <w:t>стояние растений как показатель условий их жизни. Уровни жиз</w:t>
      </w:r>
      <w:r w:rsidRPr="00C70CDB">
        <w:rPr>
          <w:rFonts w:ascii="Times New Roman" w:hAnsi="Times New Roman"/>
          <w:color w:val="000000"/>
          <w:spacing w:val="-2"/>
          <w:w w:val="104"/>
          <w:sz w:val="28"/>
          <w:szCs w:val="28"/>
          <w:lang w:val="ru-RU"/>
        </w:rPr>
        <w:t>ненного состояния растений.</w:t>
      </w:r>
    </w:p>
    <w:p w14:paraId="4D3684AD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3F8CBC8F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w w:val="104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№6 «Воздействие человека на растительность».</w:t>
      </w:r>
    </w:p>
    <w:p w14:paraId="152AA061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0"/>
          <w:sz w:val="28"/>
          <w:szCs w:val="28"/>
          <w:lang w:val="ru-RU"/>
        </w:rPr>
        <w:lastRenderedPageBreak/>
        <w:t>Тема 13. Жизненные формы растений (1 ч)</w:t>
      </w:r>
    </w:p>
    <w:p w14:paraId="1F576855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3"/>
          <w:w w:val="104"/>
          <w:sz w:val="28"/>
          <w:szCs w:val="28"/>
          <w:lang w:val="ru-RU"/>
        </w:rPr>
        <w:t>Разнообразие жизненных форм растений. Разнообразие деревь</w:t>
      </w:r>
      <w:r w:rsidRPr="00C70CDB">
        <w:rPr>
          <w:rFonts w:ascii="Times New Roman" w:hAnsi="Times New Roman"/>
          <w:color w:val="000000"/>
          <w:spacing w:val="-2"/>
          <w:w w:val="104"/>
          <w:sz w:val="28"/>
          <w:szCs w:val="28"/>
          <w:lang w:val="ru-RU"/>
        </w:rPr>
        <w:t xml:space="preserve">ев разных климатических зон. Жизненные формы растений своей </w:t>
      </w:r>
      <w:r w:rsidRPr="00C70CDB">
        <w:rPr>
          <w:rFonts w:ascii="Times New Roman" w:hAnsi="Times New Roman"/>
          <w:color w:val="000000"/>
          <w:spacing w:val="-4"/>
          <w:w w:val="104"/>
          <w:sz w:val="28"/>
          <w:szCs w:val="28"/>
          <w:lang w:val="ru-RU"/>
        </w:rPr>
        <w:t>местности.</w:t>
      </w:r>
    </w:p>
    <w:p w14:paraId="774A361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eastAsia="NewBaskervilleC" w:hAnsi="Times New Roman"/>
          <w:i/>
          <w:color w:val="231F20"/>
          <w:sz w:val="28"/>
          <w:szCs w:val="28"/>
          <w:lang w:val="ru-RU"/>
        </w:rPr>
        <w:t>Практические и лабораторные работы: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750A909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w w:val="104"/>
          <w:sz w:val="28"/>
          <w:szCs w:val="28"/>
          <w:lang w:val="ru-RU"/>
        </w:rPr>
      </w:pPr>
      <w:r w:rsidRPr="00C70CDB">
        <w:rPr>
          <w:rFonts w:ascii="Times New Roman" w:hAnsi="Times New Roman"/>
          <w:sz w:val="28"/>
          <w:szCs w:val="28"/>
          <w:lang w:val="ru-RU"/>
        </w:rPr>
        <w:t>Практическая работа №7 «Изучение жизненных форм растений на пришкольном участке»</w:t>
      </w:r>
    </w:p>
    <w:p w14:paraId="315A929B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13"/>
          <w:sz w:val="28"/>
          <w:szCs w:val="28"/>
          <w:lang w:val="ru-RU"/>
        </w:rPr>
        <w:t xml:space="preserve">Тема 14. Растительные сообщества </w:t>
      </w:r>
      <w:r w:rsidRPr="00C70CDB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ru-RU"/>
        </w:rPr>
        <w:t>(4ч)</w:t>
      </w:r>
    </w:p>
    <w:p w14:paraId="7AB7075E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>Растительные сообщества, их видовой состав. Естественные и искусственные растительные сообщества. Устойчивость расти</w:t>
      </w:r>
      <w:r w:rsidRPr="00C70CDB">
        <w:rPr>
          <w:rFonts w:ascii="Times New Roman" w:hAnsi="Times New Roman"/>
          <w:color w:val="000000"/>
          <w:spacing w:val="-4"/>
          <w:w w:val="103"/>
          <w:sz w:val="28"/>
          <w:szCs w:val="28"/>
          <w:lang w:val="ru-RU"/>
        </w:rPr>
        <w:t>тельных сообществ. Взаимное влияние растений друг на друга в со</w:t>
      </w:r>
      <w:r w:rsidRPr="00C70CDB">
        <w:rPr>
          <w:rFonts w:ascii="Times New Roman" w:hAnsi="Times New Roman"/>
          <w:color w:val="000000"/>
          <w:spacing w:val="-3"/>
          <w:w w:val="103"/>
          <w:sz w:val="28"/>
          <w:szCs w:val="28"/>
          <w:lang w:val="ru-RU"/>
        </w:rPr>
        <w:t>обществе. Количественные соотношения видов в растительном со</w:t>
      </w:r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 xml:space="preserve">обществе. Строение растительных сообществ: </w:t>
      </w:r>
      <w:proofErr w:type="spellStart"/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>ярусность</w:t>
      </w:r>
      <w:proofErr w:type="spellEnd"/>
      <w:r w:rsidRPr="00C70CDB">
        <w:rPr>
          <w:rFonts w:ascii="Times New Roman" w:hAnsi="Times New Roman"/>
          <w:color w:val="000000"/>
          <w:w w:val="103"/>
          <w:sz w:val="28"/>
          <w:szCs w:val="28"/>
          <w:lang w:val="ru-RU"/>
        </w:rPr>
        <w:t>, слои</w:t>
      </w:r>
      <w:r w:rsidRPr="00C70CDB">
        <w:rPr>
          <w:rFonts w:ascii="Times New Roman" w:hAnsi="Times New Roman"/>
          <w:color w:val="000000"/>
          <w:spacing w:val="-1"/>
          <w:w w:val="103"/>
          <w:sz w:val="28"/>
          <w:szCs w:val="28"/>
          <w:lang w:val="ru-RU"/>
        </w:rPr>
        <w:t>стость, горизонтальная расчлененность. Суточные и сезонные из</w:t>
      </w:r>
      <w:r w:rsidRPr="00C70CDB">
        <w:rPr>
          <w:rFonts w:ascii="Times New Roman" w:hAnsi="Times New Roman"/>
          <w:color w:val="000000"/>
          <w:spacing w:val="-2"/>
          <w:w w:val="103"/>
          <w:sz w:val="28"/>
          <w:szCs w:val="28"/>
          <w:lang w:val="ru-RU"/>
        </w:rPr>
        <w:t>менения в растительных сообществах.</w:t>
      </w:r>
    </w:p>
    <w:p w14:paraId="5AA290CA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i/>
          <w:sz w:val="28"/>
          <w:szCs w:val="28"/>
          <w:lang w:val="ru-RU"/>
        </w:rPr>
        <w:t>Экскурсия</w:t>
      </w:r>
      <w:r w:rsidRPr="00C70CDB">
        <w:rPr>
          <w:rFonts w:ascii="Times New Roman" w:hAnsi="Times New Roman"/>
          <w:sz w:val="28"/>
          <w:szCs w:val="28"/>
          <w:lang w:val="ru-RU"/>
        </w:rPr>
        <w:t xml:space="preserve"> «Строение растительного сообщества».</w:t>
      </w:r>
    </w:p>
    <w:p w14:paraId="2999881A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b/>
          <w:bCs/>
          <w:color w:val="000000"/>
          <w:spacing w:val="-9"/>
          <w:sz w:val="28"/>
          <w:szCs w:val="28"/>
          <w:lang w:val="ru-RU"/>
        </w:rPr>
        <w:t>Тема 15. Охрана растительного мира (3 ч)</w:t>
      </w:r>
    </w:p>
    <w:p w14:paraId="02070472" w14:textId="77777777" w:rsidR="00F8140E" w:rsidRPr="00C70CDB" w:rsidRDefault="00F8140E" w:rsidP="00F814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0CDB">
        <w:rPr>
          <w:rFonts w:ascii="Times New Roman" w:hAnsi="Times New Roman"/>
          <w:color w:val="000000"/>
          <w:spacing w:val="-7"/>
          <w:w w:val="110"/>
          <w:sz w:val="28"/>
          <w:szCs w:val="28"/>
          <w:lang w:val="ru-RU"/>
        </w:rPr>
        <w:t>Обеднение видового разнообразия растений. Редкие и охраня</w:t>
      </w:r>
      <w:r w:rsidRPr="00C70CDB">
        <w:rPr>
          <w:rFonts w:ascii="Times New Roman" w:hAnsi="Times New Roman"/>
          <w:color w:val="000000"/>
          <w:spacing w:val="-4"/>
          <w:w w:val="110"/>
          <w:sz w:val="28"/>
          <w:szCs w:val="28"/>
          <w:lang w:val="ru-RU"/>
        </w:rPr>
        <w:t xml:space="preserve">емые растения. Охраняемые территории. Редкие и охраняемые </w:t>
      </w:r>
      <w:r w:rsidRPr="00C70CDB">
        <w:rPr>
          <w:rFonts w:ascii="Times New Roman" w:hAnsi="Times New Roman"/>
          <w:color w:val="000000"/>
          <w:spacing w:val="-8"/>
          <w:w w:val="110"/>
          <w:sz w:val="28"/>
          <w:szCs w:val="28"/>
          <w:lang w:val="ru-RU"/>
        </w:rPr>
        <w:t>растения своей местности.</w:t>
      </w:r>
    </w:p>
    <w:p w14:paraId="62424953" w14:textId="77777777" w:rsidR="00F8140E" w:rsidRPr="00F8140E" w:rsidRDefault="00F8140E" w:rsidP="00F8140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  <w:sectPr w:rsidR="00F8140E" w:rsidRPr="00F8140E" w:rsidSect="00F8140E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</w:p>
    <w:p w14:paraId="2403F309" w14:textId="1C53D876" w:rsidR="00F8140E" w:rsidRDefault="00F8140E" w:rsidP="00F8140E">
      <w:pPr>
        <w:pStyle w:val="af0"/>
        <w:spacing w:before="0" w:beforeAutospacing="0" w:after="0" w:afterAutospacing="0"/>
        <w:jc w:val="center"/>
        <w:rPr>
          <w:b/>
        </w:rPr>
      </w:pPr>
      <w:r w:rsidRPr="00F84CC8">
        <w:rPr>
          <w:b/>
        </w:rPr>
        <w:lastRenderedPageBreak/>
        <w:t>Тематическое планирование.</w:t>
      </w:r>
    </w:p>
    <w:p w14:paraId="7A30DE32" w14:textId="77777777" w:rsidR="00EA4923" w:rsidRPr="00F84CC8" w:rsidRDefault="00EA4923" w:rsidP="00F8140E">
      <w:pPr>
        <w:pStyle w:val="af0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932"/>
        <w:gridCol w:w="834"/>
        <w:gridCol w:w="1583"/>
        <w:gridCol w:w="1641"/>
        <w:gridCol w:w="2303"/>
        <w:gridCol w:w="221"/>
      </w:tblGrid>
      <w:tr w:rsidR="00917EE4" w:rsidRPr="00F8140E" w14:paraId="4EF8C57E" w14:textId="77777777" w:rsidTr="008A5545">
        <w:trPr>
          <w:gridAfter w:val="1"/>
          <w:wAfter w:w="119" w:type="pct"/>
        </w:trPr>
        <w:tc>
          <w:tcPr>
            <w:tcW w:w="768" w:type="pct"/>
            <w:vMerge w:val="restart"/>
            <w:shd w:val="clear" w:color="auto" w:fill="auto"/>
          </w:tcPr>
          <w:p w14:paraId="468F70BE" w14:textId="77777777" w:rsidR="00EA686C" w:rsidRPr="00F84CC8" w:rsidRDefault="00EA686C" w:rsidP="001D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4CC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3" w:type="pct"/>
            <w:vMerge w:val="restart"/>
            <w:shd w:val="clear" w:color="auto" w:fill="auto"/>
          </w:tcPr>
          <w:p w14:paraId="07E50603" w14:textId="6D9583C3" w:rsidR="00EA686C" w:rsidRPr="00EA686C" w:rsidRDefault="00EA686C" w:rsidP="00EA686C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A68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996" w:type="pct"/>
            <w:gridSpan w:val="3"/>
            <w:shd w:val="clear" w:color="auto" w:fill="auto"/>
          </w:tcPr>
          <w:p w14:paraId="65002520" w14:textId="30326688" w:rsidR="00EA686C" w:rsidRPr="00F8140E" w:rsidRDefault="00EA686C" w:rsidP="001D52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F84CC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F84C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F84C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4" w:type="pct"/>
            <w:vMerge w:val="restart"/>
            <w:shd w:val="clear" w:color="auto" w:fill="auto"/>
          </w:tcPr>
          <w:p w14:paraId="2A8F1A82" w14:textId="2B6FB950" w:rsidR="00EA686C" w:rsidRPr="00F8140E" w:rsidRDefault="00EA686C" w:rsidP="00EA686C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15BD8" w:rsidRPr="00F84CC8" w14:paraId="32FD916B" w14:textId="77777777" w:rsidTr="008A5545">
        <w:trPr>
          <w:gridAfter w:val="1"/>
          <w:wAfter w:w="119" w:type="pct"/>
        </w:trPr>
        <w:tc>
          <w:tcPr>
            <w:tcW w:w="768" w:type="pct"/>
            <w:vMerge/>
            <w:shd w:val="clear" w:color="auto" w:fill="auto"/>
          </w:tcPr>
          <w:p w14:paraId="38BD4B90" w14:textId="77777777" w:rsidR="00EA686C" w:rsidRPr="00F8140E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14:paraId="5108B684" w14:textId="77777777" w:rsidR="00EA686C" w:rsidRPr="00F8140E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08C27C25" w14:textId="77777777" w:rsidR="00EA686C" w:rsidRDefault="00EA686C" w:rsidP="00EA6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F4FFD4" w14:textId="39E1067B" w:rsidR="00EA686C" w:rsidRPr="00F84CC8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229F8FE3" w14:textId="77777777" w:rsidR="00EA686C" w:rsidRDefault="00EA686C" w:rsidP="00EA6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73EB5" w14:textId="28215AA7" w:rsidR="00EA686C" w:rsidRPr="00F84CC8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5E5FBB6C" w14:textId="77777777" w:rsidR="00EA686C" w:rsidRDefault="00EA686C" w:rsidP="00EA6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43C3E" w14:textId="77777777" w:rsidR="00EA686C" w:rsidRPr="00F84CC8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  <w:vMerge/>
            <w:shd w:val="clear" w:color="auto" w:fill="auto"/>
          </w:tcPr>
          <w:p w14:paraId="62FD85A9" w14:textId="519D1B7C" w:rsidR="00EA686C" w:rsidRPr="00F84CC8" w:rsidRDefault="00EA686C" w:rsidP="00EA68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86C" w:rsidRPr="0077628E" w14:paraId="263CD9FF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44C0745C" w14:textId="715CF800" w:rsidR="00EA686C" w:rsidRPr="00F8140E" w:rsidRDefault="00EA686C" w:rsidP="008A5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ru-RU"/>
              </w:rPr>
              <w:t>Тема 1. Экология растений:</w:t>
            </w: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140E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ru-RU"/>
              </w:rPr>
              <w:t>раздел науки и учебный предмет</w:t>
            </w:r>
          </w:p>
        </w:tc>
      </w:tr>
      <w:tr w:rsidR="00315BD8" w:rsidRPr="0077628E" w14:paraId="683911AD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0783C6AF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pct"/>
            <w:shd w:val="clear" w:color="auto" w:fill="auto"/>
          </w:tcPr>
          <w:p w14:paraId="6569E025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Экология как наука. Среда обитания и условия существования.</w:t>
            </w:r>
          </w:p>
        </w:tc>
        <w:tc>
          <w:tcPr>
            <w:tcW w:w="415" w:type="pct"/>
            <w:shd w:val="clear" w:color="auto" w:fill="auto"/>
          </w:tcPr>
          <w:p w14:paraId="171143A6" w14:textId="2015FDE0" w:rsidR="00315BD8" w:rsidRPr="00EA686C" w:rsidRDefault="0065564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C5CF8A5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36EEA7E8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65BB9467" w14:textId="233E3F5D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01527C4A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0680704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pct"/>
            <w:shd w:val="clear" w:color="auto" w:fill="auto"/>
          </w:tcPr>
          <w:p w14:paraId="61E2173E" w14:textId="3FA97401" w:rsidR="00315BD8" w:rsidRPr="001E2E81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взаимодействий растений и животных с окружающей их средой. </w:t>
            </w:r>
          </w:p>
        </w:tc>
        <w:tc>
          <w:tcPr>
            <w:tcW w:w="415" w:type="pct"/>
            <w:shd w:val="clear" w:color="auto" w:fill="auto"/>
          </w:tcPr>
          <w:p w14:paraId="2B8F525A" w14:textId="06B9356C" w:rsidR="00315BD8" w:rsidRPr="00655646" w:rsidRDefault="0065564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34571E96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755C0003" w14:textId="514A07B1" w:rsidR="00315BD8" w:rsidRPr="00F8140E" w:rsidRDefault="0065564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D3D3CCF" w14:textId="0D019FDB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86C" w:rsidRPr="0077628E" w14:paraId="6AD71DF3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5476C101" w14:textId="047F56EB" w:rsidR="00EA686C" w:rsidRPr="00F8140E" w:rsidRDefault="00EA686C" w:rsidP="008A5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>Тема 2. Свет в жизни растений</w:t>
            </w:r>
          </w:p>
        </w:tc>
      </w:tr>
      <w:tr w:rsidR="00315BD8" w:rsidRPr="0077628E" w14:paraId="34027A71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9A4EFBB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pct"/>
            <w:shd w:val="clear" w:color="auto" w:fill="auto"/>
          </w:tcPr>
          <w:p w14:paraId="278DCDE6" w14:textId="5371612A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Свет и фотосинтез. </w:t>
            </w:r>
          </w:p>
        </w:tc>
        <w:tc>
          <w:tcPr>
            <w:tcW w:w="415" w:type="pct"/>
            <w:shd w:val="clear" w:color="auto" w:fill="auto"/>
          </w:tcPr>
          <w:p w14:paraId="305DD4C2" w14:textId="4D8145FF" w:rsidR="00315BD8" w:rsidRPr="00EA686C" w:rsidRDefault="0065564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AB7D2DF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6AC03A0C" w14:textId="0A4328CF" w:rsidR="00315BD8" w:rsidRPr="00F8140E" w:rsidRDefault="0065564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92177ED" w14:textId="78F33E86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7D6CDD63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E20157E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pct"/>
            <w:shd w:val="clear" w:color="auto" w:fill="auto"/>
          </w:tcPr>
          <w:p w14:paraId="0FE577D1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группы растений по отношению к свету.</w:t>
            </w:r>
          </w:p>
        </w:tc>
        <w:tc>
          <w:tcPr>
            <w:tcW w:w="415" w:type="pct"/>
            <w:shd w:val="clear" w:color="auto" w:fill="auto"/>
          </w:tcPr>
          <w:p w14:paraId="2E455375" w14:textId="73671556" w:rsidR="00315BD8" w:rsidRPr="00EA686C" w:rsidRDefault="0065564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349F6C46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2A13676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630978D1" w14:textId="2B2F15D2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136BC30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4761BA5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pct"/>
            <w:shd w:val="clear" w:color="auto" w:fill="auto"/>
          </w:tcPr>
          <w:p w14:paraId="520F6C5F" w14:textId="66FEAE4B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Приспособление растений к меняющимся условиям освещения. </w:t>
            </w:r>
          </w:p>
        </w:tc>
        <w:tc>
          <w:tcPr>
            <w:tcW w:w="415" w:type="pct"/>
            <w:shd w:val="clear" w:color="auto" w:fill="auto"/>
          </w:tcPr>
          <w:p w14:paraId="5E43B5E9" w14:textId="54AA6BF1" w:rsidR="00315BD8" w:rsidRPr="00EA686C" w:rsidRDefault="0065564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6A68375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B1A93DB" w14:textId="6E665603" w:rsidR="00315BD8" w:rsidRPr="00F8140E" w:rsidRDefault="00EE735C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D0E1B37" w14:textId="6D5FB9E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88575F8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6BDE418C" w14:textId="5F77ACF1" w:rsidR="00315BD8" w:rsidRPr="00F8140E" w:rsidRDefault="00315BD8" w:rsidP="008A5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  <w:lang w:val="ru-RU"/>
              </w:rPr>
              <w:t>Тема 3. Тепло в жизни растений</w:t>
            </w:r>
          </w:p>
        </w:tc>
      </w:tr>
      <w:tr w:rsidR="00315BD8" w:rsidRPr="0077628E" w14:paraId="35F63EB5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430B8A54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pct"/>
            <w:shd w:val="clear" w:color="auto" w:fill="auto"/>
          </w:tcPr>
          <w:p w14:paraId="2CC68D30" w14:textId="4EACA449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Тепло как необходимое условие жизни растений. </w:t>
            </w:r>
          </w:p>
        </w:tc>
        <w:tc>
          <w:tcPr>
            <w:tcW w:w="415" w:type="pct"/>
            <w:shd w:val="clear" w:color="auto" w:fill="auto"/>
          </w:tcPr>
          <w:p w14:paraId="57B51ADE" w14:textId="00A2E360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59D49163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6FD2D53E" w14:textId="62D42BD8" w:rsidR="00315BD8" w:rsidRPr="00F8140E" w:rsidRDefault="00EE735C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4ADA5B88" w14:textId="677D1A0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566194E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42D0787A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pct"/>
            <w:shd w:val="clear" w:color="auto" w:fill="auto"/>
          </w:tcPr>
          <w:p w14:paraId="52AAA82D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Значение тепла для прорастания семян, роста и развития растений.</w:t>
            </w:r>
          </w:p>
        </w:tc>
        <w:tc>
          <w:tcPr>
            <w:tcW w:w="415" w:type="pct"/>
            <w:shd w:val="clear" w:color="auto" w:fill="auto"/>
          </w:tcPr>
          <w:p w14:paraId="18E4B64F" w14:textId="50275FC3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932B5D1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1D0852C6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4975C07B" w14:textId="725875D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7548608A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8E5B161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pct"/>
            <w:shd w:val="clear" w:color="auto" w:fill="auto"/>
          </w:tcPr>
          <w:p w14:paraId="1ED2D398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группы растений по отношению к теплу.</w:t>
            </w:r>
          </w:p>
        </w:tc>
        <w:tc>
          <w:tcPr>
            <w:tcW w:w="415" w:type="pct"/>
            <w:shd w:val="clear" w:color="auto" w:fill="auto"/>
          </w:tcPr>
          <w:p w14:paraId="068E80A0" w14:textId="1191A6B1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23E935FF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65874018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44C93022" w14:textId="1DB2E7E1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19A9B8C1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74AC8651" w14:textId="7C8A6CC7" w:rsidR="00315BD8" w:rsidRPr="00F8140E" w:rsidRDefault="00315BD8" w:rsidP="008A5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>Тема 4. Вода в жизни растений</w:t>
            </w:r>
          </w:p>
        </w:tc>
      </w:tr>
      <w:tr w:rsidR="00315BD8" w:rsidRPr="0077628E" w14:paraId="18D26C2C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F218A2C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pct"/>
            <w:shd w:val="clear" w:color="auto" w:fill="auto"/>
          </w:tcPr>
          <w:p w14:paraId="64BE8D74" w14:textId="5E0A3606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Вода как необходимое условие жизни растений. </w:t>
            </w:r>
          </w:p>
        </w:tc>
        <w:tc>
          <w:tcPr>
            <w:tcW w:w="415" w:type="pct"/>
            <w:shd w:val="clear" w:color="auto" w:fill="auto"/>
          </w:tcPr>
          <w:p w14:paraId="6EA53BD5" w14:textId="1BB48887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53F5557C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15CA4F33" w14:textId="77E66DAB" w:rsidR="00315BD8" w:rsidRPr="00F8140E" w:rsidRDefault="00EE735C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5DD60AC" w14:textId="2DCFBC06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A6270AE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B8C849D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pct"/>
            <w:shd w:val="clear" w:color="auto" w:fill="auto"/>
          </w:tcPr>
          <w:p w14:paraId="38C85074" w14:textId="29BAD331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Экологические группы растений по отношению к воде. </w:t>
            </w:r>
          </w:p>
        </w:tc>
        <w:tc>
          <w:tcPr>
            <w:tcW w:w="415" w:type="pct"/>
            <w:shd w:val="clear" w:color="auto" w:fill="auto"/>
          </w:tcPr>
          <w:p w14:paraId="1AAE2934" w14:textId="48C77C97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266F682A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5F475B8F" w14:textId="280382BA" w:rsidR="00315BD8" w:rsidRPr="00EA686C" w:rsidRDefault="00EE735C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AFBD68C" w14:textId="69EBAE29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5FEC800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3D89A96A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pct"/>
            <w:shd w:val="clear" w:color="auto" w:fill="auto"/>
          </w:tcPr>
          <w:p w14:paraId="6535180E" w14:textId="365A4D8A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Приспособления растений к различным условиям влажности. </w:t>
            </w:r>
          </w:p>
        </w:tc>
        <w:tc>
          <w:tcPr>
            <w:tcW w:w="415" w:type="pct"/>
            <w:shd w:val="clear" w:color="auto" w:fill="auto"/>
          </w:tcPr>
          <w:p w14:paraId="3A762650" w14:textId="7F44CC6C" w:rsidR="00315BD8" w:rsidRPr="00EA686C" w:rsidRDefault="00EE735C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1A89132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3AB4385" w14:textId="0D635255" w:rsidR="00315BD8" w:rsidRPr="00F8140E" w:rsidRDefault="00EE735C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AD7059B" w14:textId="2795E838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6F08C208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4A56625F" w14:textId="16F495CB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>Тема 5. Воздух в жизни растений</w:t>
            </w:r>
          </w:p>
        </w:tc>
      </w:tr>
      <w:tr w:rsidR="00315BD8" w:rsidRPr="0077628E" w14:paraId="50DD51E6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4D3B2819" w14:textId="0D78ECA1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pct"/>
            <w:shd w:val="clear" w:color="auto" w:fill="auto"/>
          </w:tcPr>
          <w:p w14:paraId="717E34C6" w14:textId="731A98A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Газовый состав и движение масс воздуха как экологические факторы в жизни растений.</w:t>
            </w:r>
          </w:p>
        </w:tc>
        <w:tc>
          <w:tcPr>
            <w:tcW w:w="415" w:type="pct"/>
            <w:shd w:val="clear" w:color="auto" w:fill="auto"/>
          </w:tcPr>
          <w:p w14:paraId="63223F45" w14:textId="25D581AA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33E225D0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1E02BF2F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05D17E0C" w14:textId="29168879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04EAFADD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3E089FD9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pct"/>
            <w:shd w:val="clear" w:color="auto" w:fill="auto"/>
          </w:tcPr>
          <w:p w14:paraId="6BE913E2" w14:textId="3801CE23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Значение для растений азота, кислорода и углекислого газа. </w:t>
            </w:r>
          </w:p>
        </w:tc>
        <w:tc>
          <w:tcPr>
            <w:tcW w:w="415" w:type="pct"/>
            <w:shd w:val="clear" w:color="auto" w:fill="auto"/>
          </w:tcPr>
          <w:p w14:paraId="6673DD30" w14:textId="0ADC1EB1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5F95E65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7035786" w14:textId="39922E2A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4AA70801" w14:textId="6A23ADA9" w:rsidR="00315BD8" w:rsidRPr="00315BD8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2F1C7787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45A6A45C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pct"/>
            <w:shd w:val="clear" w:color="auto" w:fill="auto"/>
          </w:tcPr>
          <w:p w14:paraId="24FC407B" w14:textId="686AD802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Приспособление растений к опылению и распространению ветром. </w:t>
            </w:r>
          </w:p>
        </w:tc>
        <w:tc>
          <w:tcPr>
            <w:tcW w:w="415" w:type="pct"/>
            <w:shd w:val="clear" w:color="auto" w:fill="auto"/>
          </w:tcPr>
          <w:p w14:paraId="1A7A4809" w14:textId="384DD621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02A30D9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D258F8B" w14:textId="1D1C796C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4DA0DBC8" w14:textId="2C7B1BC2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C603BD1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78AAD2A7" w14:textId="67B65CEC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>Тема 6. Почва в жизни растений</w:t>
            </w:r>
          </w:p>
        </w:tc>
      </w:tr>
      <w:tr w:rsidR="00315BD8" w:rsidRPr="0077628E" w14:paraId="0BA80C81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31A1E807" w14:textId="022E58B2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pct"/>
            <w:shd w:val="clear" w:color="auto" w:fill="auto"/>
          </w:tcPr>
          <w:p w14:paraId="2B4F20BF" w14:textId="470D434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Почва как необходимое условие жизни растений. </w:t>
            </w:r>
            <w:r w:rsidRPr="0014590E">
              <w:rPr>
                <w:rFonts w:ascii="Times New Roman" w:hAnsi="Times New Roman"/>
                <w:sz w:val="24"/>
                <w:szCs w:val="24"/>
                <w:lang w:val="ru-RU"/>
              </w:rPr>
              <w:t>Виды почв. Состав почвы.</w:t>
            </w:r>
          </w:p>
        </w:tc>
        <w:tc>
          <w:tcPr>
            <w:tcW w:w="415" w:type="pct"/>
            <w:shd w:val="clear" w:color="auto" w:fill="auto"/>
          </w:tcPr>
          <w:p w14:paraId="6B4D09B7" w14:textId="65EDB245" w:rsidR="00315BD8" w:rsidRPr="00DB2DD6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57AAE9D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5E63453F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4E897DB3" w14:textId="2BF3DC8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0F433191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22E3912D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pct"/>
            <w:shd w:val="clear" w:color="auto" w:fill="auto"/>
          </w:tcPr>
          <w:p w14:paraId="0F45336F" w14:textId="1083BD1B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Экологические группы растений по отношению к разным свойствам </w:t>
            </w:r>
            <w:proofErr w:type="gramStart"/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почв..</w:t>
            </w:r>
            <w:proofErr w:type="gramEnd"/>
          </w:p>
        </w:tc>
        <w:tc>
          <w:tcPr>
            <w:tcW w:w="415" w:type="pct"/>
            <w:shd w:val="clear" w:color="auto" w:fill="auto"/>
          </w:tcPr>
          <w:p w14:paraId="6EEC4779" w14:textId="6ADCF055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797ED57B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3A3CEC9" w14:textId="38FCE2F7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1D0B883" w14:textId="7B7F510E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2E8D65EE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FD12F17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pct"/>
            <w:shd w:val="clear" w:color="auto" w:fill="auto"/>
          </w:tcPr>
          <w:p w14:paraId="37084DAA" w14:textId="52163F4B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Плодородие почв. </w:t>
            </w:r>
          </w:p>
        </w:tc>
        <w:tc>
          <w:tcPr>
            <w:tcW w:w="415" w:type="pct"/>
            <w:shd w:val="clear" w:color="auto" w:fill="auto"/>
          </w:tcPr>
          <w:p w14:paraId="6DA06AB7" w14:textId="28FA74F3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3E2AD821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458A19B" w14:textId="2B655456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CB24854" w14:textId="3CFE91B9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F84CC8" w14:paraId="1FF6B7A9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2171A5EA" w14:textId="406CBF90" w:rsidR="00315BD8" w:rsidRPr="00F84CC8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Тема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7.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Животные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и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растения</w:t>
            </w:r>
            <w:proofErr w:type="spellEnd"/>
          </w:p>
        </w:tc>
      </w:tr>
      <w:tr w:rsidR="00315BD8" w:rsidRPr="0077628E" w14:paraId="67B723AF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1FA164B" w14:textId="374297D3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pct"/>
            <w:shd w:val="clear" w:color="auto" w:fill="auto"/>
          </w:tcPr>
          <w:p w14:paraId="02362F9D" w14:textId="2938A62B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Взаимное влияние животных и растений.</w:t>
            </w:r>
          </w:p>
        </w:tc>
        <w:tc>
          <w:tcPr>
            <w:tcW w:w="415" w:type="pct"/>
            <w:shd w:val="clear" w:color="auto" w:fill="auto"/>
          </w:tcPr>
          <w:p w14:paraId="26A4C672" w14:textId="3A86FEA8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A5DD3D1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84B1E11" w14:textId="3BA2617A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C93A895" w14:textId="23D68FF1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35F4EB59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6F083F8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pct"/>
            <w:shd w:val="clear" w:color="auto" w:fill="auto"/>
          </w:tcPr>
          <w:p w14:paraId="64039610" w14:textId="57931DD1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Значение растений для животных. Растения- хищники. </w:t>
            </w:r>
          </w:p>
        </w:tc>
        <w:tc>
          <w:tcPr>
            <w:tcW w:w="415" w:type="pct"/>
            <w:shd w:val="clear" w:color="auto" w:fill="auto"/>
          </w:tcPr>
          <w:p w14:paraId="497BC2A2" w14:textId="67E447C6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2BE69D17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F3E116A" w14:textId="7D4B94A9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492545D5" w14:textId="10D9828C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5081FD99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6967DC79" w14:textId="3446D8F9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ru-RU"/>
              </w:rPr>
              <w:t>Тема 8. Влияние растений друг на друга</w:t>
            </w:r>
          </w:p>
        </w:tc>
      </w:tr>
      <w:tr w:rsidR="00315BD8" w:rsidRPr="0077628E" w14:paraId="43044374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D8983DF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pct"/>
            <w:shd w:val="clear" w:color="auto" w:fill="auto"/>
          </w:tcPr>
          <w:p w14:paraId="1F94F87A" w14:textId="03E20E3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Прямое и опосредованное влияние растений друг на друга. </w:t>
            </w:r>
          </w:p>
        </w:tc>
        <w:tc>
          <w:tcPr>
            <w:tcW w:w="415" w:type="pct"/>
            <w:shd w:val="clear" w:color="auto" w:fill="auto"/>
          </w:tcPr>
          <w:p w14:paraId="5EBFFF24" w14:textId="41EBAFAB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6ABEE36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759AE2D" w14:textId="09BF1DAC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CDE30D6" w14:textId="24281DE6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513CB6B9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364D5EDB" w14:textId="0250C709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ru-RU"/>
              </w:rPr>
              <w:t>Тема 9. Грибы и бактерии в жизни растений</w:t>
            </w:r>
          </w:p>
        </w:tc>
      </w:tr>
      <w:tr w:rsidR="00315BD8" w:rsidRPr="0077628E" w14:paraId="2F4F536C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EA18C38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pct"/>
            <w:shd w:val="clear" w:color="auto" w:fill="auto"/>
          </w:tcPr>
          <w:p w14:paraId="768D2186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Роль грибов и бактерий в жизни растений. Круговорот веществ и непрерывность жизни.</w:t>
            </w:r>
          </w:p>
        </w:tc>
        <w:tc>
          <w:tcPr>
            <w:tcW w:w="415" w:type="pct"/>
            <w:shd w:val="clear" w:color="auto" w:fill="auto"/>
          </w:tcPr>
          <w:p w14:paraId="41F85810" w14:textId="124795A5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F572A63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14EE613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7E020A3A" w14:textId="35687156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2058B627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14035EC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pct"/>
            <w:shd w:val="clear" w:color="auto" w:fill="auto"/>
          </w:tcPr>
          <w:p w14:paraId="6761507C" w14:textId="0707E4E3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Бактериальные и грибные болезни растений. </w:t>
            </w:r>
          </w:p>
        </w:tc>
        <w:tc>
          <w:tcPr>
            <w:tcW w:w="415" w:type="pct"/>
            <w:shd w:val="clear" w:color="auto" w:fill="auto"/>
          </w:tcPr>
          <w:p w14:paraId="56E673C9" w14:textId="5F44899F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1F4D1FD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17DDEA2F" w14:textId="636078D1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828CD4D" w14:textId="175B9BC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F8140E" w14:paraId="6872A87F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0AE0ADA7" w14:textId="5BBCCFFE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Тема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10.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Сезонные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изменения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растений</w:t>
            </w:r>
            <w:proofErr w:type="spellEnd"/>
          </w:p>
        </w:tc>
      </w:tr>
      <w:tr w:rsidR="00315BD8" w:rsidRPr="0077628E" w14:paraId="03B02778" w14:textId="1656A675" w:rsidTr="008A5545">
        <w:tc>
          <w:tcPr>
            <w:tcW w:w="768" w:type="pct"/>
            <w:shd w:val="clear" w:color="auto" w:fill="auto"/>
          </w:tcPr>
          <w:p w14:paraId="22DCD6AA" w14:textId="7567BE6F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pct"/>
            <w:shd w:val="clear" w:color="auto" w:fill="auto"/>
          </w:tcPr>
          <w:p w14:paraId="0D240E9A" w14:textId="280194AC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Приспособленность растений к сезонам года.</w:t>
            </w:r>
          </w:p>
        </w:tc>
        <w:tc>
          <w:tcPr>
            <w:tcW w:w="415" w:type="pct"/>
            <w:shd w:val="clear" w:color="auto" w:fill="auto"/>
          </w:tcPr>
          <w:p w14:paraId="2B4AC761" w14:textId="54E48EB6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ECF937A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57770E6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2C5994DA" w14:textId="012A77E4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9" w:type="pct"/>
          </w:tcPr>
          <w:p w14:paraId="153C9B71" w14:textId="47AD1808" w:rsidR="00315BD8" w:rsidRPr="00F8140E" w:rsidRDefault="00315BD8" w:rsidP="00315BD8">
            <w:pPr>
              <w:rPr>
                <w:lang w:val="ru-RU"/>
              </w:rPr>
            </w:pPr>
          </w:p>
        </w:tc>
      </w:tr>
      <w:tr w:rsidR="00315BD8" w:rsidRPr="0077628E" w14:paraId="56B22D86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1B6FF42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pct"/>
            <w:shd w:val="clear" w:color="auto" w:fill="auto"/>
          </w:tcPr>
          <w:p w14:paraId="346B48C4" w14:textId="114C2AA9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Фенологические фазы растений и влияние на них климата и погоды.</w:t>
            </w:r>
          </w:p>
        </w:tc>
        <w:tc>
          <w:tcPr>
            <w:tcW w:w="415" w:type="pct"/>
            <w:shd w:val="clear" w:color="auto" w:fill="auto"/>
          </w:tcPr>
          <w:p w14:paraId="4F421711" w14:textId="5F43C970" w:rsidR="00315BD8" w:rsidRPr="00EA686C" w:rsidRDefault="00DB2DD6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357BD698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28FA5AAD" w14:textId="4693A80D" w:rsidR="00315BD8" w:rsidRPr="00F8140E" w:rsidRDefault="00DB2DD6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6AE462E0" w14:textId="5E5D438D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0C09261A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1FD0102C" w14:textId="1E14C245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ru-RU"/>
              </w:rPr>
              <w:t>Тема 11. Изменение растений в течение жизни</w:t>
            </w:r>
          </w:p>
        </w:tc>
      </w:tr>
      <w:tr w:rsidR="00315BD8" w:rsidRPr="0077628E" w14:paraId="389031C1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F4B4912" w14:textId="218715D9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pct"/>
            <w:shd w:val="clear" w:color="auto" w:fill="auto"/>
          </w:tcPr>
          <w:p w14:paraId="263EE792" w14:textId="565DEC6A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Периоды жизни и возрастные состояния растений.</w:t>
            </w:r>
          </w:p>
        </w:tc>
        <w:tc>
          <w:tcPr>
            <w:tcW w:w="415" w:type="pct"/>
            <w:shd w:val="clear" w:color="auto" w:fill="auto"/>
          </w:tcPr>
          <w:p w14:paraId="6C12000B" w14:textId="312C850D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998895B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4D163AA6" w14:textId="13F915C6" w:rsidR="00315BD8" w:rsidRPr="00F8140E" w:rsidRDefault="00917EE4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3BDA1624" w14:textId="7F40F153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666F2881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15C29F8A" w14:textId="24FDA0BE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ru-RU"/>
              </w:rPr>
              <w:t>Тема 12. Разнообразие условий существования</w:t>
            </w: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140E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ru-RU"/>
              </w:rPr>
              <w:t>и их влияние на разные этапы жизни растений</w:t>
            </w:r>
          </w:p>
        </w:tc>
      </w:tr>
      <w:tr w:rsidR="00315BD8" w:rsidRPr="0077628E" w14:paraId="1BACD6DA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13931DAD" w14:textId="2FAB7638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pct"/>
            <w:shd w:val="clear" w:color="auto" w:fill="auto"/>
          </w:tcPr>
          <w:p w14:paraId="0DE61EE9" w14:textId="2447176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условий существования растений.</w:t>
            </w:r>
          </w:p>
        </w:tc>
        <w:tc>
          <w:tcPr>
            <w:tcW w:w="415" w:type="pct"/>
            <w:shd w:val="clear" w:color="auto" w:fill="auto"/>
          </w:tcPr>
          <w:p w14:paraId="3FBEC73D" w14:textId="55C4FC6F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4EE560A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523ED29C" w14:textId="01150E50" w:rsidR="00315BD8" w:rsidRPr="00F8140E" w:rsidRDefault="00917EE4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1667802C" w14:textId="45F18340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16897235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5171BF9E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pct"/>
            <w:shd w:val="clear" w:color="auto" w:fill="auto"/>
          </w:tcPr>
          <w:p w14:paraId="13D0F9AD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Жизненное состояние растений как </w:t>
            </w: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показатель условий их жизни.</w:t>
            </w:r>
          </w:p>
        </w:tc>
        <w:tc>
          <w:tcPr>
            <w:tcW w:w="415" w:type="pct"/>
            <w:shd w:val="clear" w:color="auto" w:fill="auto"/>
          </w:tcPr>
          <w:p w14:paraId="52F7B53E" w14:textId="565AB85E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76" w:type="pct"/>
            <w:shd w:val="clear" w:color="auto" w:fill="auto"/>
          </w:tcPr>
          <w:p w14:paraId="03F10091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797EF00D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4FAF6383" w14:textId="3FB707BE" w:rsidR="00315BD8" w:rsidRPr="00EA686C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F8140E" w14:paraId="1AD31EF7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642FDA35" w14:textId="7CC5F54E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Тема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 xml:space="preserve"> 13.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Жизненные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формы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растений</w:t>
            </w:r>
            <w:proofErr w:type="spellEnd"/>
          </w:p>
        </w:tc>
      </w:tr>
      <w:tr w:rsidR="00315BD8" w:rsidRPr="0077628E" w14:paraId="60BEEFDC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01A12789" w14:textId="5CA8E90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pct"/>
            <w:shd w:val="clear" w:color="auto" w:fill="auto"/>
          </w:tcPr>
          <w:p w14:paraId="1E7651F1" w14:textId="731BD912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Разнообразие жизненных форм </w:t>
            </w:r>
            <w:proofErr w:type="gramStart"/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растений..</w:t>
            </w:r>
            <w:proofErr w:type="gramEnd"/>
          </w:p>
        </w:tc>
        <w:tc>
          <w:tcPr>
            <w:tcW w:w="415" w:type="pct"/>
            <w:shd w:val="clear" w:color="auto" w:fill="auto"/>
          </w:tcPr>
          <w:p w14:paraId="71BE4A78" w14:textId="715FCD14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2C3BC7FE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00C77A8A" w14:textId="034B7DCB" w:rsidR="00315BD8" w:rsidRPr="00F8140E" w:rsidRDefault="00917EE4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0C74326B" w14:textId="7B70286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F8140E" w14:paraId="67873047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3BA5ED23" w14:textId="051F2A0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>Тема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 xml:space="preserve"> 14.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>Растительные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>сообщества</w:t>
            </w:r>
            <w:proofErr w:type="spellEnd"/>
          </w:p>
        </w:tc>
      </w:tr>
      <w:tr w:rsidR="00315BD8" w:rsidRPr="0077628E" w14:paraId="03A36961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76151D8" w14:textId="699C8720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pct"/>
            <w:shd w:val="clear" w:color="auto" w:fill="auto"/>
          </w:tcPr>
          <w:p w14:paraId="6B8DCB38" w14:textId="34F8B8E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Растительные сообщества, их видовой состав.</w:t>
            </w:r>
          </w:p>
        </w:tc>
        <w:tc>
          <w:tcPr>
            <w:tcW w:w="415" w:type="pct"/>
            <w:shd w:val="clear" w:color="auto" w:fill="auto"/>
          </w:tcPr>
          <w:p w14:paraId="3337D786" w14:textId="0E637F20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053FE82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09413CC2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31577800" w14:textId="479C1870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1947945D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48540875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pct"/>
            <w:shd w:val="clear" w:color="auto" w:fill="auto"/>
          </w:tcPr>
          <w:p w14:paraId="5AD54339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Взаимное влияние растений друг на друга в сообществе.</w:t>
            </w:r>
          </w:p>
        </w:tc>
        <w:tc>
          <w:tcPr>
            <w:tcW w:w="415" w:type="pct"/>
            <w:shd w:val="clear" w:color="auto" w:fill="auto"/>
          </w:tcPr>
          <w:p w14:paraId="62B5985A" w14:textId="1A1096B7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BA2AC0E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5DF21161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5AAF7C7C" w14:textId="3A20BFC0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675162C5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6A137C2A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pct"/>
            <w:shd w:val="clear" w:color="auto" w:fill="auto"/>
          </w:tcPr>
          <w:p w14:paraId="088F42EF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растительных сообществ: </w:t>
            </w:r>
            <w:proofErr w:type="spellStart"/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ярусность</w:t>
            </w:r>
            <w:proofErr w:type="spellEnd"/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, слоистость, горизонтальная расчленённость.</w:t>
            </w:r>
          </w:p>
        </w:tc>
        <w:tc>
          <w:tcPr>
            <w:tcW w:w="415" w:type="pct"/>
            <w:shd w:val="clear" w:color="auto" w:fill="auto"/>
          </w:tcPr>
          <w:p w14:paraId="699F007A" w14:textId="0972A4C7" w:rsidR="00315BD8" w:rsidRPr="00EA686C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3E2496D" w14:textId="77777777" w:rsidR="00315BD8" w:rsidRPr="00EA686C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4" w:type="pct"/>
          </w:tcPr>
          <w:p w14:paraId="3161B21F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6B278CCC" w14:textId="77B4F69D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04FA3F7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384718BA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pct"/>
            <w:shd w:val="clear" w:color="auto" w:fill="auto"/>
          </w:tcPr>
          <w:p w14:paraId="1A8C6666" w14:textId="55B392F4" w:rsidR="00315BD8" w:rsidRPr="00F84CC8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Экскурсия</w:t>
            </w:r>
            <w:proofErr w:type="spellEnd"/>
            <w:r w:rsidR="00917E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CC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Строение</w:t>
            </w:r>
            <w:proofErr w:type="spellEnd"/>
            <w:r w:rsidRPr="00F84C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растительного</w:t>
            </w:r>
            <w:proofErr w:type="spellEnd"/>
            <w:r w:rsidRPr="00F84C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сообщества</w:t>
            </w:r>
            <w:proofErr w:type="spellEnd"/>
            <w:r w:rsidRPr="00F84CC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15" w:type="pct"/>
            <w:shd w:val="clear" w:color="auto" w:fill="auto"/>
          </w:tcPr>
          <w:p w14:paraId="35BC4F64" w14:textId="0E2825E9" w:rsidR="00315BD8" w:rsidRPr="00917EE4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143E6CD9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3DFA1565" w14:textId="3543174A" w:rsidR="00315BD8" w:rsidRPr="00F8140E" w:rsidRDefault="00917EE4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39E2792E" w14:textId="0074D0D0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F8140E" w14:paraId="7923FF87" w14:textId="77777777" w:rsidTr="008A5545">
        <w:trPr>
          <w:gridAfter w:val="1"/>
          <w:wAfter w:w="119" w:type="pct"/>
        </w:trPr>
        <w:tc>
          <w:tcPr>
            <w:tcW w:w="4881" w:type="pct"/>
            <w:gridSpan w:val="6"/>
            <w:shd w:val="clear" w:color="auto" w:fill="auto"/>
          </w:tcPr>
          <w:p w14:paraId="5336D206" w14:textId="6A0AB4BA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>Тема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</w:rPr>
              <w:t xml:space="preserve"> 15.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Охрана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растительного</w:t>
            </w:r>
            <w:proofErr w:type="spellEnd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мира</w:t>
            </w:r>
            <w:proofErr w:type="spellEnd"/>
          </w:p>
        </w:tc>
      </w:tr>
      <w:tr w:rsidR="00315BD8" w:rsidRPr="0077628E" w14:paraId="471EC340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1D39828" w14:textId="68F6AB10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pct"/>
            <w:shd w:val="clear" w:color="auto" w:fill="auto"/>
          </w:tcPr>
          <w:p w14:paraId="5D812473" w14:textId="5A0D79A0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Обеднение видового разнообразия растений. Редкие и охраняемые растения.</w:t>
            </w:r>
          </w:p>
        </w:tc>
        <w:tc>
          <w:tcPr>
            <w:tcW w:w="415" w:type="pct"/>
            <w:shd w:val="clear" w:color="auto" w:fill="auto"/>
          </w:tcPr>
          <w:p w14:paraId="0CDB4509" w14:textId="69E13BD6" w:rsidR="00315BD8" w:rsidRPr="00917EE4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52F425B0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2581B136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7B56AC59" w14:textId="5C69499C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435A36B6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50EC597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pct"/>
            <w:shd w:val="clear" w:color="auto" w:fill="auto"/>
          </w:tcPr>
          <w:p w14:paraId="52BF3341" w14:textId="77777777" w:rsidR="00315BD8" w:rsidRPr="00F84CC8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Охраняемые</w:t>
            </w:r>
            <w:proofErr w:type="spellEnd"/>
            <w:r w:rsidRPr="00F84C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CC8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spellEnd"/>
            <w:r w:rsidRPr="00F84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5" w:type="pct"/>
            <w:shd w:val="clear" w:color="auto" w:fill="auto"/>
          </w:tcPr>
          <w:p w14:paraId="7E826BC5" w14:textId="00C1654D" w:rsidR="00315BD8" w:rsidRPr="00917EE4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6C6D5B07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4D6E7248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3A49FC20" w14:textId="63DCA9DF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5BD8" w:rsidRPr="0077628E" w14:paraId="0D041528" w14:textId="77777777" w:rsidTr="008A5545">
        <w:trPr>
          <w:gridAfter w:val="1"/>
          <w:wAfter w:w="119" w:type="pct"/>
        </w:trPr>
        <w:tc>
          <w:tcPr>
            <w:tcW w:w="768" w:type="pct"/>
            <w:shd w:val="clear" w:color="auto" w:fill="auto"/>
          </w:tcPr>
          <w:p w14:paraId="76F1AAD9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pct"/>
            <w:shd w:val="clear" w:color="auto" w:fill="auto"/>
          </w:tcPr>
          <w:p w14:paraId="303432A8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sz w:val="24"/>
                <w:szCs w:val="24"/>
                <w:lang w:val="ru-RU"/>
              </w:rPr>
              <w:t>Редкие и охраняемые растения своей местности.</w:t>
            </w:r>
          </w:p>
        </w:tc>
        <w:tc>
          <w:tcPr>
            <w:tcW w:w="415" w:type="pct"/>
            <w:shd w:val="clear" w:color="auto" w:fill="auto"/>
          </w:tcPr>
          <w:p w14:paraId="493B558D" w14:textId="1657E54F" w:rsidR="00315BD8" w:rsidRPr="00917EE4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44DD985" w14:textId="77777777" w:rsidR="00315BD8" w:rsidRPr="00F84CC8" w:rsidRDefault="00315BD8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14:paraId="590ABF3D" w14:textId="77777777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4" w:type="pct"/>
            <w:shd w:val="clear" w:color="auto" w:fill="auto"/>
            <w:vAlign w:val="center"/>
          </w:tcPr>
          <w:p w14:paraId="399E67E2" w14:textId="334CF6C2" w:rsidR="00315BD8" w:rsidRPr="00F8140E" w:rsidRDefault="00315BD8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545" w:rsidRPr="00F8140E" w14:paraId="1A69DB17" w14:textId="77777777" w:rsidTr="008A5545">
        <w:trPr>
          <w:gridAfter w:val="1"/>
          <w:wAfter w:w="119" w:type="pct"/>
        </w:trPr>
        <w:tc>
          <w:tcPr>
            <w:tcW w:w="1761" w:type="pct"/>
            <w:gridSpan w:val="2"/>
            <w:shd w:val="clear" w:color="auto" w:fill="auto"/>
          </w:tcPr>
          <w:p w14:paraId="3A92C6D8" w14:textId="388AC0D7" w:rsidR="008A5545" w:rsidRPr="00F8140E" w:rsidRDefault="008A5545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5" w:type="pct"/>
            <w:shd w:val="clear" w:color="auto" w:fill="auto"/>
          </w:tcPr>
          <w:p w14:paraId="2BE311C7" w14:textId="3BC1F0E3" w:rsidR="008A5545" w:rsidRPr="008A5545" w:rsidRDefault="008A5545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776" w:type="pct"/>
            <w:shd w:val="clear" w:color="auto" w:fill="auto"/>
          </w:tcPr>
          <w:p w14:paraId="412DD9CE" w14:textId="651979DF" w:rsidR="008A5545" w:rsidRPr="008A5545" w:rsidRDefault="00917EE4" w:rsidP="00315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04" w:type="pct"/>
          </w:tcPr>
          <w:p w14:paraId="17099DDD" w14:textId="18CCABB5" w:rsidR="008A5545" w:rsidRPr="00F8140E" w:rsidRDefault="003E10B3" w:rsidP="0031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24" w:type="pct"/>
            <w:shd w:val="clear" w:color="auto" w:fill="auto"/>
            <w:vAlign w:val="center"/>
          </w:tcPr>
          <w:p w14:paraId="66F9DB95" w14:textId="77777777" w:rsidR="008A5545" w:rsidRPr="00B0516E" w:rsidRDefault="008A5545" w:rsidP="00315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70AC6104" w14:textId="77777777" w:rsidR="00F8140E" w:rsidRDefault="00F8140E" w:rsidP="00F8140E">
      <w:pPr>
        <w:pStyle w:val="af"/>
        <w:ind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2012CD37" w14:textId="77777777" w:rsidR="00F8140E" w:rsidRDefault="00F8140E" w:rsidP="00F8140E">
      <w:pPr>
        <w:pStyle w:val="af"/>
        <w:ind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bookmarkEnd w:id="2"/>
    <w:p w14:paraId="073CC80E" w14:textId="77777777" w:rsidR="0019033E" w:rsidRPr="00EA686C" w:rsidRDefault="0019033E" w:rsidP="00460504">
      <w:pPr>
        <w:rPr>
          <w:lang w:val="ru-RU"/>
        </w:rPr>
      </w:pPr>
    </w:p>
    <w:sectPr w:rsidR="0019033E" w:rsidRPr="00EA68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5E6"/>
    <w:multiLevelType w:val="multilevel"/>
    <w:tmpl w:val="C458E13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20409"/>
    <w:multiLevelType w:val="multilevel"/>
    <w:tmpl w:val="FF1A4FC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E443F3"/>
    <w:multiLevelType w:val="multilevel"/>
    <w:tmpl w:val="F3C6B96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EA3923"/>
    <w:multiLevelType w:val="multilevel"/>
    <w:tmpl w:val="51C465D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31F66"/>
    <w:multiLevelType w:val="multilevel"/>
    <w:tmpl w:val="9D5417C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8545D4"/>
    <w:multiLevelType w:val="multilevel"/>
    <w:tmpl w:val="1E52B4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059E1"/>
    <w:multiLevelType w:val="multilevel"/>
    <w:tmpl w:val="A444586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27540"/>
    <w:multiLevelType w:val="multilevel"/>
    <w:tmpl w:val="C44660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9F1D01"/>
    <w:multiLevelType w:val="multilevel"/>
    <w:tmpl w:val="C59ED9E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D02163"/>
    <w:multiLevelType w:val="multilevel"/>
    <w:tmpl w:val="2166C16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5F77E1"/>
    <w:multiLevelType w:val="multilevel"/>
    <w:tmpl w:val="89AE681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6C60C6"/>
    <w:multiLevelType w:val="multilevel"/>
    <w:tmpl w:val="B686DD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FB5104"/>
    <w:multiLevelType w:val="multilevel"/>
    <w:tmpl w:val="942A9CE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062DEE"/>
    <w:multiLevelType w:val="multilevel"/>
    <w:tmpl w:val="7F6AA45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D2DF9"/>
    <w:multiLevelType w:val="multilevel"/>
    <w:tmpl w:val="CA584A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A148ED"/>
    <w:multiLevelType w:val="multilevel"/>
    <w:tmpl w:val="97FC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491E5F"/>
    <w:multiLevelType w:val="multilevel"/>
    <w:tmpl w:val="8D9E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185337"/>
    <w:multiLevelType w:val="multilevel"/>
    <w:tmpl w:val="675CC07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322ED4"/>
    <w:multiLevelType w:val="multilevel"/>
    <w:tmpl w:val="77B2493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9910D2"/>
    <w:multiLevelType w:val="hybridMultilevel"/>
    <w:tmpl w:val="A2D2DB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A8454A"/>
    <w:multiLevelType w:val="multilevel"/>
    <w:tmpl w:val="E856C82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CC2D5A"/>
    <w:multiLevelType w:val="multilevel"/>
    <w:tmpl w:val="2DA6C07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971C5"/>
    <w:multiLevelType w:val="multilevel"/>
    <w:tmpl w:val="B14083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3A5DA2"/>
    <w:multiLevelType w:val="multilevel"/>
    <w:tmpl w:val="AE1CE8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212DC5"/>
    <w:multiLevelType w:val="multilevel"/>
    <w:tmpl w:val="1F96376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276F25"/>
    <w:multiLevelType w:val="multilevel"/>
    <w:tmpl w:val="5AF61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8229E9"/>
    <w:multiLevelType w:val="multilevel"/>
    <w:tmpl w:val="0462927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DC6EA1"/>
    <w:multiLevelType w:val="multilevel"/>
    <w:tmpl w:val="B848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4A5215"/>
    <w:multiLevelType w:val="multilevel"/>
    <w:tmpl w:val="4D96E7C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500F93"/>
    <w:multiLevelType w:val="multilevel"/>
    <w:tmpl w:val="4C1073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7A67CC"/>
    <w:multiLevelType w:val="multilevel"/>
    <w:tmpl w:val="B88EB5B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B16103"/>
    <w:multiLevelType w:val="multilevel"/>
    <w:tmpl w:val="D778A7A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E47EBC"/>
    <w:multiLevelType w:val="multilevel"/>
    <w:tmpl w:val="A5B803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3E2F71"/>
    <w:multiLevelType w:val="multilevel"/>
    <w:tmpl w:val="9CFAD31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285A94"/>
    <w:multiLevelType w:val="multilevel"/>
    <w:tmpl w:val="5FF6F59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7D3D4C"/>
    <w:multiLevelType w:val="multilevel"/>
    <w:tmpl w:val="812E445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D84075"/>
    <w:multiLevelType w:val="multilevel"/>
    <w:tmpl w:val="35127C7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9D7958"/>
    <w:multiLevelType w:val="multilevel"/>
    <w:tmpl w:val="FCF847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D64A54"/>
    <w:multiLevelType w:val="multilevel"/>
    <w:tmpl w:val="9FBC5E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2897246">
    <w:abstractNumId w:val="25"/>
  </w:num>
  <w:num w:numId="2" w16cid:durableId="232081107">
    <w:abstractNumId w:val="22"/>
  </w:num>
  <w:num w:numId="3" w16cid:durableId="10841671">
    <w:abstractNumId w:val="1"/>
  </w:num>
  <w:num w:numId="4" w16cid:durableId="1517957769">
    <w:abstractNumId w:val="3"/>
  </w:num>
  <w:num w:numId="5" w16cid:durableId="277687499">
    <w:abstractNumId w:val="34"/>
  </w:num>
  <w:num w:numId="6" w16cid:durableId="969870234">
    <w:abstractNumId w:val="28"/>
  </w:num>
  <w:num w:numId="7" w16cid:durableId="237985600">
    <w:abstractNumId w:val="11"/>
  </w:num>
  <w:num w:numId="8" w16cid:durableId="657996554">
    <w:abstractNumId w:val="5"/>
  </w:num>
  <w:num w:numId="9" w16cid:durableId="928465795">
    <w:abstractNumId w:val="10"/>
  </w:num>
  <w:num w:numId="10" w16cid:durableId="1739672440">
    <w:abstractNumId w:val="29"/>
  </w:num>
  <w:num w:numId="11" w16cid:durableId="1175605615">
    <w:abstractNumId w:val="38"/>
  </w:num>
  <w:num w:numId="12" w16cid:durableId="76631018">
    <w:abstractNumId w:val="12"/>
  </w:num>
  <w:num w:numId="13" w16cid:durableId="1824543432">
    <w:abstractNumId w:val="20"/>
  </w:num>
  <w:num w:numId="14" w16cid:durableId="1786345744">
    <w:abstractNumId w:val="9"/>
  </w:num>
  <w:num w:numId="15" w16cid:durableId="852766967">
    <w:abstractNumId w:val="7"/>
  </w:num>
  <w:num w:numId="16" w16cid:durableId="745886072">
    <w:abstractNumId w:val="23"/>
  </w:num>
  <w:num w:numId="17" w16cid:durableId="54088572">
    <w:abstractNumId w:val="32"/>
  </w:num>
  <w:num w:numId="18" w16cid:durableId="1577277222">
    <w:abstractNumId w:val="17"/>
  </w:num>
  <w:num w:numId="19" w16cid:durableId="2000424606">
    <w:abstractNumId w:val="0"/>
  </w:num>
  <w:num w:numId="20" w16cid:durableId="1807887750">
    <w:abstractNumId w:val="18"/>
  </w:num>
  <w:num w:numId="21" w16cid:durableId="1357853724">
    <w:abstractNumId w:val="37"/>
  </w:num>
  <w:num w:numId="22" w16cid:durableId="1352340644">
    <w:abstractNumId w:val="14"/>
  </w:num>
  <w:num w:numId="23" w16cid:durableId="1378434010">
    <w:abstractNumId w:val="6"/>
  </w:num>
  <w:num w:numId="24" w16cid:durableId="49883842">
    <w:abstractNumId w:val="2"/>
  </w:num>
  <w:num w:numId="25" w16cid:durableId="706684372">
    <w:abstractNumId w:val="4"/>
  </w:num>
  <w:num w:numId="26" w16cid:durableId="497113945">
    <w:abstractNumId w:val="13"/>
  </w:num>
  <w:num w:numId="27" w16cid:durableId="495072908">
    <w:abstractNumId w:val="24"/>
  </w:num>
  <w:num w:numId="28" w16cid:durableId="1468400793">
    <w:abstractNumId w:val="31"/>
  </w:num>
  <w:num w:numId="29" w16cid:durableId="531725886">
    <w:abstractNumId w:val="26"/>
  </w:num>
  <w:num w:numId="30" w16cid:durableId="252127842">
    <w:abstractNumId w:val="8"/>
  </w:num>
  <w:num w:numId="31" w16cid:durableId="199637314">
    <w:abstractNumId w:val="30"/>
  </w:num>
  <w:num w:numId="32" w16cid:durableId="1748069306">
    <w:abstractNumId w:val="21"/>
  </w:num>
  <w:num w:numId="33" w16cid:durableId="36047722">
    <w:abstractNumId w:val="35"/>
  </w:num>
  <w:num w:numId="34" w16cid:durableId="928007197">
    <w:abstractNumId w:val="36"/>
  </w:num>
  <w:num w:numId="35" w16cid:durableId="170147803">
    <w:abstractNumId w:val="33"/>
  </w:num>
  <w:num w:numId="36" w16cid:durableId="874081962">
    <w:abstractNumId w:val="27"/>
  </w:num>
  <w:num w:numId="37" w16cid:durableId="2006473957">
    <w:abstractNumId w:val="15"/>
  </w:num>
  <w:num w:numId="38" w16cid:durableId="291637136">
    <w:abstractNumId w:val="16"/>
  </w:num>
  <w:num w:numId="39" w16cid:durableId="2211408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93"/>
    <w:rsid w:val="000C1EC7"/>
    <w:rsid w:val="000D2621"/>
    <w:rsid w:val="00131412"/>
    <w:rsid w:val="0013778A"/>
    <w:rsid w:val="0014548F"/>
    <w:rsid w:val="0014590E"/>
    <w:rsid w:val="001878B8"/>
    <w:rsid w:val="0019033E"/>
    <w:rsid w:val="001B4F17"/>
    <w:rsid w:val="001E2E81"/>
    <w:rsid w:val="00252864"/>
    <w:rsid w:val="00263163"/>
    <w:rsid w:val="00315BD8"/>
    <w:rsid w:val="00325FEA"/>
    <w:rsid w:val="00387DE5"/>
    <w:rsid w:val="00391F4D"/>
    <w:rsid w:val="003E10B3"/>
    <w:rsid w:val="00460504"/>
    <w:rsid w:val="004F7F89"/>
    <w:rsid w:val="005426EA"/>
    <w:rsid w:val="00576253"/>
    <w:rsid w:val="0061364A"/>
    <w:rsid w:val="00655646"/>
    <w:rsid w:val="00693E2A"/>
    <w:rsid w:val="00725EDD"/>
    <w:rsid w:val="0077628E"/>
    <w:rsid w:val="007B4E35"/>
    <w:rsid w:val="00871AAD"/>
    <w:rsid w:val="008A5545"/>
    <w:rsid w:val="008B3364"/>
    <w:rsid w:val="008B5E93"/>
    <w:rsid w:val="0091447E"/>
    <w:rsid w:val="00917EE4"/>
    <w:rsid w:val="00982436"/>
    <w:rsid w:val="00A102AB"/>
    <w:rsid w:val="00A235B2"/>
    <w:rsid w:val="00A6058A"/>
    <w:rsid w:val="00A95498"/>
    <w:rsid w:val="00B0516E"/>
    <w:rsid w:val="00B901AB"/>
    <w:rsid w:val="00C34892"/>
    <w:rsid w:val="00C625DC"/>
    <w:rsid w:val="00C70CDB"/>
    <w:rsid w:val="00D2761A"/>
    <w:rsid w:val="00D328FA"/>
    <w:rsid w:val="00DB2DD6"/>
    <w:rsid w:val="00EA4923"/>
    <w:rsid w:val="00EA686C"/>
    <w:rsid w:val="00EE735C"/>
    <w:rsid w:val="00F14A82"/>
    <w:rsid w:val="00F8140E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53F2"/>
  <w15:docId w15:val="{715F5F7B-D4B1-4E6C-95EF-66C3BDF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34892"/>
    <w:pPr>
      <w:ind w:left="720"/>
      <w:contextualSpacing/>
    </w:pPr>
  </w:style>
  <w:style w:type="paragraph" w:styleId="af">
    <w:name w:val="No Spacing"/>
    <w:uiPriority w:val="1"/>
    <w:qFormat/>
    <w:rsid w:val="00F8140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Normal (Web)"/>
    <w:basedOn w:val="a"/>
    <w:uiPriority w:val="99"/>
    <w:rsid w:val="00F81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48d0" TargetMode="External"/><Relationship Id="rId39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8d0" TargetMode="External"/><Relationship Id="rId34" Type="http://schemas.openxmlformats.org/officeDocument/2006/relationships/hyperlink" Target="https://m.edsoo.ru/7f4148d0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48d0" TargetMode="External"/><Relationship Id="rId29" Type="http://schemas.openxmlformats.org/officeDocument/2006/relationships/hyperlink" Target="https://m.edsoo.ru/7f4148d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7f4148d0" TargetMode="External"/><Relationship Id="rId32" Type="http://schemas.openxmlformats.org/officeDocument/2006/relationships/hyperlink" Target="https://m.edsoo.ru/7f4148d0" TargetMode="External"/><Relationship Id="rId37" Type="http://schemas.openxmlformats.org/officeDocument/2006/relationships/hyperlink" Target="https://m.edsoo.ru/7f4148d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7f4148d0" TargetMode="External"/><Relationship Id="rId28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48d0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7f4148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7f4148d0" TargetMode="External"/><Relationship Id="rId27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Дуванова</cp:lastModifiedBy>
  <cp:revision>2</cp:revision>
  <dcterms:created xsi:type="dcterms:W3CDTF">2024-12-10T09:43:00Z</dcterms:created>
  <dcterms:modified xsi:type="dcterms:W3CDTF">2024-12-10T09:43:00Z</dcterms:modified>
</cp:coreProperties>
</file>