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C8" w:rsidRDefault="00A0003A" w:rsidP="001C0BC8">
      <w:pPr>
        <w:shd w:val="clear" w:color="auto" w:fill="FFFFFF"/>
        <w:spacing w:after="0" w:line="240" w:lineRule="auto"/>
        <w:jc w:val="center"/>
        <w:rPr>
          <w:rFonts w:ascii="Times New Roman" w:eastAsia="Times New Roman" w:hAnsi="Times New Roman" w:cs="Times New Roman"/>
          <w:color w:val="C00000"/>
          <w:sz w:val="28"/>
          <w:szCs w:val="28"/>
          <w:lang w:eastAsia="ru-RU"/>
        </w:rPr>
      </w:pPr>
      <w:r w:rsidRPr="001C0BC8">
        <w:rPr>
          <w:rFonts w:ascii="Times New Roman" w:eastAsia="Times New Roman" w:hAnsi="Times New Roman" w:cs="Times New Roman"/>
          <w:color w:val="C00000"/>
          <w:sz w:val="28"/>
          <w:szCs w:val="28"/>
          <w:lang w:eastAsia="ru-RU"/>
        </w:rPr>
        <w:t xml:space="preserve">Статья </w:t>
      </w:r>
    </w:p>
    <w:p w:rsidR="00A86010" w:rsidRDefault="00A86010" w:rsidP="00E22F1D">
      <w:pPr>
        <w:shd w:val="clear" w:color="auto" w:fill="FFFFFF"/>
        <w:spacing w:after="0" w:line="240" w:lineRule="auto"/>
        <w:jc w:val="center"/>
        <w:rPr>
          <w:rFonts w:ascii="Times New Roman" w:eastAsia="Times New Roman" w:hAnsi="Times New Roman" w:cs="Times New Roman"/>
          <w:color w:val="C00000"/>
          <w:sz w:val="28"/>
          <w:szCs w:val="28"/>
          <w:lang w:eastAsia="ru-RU"/>
        </w:rPr>
      </w:pPr>
      <w:bookmarkStart w:id="0" w:name="_GoBack"/>
      <w:r>
        <w:rPr>
          <w:rFonts w:ascii="Times New Roman" w:eastAsia="Times New Roman" w:hAnsi="Times New Roman" w:cs="Times New Roman"/>
          <w:color w:val="C00000"/>
          <w:sz w:val="28"/>
          <w:szCs w:val="28"/>
          <w:lang w:eastAsia="ru-RU"/>
        </w:rPr>
        <w:t>Малыши: инструкция по применению.</w:t>
      </w:r>
    </w:p>
    <w:bookmarkEnd w:id="0"/>
    <w:p w:rsidR="00A86010" w:rsidRPr="00A86010" w:rsidRDefault="00A86010" w:rsidP="001C0BC8">
      <w:pPr>
        <w:shd w:val="clear" w:color="auto" w:fill="FFFFFF"/>
        <w:spacing w:after="0" w:line="240" w:lineRule="auto"/>
        <w:rPr>
          <w:rFonts w:ascii="Times New Roman" w:hAnsi="Times New Roman" w:cs="Times New Roman"/>
          <w:color w:val="000000"/>
          <w:sz w:val="24"/>
          <w:szCs w:val="24"/>
          <w:shd w:val="clear" w:color="auto" w:fill="FFFFFF"/>
        </w:rPr>
      </w:pPr>
      <w:r w:rsidRPr="00A86010">
        <w:rPr>
          <w:rFonts w:ascii="Times New Roman" w:hAnsi="Times New Roman" w:cs="Times New Roman"/>
          <w:color w:val="000000"/>
          <w:sz w:val="24"/>
          <w:szCs w:val="24"/>
          <w:shd w:val="clear" w:color="auto" w:fill="FFFFFF"/>
        </w:rPr>
        <w:t>Воспитатель — это не только профессия, суть которой дать знания. Воспитатель — раскрывает таланты, пробуждает любознательность, учит трудолюбию, настойчивости, целеустремленности, доброте, отзывчивости и любви. Образованность педагога, его эрудиция, помогут создать образец для подражания для своих маленьких подопечных. Таким образом, личность воспитателя должна отличаться завидной безупречностью. Но еще больше требований, в настоящее время, предъявляется к личности воспитателя, работающего с детьми раннего возраста.</w:t>
      </w:r>
    </w:p>
    <w:p w:rsidR="00A0003A" w:rsidRPr="001C0BC8" w:rsidRDefault="00A0003A" w:rsidP="001C0BC8">
      <w:pPr>
        <w:shd w:val="clear" w:color="auto" w:fill="FFFFFF"/>
        <w:spacing w:after="0" w:line="240" w:lineRule="auto"/>
        <w:rPr>
          <w:rFonts w:ascii="Times New Roman" w:hAnsi="Times New Roman" w:cs="Times New Roman"/>
          <w:color w:val="333333"/>
          <w:sz w:val="24"/>
          <w:szCs w:val="24"/>
          <w:shd w:val="clear" w:color="auto" w:fill="FFFFFF"/>
        </w:rPr>
      </w:pPr>
      <w:r w:rsidRPr="001C0BC8">
        <w:rPr>
          <w:rFonts w:ascii="Times New Roman" w:hAnsi="Times New Roman" w:cs="Times New Roman"/>
          <w:color w:val="333333"/>
          <w:sz w:val="24"/>
          <w:szCs w:val="24"/>
          <w:shd w:val="clear" w:color="auto" w:fill="FFFFFF"/>
        </w:rPr>
        <w:t>Ранний возраст — </w:t>
      </w:r>
      <w:r w:rsidRPr="001C0BC8">
        <w:rPr>
          <w:rStyle w:val="a3"/>
          <w:rFonts w:ascii="Times New Roman" w:hAnsi="Times New Roman" w:cs="Times New Roman"/>
          <w:color w:val="333333"/>
          <w:sz w:val="24"/>
          <w:szCs w:val="24"/>
          <w:shd w:val="clear" w:color="auto" w:fill="FFFFFF"/>
        </w:rPr>
        <w:t>период в развитии человека между младенчеством и дошкольным возрастом (от 1 года до 3 лет)</w:t>
      </w:r>
      <w:r w:rsidRPr="001C0BC8">
        <w:rPr>
          <w:rFonts w:ascii="Times New Roman" w:hAnsi="Times New Roman" w:cs="Times New Roman"/>
          <w:color w:val="333333"/>
          <w:sz w:val="24"/>
          <w:szCs w:val="24"/>
          <w:shd w:val="clear" w:color="auto" w:fill="FFFFFF"/>
        </w:rPr>
        <w:t>. Ранний возраст — </w:t>
      </w:r>
      <w:r w:rsidRPr="001C0BC8">
        <w:rPr>
          <w:rStyle w:val="a3"/>
          <w:rFonts w:ascii="Times New Roman" w:hAnsi="Times New Roman" w:cs="Times New Roman"/>
          <w:color w:val="333333"/>
          <w:sz w:val="24"/>
          <w:szCs w:val="24"/>
          <w:shd w:val="clear" w:color="auto" w:fill="FFFFFF"/>
        </w:rPr>
        <w:t>период в развитии человека между младенчеством и дошкольным возрастом (от 1 года до 3 лет)</w:t>
      </w:r>
      <w:r w:rsidRPr="001C0BC8">
        <w:rPr>
          <w:rFonts w:ascii="Times New Roman" w:hAnsi="Times New Roman" w:cs="Times New Roman"/>
          <w:color w:val="333333"/>
          <w:sz w:val="24"/>
          <w:szCs w:val="24"/>
          <w:shd w:val="clear" w:color="auto" w:fill="FFFFFF"/>
        </w:rPr>
        <w:t>.</w:t>
      </w:r>
    </w:p>
    <w:p w:rsidR="001C0BC8" w:rsidRPr="001C0BC8" w:rsidRDefault="001C0BC8" w:rsidP="001C0BC8">
      <w:pPr>
        <w:shd w:val="clear" w:color="auto" w:fill="FFFFFF"/>
        <w:spacing w:after="0" w:line="240" w:lineRule="auto"/>
        <w:rPr>
          <w:rFonts w:ascii="Times New Roman" w:hAnsi="Times New Roman" w:cs="Times New Roman"/>
          <w:color w:val="333333"/>
          <w:sz w:val="24"/>
          <w:szCs w:val="24"/>
          <w:shd w:val="clear" w:color="auto" w:fill="FFFFFF"/>
        </w:rPr>
      </w:pPr>
      <w:r w:rsidRPr="001C0BC8">
        <w:rPr>
          <w:rFonts w:ascii="Times New Roman" w:hAnsi="Times New Roman" w:cs="Times New Roman"/>
          <w:color w:val="000000"/>
          <w:sz w:val="24"/>
          <w:szCs w:val="24"/>
          <w:shd w:val="clear" w:color="auto" w:fill="FFFFFF"/>
        </w:rPr>
        <w:t>Родившись, ребенок отделяется от матери физически, но биологически связан с ней еще длительное время. В конце младенчества, приобретая некоторую самостоятельность, он становится биологически независимым. Начинает разрушаться ситуация неразрывного единства ребенка и взрослого - ситуация «Мы», как назвал ее Л.С. Выготский. А вот следующий этап, в котором происходит психологическое отделение от матери, наступает уже в раннем детстве. Это связано с тем, что у ребенка не только возникают новые физические возможности, но и интенсивно развиваются психологические функции, а к концу периода появляются первоначальные основы (зачатки) самосознания.</w:t>
      </w:r>
    </w:p>
    <w:p w:rsidR="00A0003A" w:rsidRPr="001C0BC8" w:rsidRDefault="00A0003A" w:rsidP="001C0BC8">
      <w:pPr>
        <w:pStyle w:val="futurismarkdown-paragraph"/>
        <w:shd w:val="clear" w:color="auto" w:fill="FFFFFF"/>
        <w:spacing w:before="0" w:beforeAutospacing="0" w:after="0" w:afterAutospacing="0"/>
        <w:rPr>
          <w:color w:val="333333"/>
        </w:rPr>
      </w:pPr>
      <w:r w:rsidRPr="001C0BC8">
        <w:rPr>
          <w:color w:val="333333"/>
        </w:rPr>
        <w:t>В этом возрасте происходят следующие события:</w:t>
      </w:r>
    </w:p>
    <w:p w:rsidR="00A0003A" w:rsidRPr="001C0BC8" w:rsidRDefault="00A0003A" w:rsidP="001C0BC8">
      <w:pPr>
        <w:pStyle w:val="futurismarkdown-listitem"/>
        <w:numPr>
          <w:ilvl w:val="0"/>
          <w:numId w:val="1"/>
        </w:numPr>
        <w:shd w:val="clear" w:color="auto" w:fill="FFFFFF"/>
        <w:spacing w:before="0" w:beforeAutospacing="0" w:after="0" w:afterAutospacing="0"/>
        <w:ind w:left="0"/>
        <w:rPr>
          <w:color w:val="333333"/>
        </w:rPr>
      </w:pPr>
      <w:r w:rsidRPr="001C0BC8">
        <w:rPr>
          <w:rStyle w:val="a3"/>
          <w:color w:val="333333"/>
        </w:rPr>
        <w:t>Активное исследование ребёнком окружающего мира</w:t>
      </w:r>
      <w:r w:rsidRPr="001C0BC8">
        <w:rPr>
          <w:color w:val="333333"/>
        </w:rPr>
        <w:t>. Малыш уже ходит вполне уверенно, изучает пространство, ему трудно оставаться на месте — каждый предмет словно притягивает его. </w:t>
      </w:r>
      <w:r w:rsidR="005458F2" w:rsidRPr="001C0BC8">
        <w:rPr>
          <w:color w:val="333333"/>
        </w:rPr>
        <w:t xml:space="preserve"> </w:t>
      </w:r>
    </w:p>
    <w:p w:rsidR="00A0003A" w:rsidRPr="001C0BC8" w:rsidRDefault="00A0003A" w:rsidP="001C0BC8">
      <w:pPr>
        <w:pStyle w:val="futurismarkdown-listitem"/>
        <w:numPr>
          <w:ilvl w:val="0"/>
          <w:numId w:val="1"/>
        </w:numPr>
        <w:shd w:val="clear" w:color="auto" w:fill="FFFFFF"/>
        <w:spacing w:before="0" w:beforeAutospacing="0" w:after="0" w:afterAutospacing="0"/>
        <w:ind w:left="0"/>
        <w:rPr>
          <w:color w:val="333333"/>
        </w:rPr>
      </w:pPr>
      <w:r w:rsidRPr="001C0BC8">
        <w:rPr>
          <w:rStyle w:val="a3"/>
          <w:color w:val="333333"/>
        </w:rPr>
        <w:t>Насыщенное общение с взрослым</w:t>
      </w:r>
      <w:r w:rsidRPr="001C0BC8">
        <w:rPr>
          <w:color w:val="333333"/>
        </w:rPr>
        <w:t>. Помимо развития речи малыш осваивает знания и образцы действий с предметами. Взрослый выступает как носитель общечеловеческих способов использования предметов. </w:t>
      </w:r>
      <w:r w:rsidR="005458F2" w:rsidRPr="001C0BC8">
        <w:rPr>
          <w:color w:val="333333"/>
        </w:rPr>
        <w:t xml:space="preserve"> </w:t>
      </w:r>
    </w:p>
    <w:p w:rsidR="00A0003A" w:rsidRPr="001C0BC8" w:rsidRDefault="00A0003A" w:rsidP="001C0BC8">
      <w:pPr>
        <w:pStyle w:val="futurismarkdown-listitem"/>
        <w:numPr>
          <w:ilvl w:val="0"/>
          <w:numId w:val="1"/>
        </w:numPr>
        <w:shd w:val="clear" w:color="auto" w:fill="FFFFFF"/>
        <w:spacing w:before="0" w:beforeAutospacing="0" w:after="0" w:afterAutospacing="0"/>
        <w:ind w:left="0"/>
        <w:rPr>
          <w:color w:val="333333"/>
        </w:rPr>
      </w:pPr>
      <w:r w:rsidRPr="001C0BC8">
        <w:rPr>
          <w:rStyle w:val="a3"/>
          <w:color w:val="333333"/>
        </w:rPr>
        <w:t>Развитие речи</w:t>
      </w:r>
      <w:r w:rsidRPr="001C0BC8">
        <w:rPr>
          <w:color w:val="333333"/>
        </w:rPr>
        <w:t>. Сначала речь ребёнка ограничивается называнием предметов, которые непосредственно его окружают, и лишь со временем речь становится средством мышления, воображения, овладения собственным поведением. </w:t>
      </w:r>
      <w:r w:rsidR="005458F2" w:rsidRPr="001C0BC8">
        <w:rPr>
          <w:color w:val="333333"/>
        </w:rPr>
        <w:t xml:space="preserve"> </w:t>
      </w:r>
    </w:p>
    <w:p w:rsidR="00A0003A" w:rsidRPr="001C0BC8" w:rsidRDefault="00A0003A" w:rsidP="001C0BC8">
      <w:pPr>
        <w:pStyle w:val="futurismarkdown-listitem"/>
        <w:numPr>
          <w:ilvl w:val="0"/>
          <w:numId w:val="1"/>
        </w:numPr>
        <w:shd w:val="clear" w:color="auto" w:fill="FFFFFF"/>
        <w:spacing w:before="0" w:beforeAutospacing="0" w:after="0" w:afterAutospacing="0"/>
        <w:ind w:left="0"/>
        <w:rPr>
          <w:color w:val="333333"/>
        </w:rPr>
      </w:pPr>
      <w:r w:rsidRPr="001C0BC8">
        <w:rPr>
          <w:rStyle w:val="a3"/>
          <w:color w:val="333333"/>
        </w:rPr>
        <w:t>Формирование основных навыков самообслуживания</w:t>
      </w:r>
      <w:r w:rsidRPr="001C0BC8">
        <w:rPr>
          <w:color w:val="333333"/>
        </w:rPr>
        <w:t>. Ребёнок учится самостоятельно одеваться, пользоваться ложкой и вилкой, учится пить из чашки, осваивает навыки опрятности</w:t>
      </w:r>
      <w:r w:rsidR="005458F2" w:rsidRPr="001C0BC8">
        <w:rPr>
          <w:color w:val="333333"/>
        </w:rPr>
        <w:t>.</w:t>
      </w:r>
    </w:p>
    <w:p w:rsidR="00A0003A" w:rsidRPr="001C0BC8" w:rsidRDefault="00A0003A" w:rsidP="001C0BC8">
      <w:pPr>
        <w:pStyle w:val="futurismarkdown-listitem"/>
        <w:numPr>
          <w:ilvl w:val="0"/>
          <w:numId w:val="1"/>
        </w:numPr>
        <w:shd w:val="clear" w:color="auto" w:fill="FFFFFF"/>
        <w:spacing w:before="0" w:beforeAutospacing="0" w:after="0" w:afterAutospacing="0"/>
        <w:ind w:left="0"/>
        <w:rPr>
          <w:color w:val="333333"/>
        </w:rPr>
      </w:pPr>
      <w:r w:rsidRPr="001C0BC8">
        <w:rPr>
          <w:rStyle w:val="a3"/>
          <w:color w:val="333333"/>
        </w:rPr>
        <w:t>Развитие игры ребёнка как вида деятельности</w:t>
      </w:r>
      <w:r w:rsidRPr="001C0BC8">
        <w:rPr>
          <w:color w:val="333333"/>
        </w:rPr>
        <w:t>. Сначала ребёнок концентрирован на самом процессе игры, на манипулировании предметами, но постепенно появляются элементы творчества, на первый план выходит воображаемая ситуация, а не наглядная. </w:t>
      </w:r>
    </w:p>
    <w:p w:rsidR="00A0003A" w:rsidRPr="001C0BC8" w:rsidRDefault="00A0003A" w:rsidP="001C0BC8">
      <w:pPr>
        <w:pStyle w:val="futurismarkdown-paragraph"/>
        <w:shd w:val="clear" w:color="auto" w:fill="FFFFFF"/>
        <w:spacing w:before="0" w:beforeAutospacing="0" w:after="0" w:afterAutospacing="0"/>
        <w:rPr>
          <w:color w:val="333333"/>
        </w:rPr>
      </w:pPr>
      <w:r w:rsidRPr="001C0BC8">
        <w:rPr>
          <w:color w:val="333333"/>
        </w:rPr>
        <w:t>В этом возрасте происходят следующие события:</w:t>
      </w:r>
    </w:p>
    <w:p w:rsidR="00A0003A" w:rsidRPr="001C0BC8" w:rsidRDefault="00A0003A" w:rsidP="001C0BC8">
      <w:pPr>
        <w:pStyle w:val="futurismarkdown-listitem"/>
        <w:numPr>
          <w:ilvl w:val="0"/>
          <w:numId w:val="2"/>
        </w:numPr>
        <w:shd w:val="clear" w:color="auto" w:fill="FFFFFF"/>
        <w:spacing w:before="0" w:beforeAutospacing="0" w:after="0" w:afterAutospacing="0"/>
        <w:ind w:left="0"/>
        <w:rPr>
          <w:color w:val="333333"/>
        </w:rPr>
      </w:pPr>
      <w:r w:rsidRPr="001C0BC8">
        <w:rPr>
          <w:rStyle w:val="a3"/>
          <w:color w:val="333333"/>
        </w:rPr>
        <w:t>Активное исследование ребёнком окружающего мира</w:t>
      </w:r>
      <w:r w:rsidRPr="001C0BC8">
        <w:rPr>
          <w:color w:val="333333"/>
        </w:rPr>
        <w:t>. Малыш уже ходит вполне уверенно, изучает пространство, ему трудно оставаться на месте — каждый предмет словно притягивает его. </w:t>
      </w:r>
      <w:r w:rsidR="005458F2" w:rsidRPr="001C0BC8">
        <w:rPr>
          <w:color w:val="333333"/>
        </w:rPr>
        <w:t xml:space="preserve"> </w:t>
      </w:r>
    </w:p>
    <w:p w:rsidR="00A0003A" w:rsidRPr="001C0BC8" w:rsidRDefault="00A0003A" w:rsidP="001C0BC8">
      <w:pPr>
        <w:pStyle w:val="futurismarkdown-listitem"/>
        <w:numPr>
          <w:ilvl w:val="0"/>
          <w:numId w:val="2"/>
        </w:numPr>
        <w:shd w:val="clear" w:color="auto" w:fill="FFFFFF"/>
        <w:spacing w:before="0" w:beforeAutospacing="0" w:after="0" w:afterAutospacing="0"/>
        <w:ind w:left="0"/>
        <w:rPr>
          <w:color w:val="333333"/>
        </w:rPr>
      </w:pPr>
      <w:r w:rsidRPr="001C0BC8">
        <w:rPr>
          <w:rStyle w:val="a3"/>
          <w:color w:val="333333"/>
        </w:rPr>
        <w:t>Насыщенное общение с взрослым</w:t>
      </w:r>
      <w:r w:rsidRPr="001C0BC8">
        <w:rPr>
          <w:color w:val="333333"/>
        </w:rPr>
        <w:t>. Помимо развития речи малыш осваивает знания и образцы действий с предметами. Взрослый выступает как носитель общечеловеческих способов использования предметов. </w:t>
      </w:r>
      <w:r w:rsidR="005458F2" w:rsidRPr="001C0BC8">
        <w:rPr>
          <w:color w:val="333333"/>
        </w:rPr>
        <w:t xml:space="preserve"> р</w:t>
      </w:r>
      <w:r w:rsidRPr="001C0BC8">
        <w:rPr>
          <w:rStyle w:val="a3"/>
          <w:color w:val="333333"/>
        </w:rPr>
        <w:t>азвитие речи</w:t>
      </w:r>
      <w:r w:rsidRPr="001C0BC8">
        <w:rPr>
          <w:color w:val="333333"/>
        </w:rPr>
        <w:t>. Сначала речь ребёнка ограничивается называнием предметов, которые непосредственно его окружают, и лишь со временем речь становится средством мышления, воображения, овладения собственным поведением. </w:t>
      </w:r>
      <w:r w:rsidR="005458F2" w:rsidRPr="001C0BC8">
        <w:rPr>
          <w:color w:val="333333"/>
        </w:rPr>
        <w:t xml:space="preserve"> </w:t>
      </w:r>
    </w:p>
    <w:p w:rsidR="001C0BC8" w:rsidRPr="001C0BC8" w:rsidRDefault="00A0003A" w:rsidP="001C0BC8">
      <w:pPr>
        <w:pStyle w:val="futurismarkdown-listitem"/>
        <w:numPr>
          <w:ilvl w:val="0"/>
          <w:numId w:val="2"/>
        </w:numPr>
        <w:shd w:val="clear" w:color="auto" w:fill="FFFFFF"/>
        <w:spacing w:before="0" w:beforeAutospacing="0" w:after="0" w:afterAutospacing="0"/>
        <w:ind w:left="0"/>
        <w:rPr>
          <w:rStyle w:val="a3"/>
          <w:b w:val="0"/>
          <w:bCs w:val="0"/>
          <w:color w:val="333333"/>
        </w:rPr>
      </w:pPr>
      <w:r w:rsidRPr="001C0BC8">
        <w:rPr>
          <w:rStyle w:val="a3"/>
          <w:color w:val="333333"/>
        </w:rPr>
        <w:t>Формирование основных навыков самообслуживания</w:t>
      </w:r>
      <w:r w:rsidRPr="001C0BC8">
        <w:rPr>
          <w:color w:val="333333"/>
        </w:rPr>
        <w:t>. Ребёнок учится самостоятельно одеваться, пользоваться ложкой и вилкой, учится пить из чашки, осваивает навыки опрятности. </w:t>
      </w:r>
      <w:r w:rsidR="005458F2" w:rsidRPr="001C0BC8">
        <w:rPr>
          <w:rStyle w:val="a3"/>
          <w:color w:val="333333"/>
        </w:rPr>
        <w:t xml:space="preserve"> </w:t>
      </w:r>
    </w:p>
    <w:p w:rsidR="00A0003A" w:rsidRPr="001C0BC8" w:rsidRDefault="00A0003A" w:rsidP="001C0BC8">
      <w:pPr>
        <w:pStyle w:val="futurismarkdown-listitem"/>
        <w:numPr>
          <w:ilvl w:val="0"/>
          <w:numId w:val="2"/>
        </w:numPr>
        <w:shd w:val="clear" w:color="auto" w:fill="FFFFFF"/>
        <w:spacing w:before="0" w:beforeAutospacing="0" w:after="0" w:afterAutospacing="0"/>
        <w:ind w:left="0"/>
        <w:rPr>
          <w:color w:val="333333"/>
        </w:rPr>
      </w:pPr>
      <w:r w:rsidRPr="001C0BC8">
        <w:rPr>
          <w:rStyle w:val="a3"/>
          <w:color w:val="333333"/>
        </w:rPr>
        <w:t>Развитие игры ребёнка как вида деятельности</w:t>
      </w:r>
      <w:r w:rsidRPr="001C0BC8">
        <w:rPr>
          <w:color w:val="333333"/>
        </w:rPr>
        <w:t>. Сначала ребёнок концентрирован на самом процессе игры, на манипулировании предметами, но постепенно появляются элементы творчества, на первый план выходит воображаемая ситуация, а не наглядная. </w:t>
      </w:r>
    </w:p>
    <w:p w:rsidR="001C0BC8" w:rsidRPr="001C0BC8" w:rsidRDefault="001C0BC8" w:rsidP="001C0BC8">
      <w:pPr>
        <w:pStyle w:val="a5"/>
        <w:shd w:val="clear" w:color="auto" w:fill="FFFFFF"/>
        <w:spacing w:before="0" w:beforeAutospacing="0" w:after="0" w:afterAutospacing="0"/>
        <w:rPr>
          <w:color w:val="000000"/>
        </w:rPr>
      </w:pPr>
      <w:r w:rsidRPr="001C0BC8">
        <w:rPr>
          <w:rStyle w:val="a3"/>
          <w:color w:val="000000"/>
          <w:bdr w:val="none" w:sz="0" w:space="0" w:color="auto" w:frame="1"/>
        </w:rPr>
        <w:t>Развитие психических функций</w:t>
      </w:r>
    </w:p>
    <w:p w:rsidR="001C0BC8" w:rsidRPr="001C0BC8" w:rsidRDefault="001C0BC8" w:rsidP="001C0BC8">
      <w:pPr>
        <w:pStyle w:val="a5"/>
        <w:shd w:val="clear" w:color="auto" w:fill="FFFFFF"/>
        <w:spacing w:before="0" w:beforeAutospacing="0" w:after="0" w:afterAutospacing="0"/>
        <w:rPr>
          <w:color w:val="000000"/>
        </w:rPr>
      </w:pPr>
      <w:r w:rsidRPr="001C0BC8">
        <w:rPr>
          <w:color w:val="000000"/>
        </w:rPr>
        <w:t xml:space="preserve">Раннее детство является </w:t>
      </w:r>
      <w:proofErr w:type="spellStart"/>
      <w:r w:rsidRPr="001C0BC8">
        <w:rPr>
          <w:color w:val="000000"/>
        </w:rPr>
        <w:t>сензитивным</w:t>
      </w:r>
      <w:proofErr w:type="spellEnd"/>
      <w:r w:rsidRPr="001C0BC8">
        <w:rPr>
          <w:color w:val="000000"/>
        </w:rPr>
        <w:t xml:space="preserve"> периодом для усвоения речи. Автономная речь ребенка довольно быстро (обычно в течение полугода) трансформируется и исчезает. Необычные и по звучанию, и по смыслу слова заменяются словами «взрослой» речи. Но переход на новый уровень речевого развития возможен только при полноценном общении ребенка с взрослыми. Если общение с взрослыми недостаточно или, наоборот, близкие исполняют все желания ребенка, ориентируясь на его автономную речь, освоение речи замедляется. Наблюдается задержка речевого развития и в тех случаях, когда растут близнецы, интенсивно общающиеся друг с другом на общем детском языке.</w:t>
      </w:r>
      <w:r w:rsidRPr="001C0BC8">
        <w:rPr>
          <w:color w:val="000000"/>
        </w:rPr>
        <w:br/>
        <w:t xml:space="preserve">Произнесение слов становится более правильным, ребенок постепенно перестает пользоваться </w:t>
      </w:r>
      <w:r w:rsidRPr="001C0BC8">
        <w:rPr>
          <w:color w:val="000000"/>
        </w:rPr>
        <w:lastRenderedPageBreak/>
        <w:t>искаженными словами и словами-обрывками. Этому способствует и то, что к 3 годам усваиваются все основные звуки языка. Самое важное изменение в речи ребенка заключается в том, что слово приобретает для него предметное значение. Ребенок обозначает, одним словом, предметы, различные по своим внешним свойствам, но сходные по какому-то существенному признаку или способу действия с ними. Поскольку ребенок активно познает мир вещей, манипуляции с предметами для него становится ведущей деятельностью, а освоить новые действия с предметами он может только совместно со взрослым. Инструктивная речь, организующая действия ребенка, понимается им достаточно рано.</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Интенсивно развивается и активная речь: растет активный словарь (причем количество произносимых ребенком слов всегда меньше, чем количество понимаемых), появляются первые фразы, первые вопросы, обращенные к взрослым. К трем годам активный словарь достигает 1000-1500 слов. Предложения первоначально, примерно в 1,5 года, состоят из 2-3 слов. Это чаще всего субъект и его действие («мама идет»), действие и объект действия («дай булку», «хочу конфету»), или действие и место действия («книга там»). К трем годам усваиваются основные грамматические формы и основные синтаксические конструкции родного языка. В речи ребенка встречаются почти все части речи, разные типы предложений. Речевая активность ребенка обычно резко возрастает между 2 и 3 годами. Расширяется круг его общения — он уже может общаться с помощью речи не только с близкими людьми, но и с другими взрослыми, с детьми. Когда же ребенок вступает в разговор со сверстниками, он мало вникает в содержание реплик другого ребенка, поэтому такие диалоги бедны, и дети не всегда отвечают друг другу.</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В раннем возрасте бурно развиваются познавательные психические функции - восприятие, мышление, память, внимание. Раннее детство интересно тем, что среди всех этих взаимосвязанных функций доминирует восприятие. Доминирование восприятия означает определенную зависимость от него остальных психических процессов.</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Дети раннего возраста максимально связаны наличной ситуацией, тем, что они непосредственно воспринимают. Все их поведение является полевым, импульсивным; ничто из того, что лежит вне этой наглядной ситуации, их не привлекает. В эксперименте К. Левина с маленькими детьми показано, что до 2 лет ребенок вообще не может действовать без опоры на восприятие. Поставленная перед ребенком задача - сесть на большой камень, лежащий на лужайке, - оказалась трудновыполнимой. Для того, чтобы выполнить это задание ребенок сначала должен отвернуться от камня и, следовательно, перестать его видеть. Дети много раз обходили этот валун, гладили его, отворачиваясь, подкладывали руку, чтобы, по крайней мере, ощущать его тактильно. И только одному мальчику удалось сохранить опору на зрительное восприятие: он сильно наклонился, перегнувшись в поясе, и, глядя на камень между широко расставленными ногами, продвинулся к нему и, наконец, сел.</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Из этого следует еще одна особенность детей раннего возраста – у них наблюдаются </w:t>
      </w:r>
      <w:r w:rsidRPr="001C0BC8">
        <w:rPr>
          <w:rFonts w:ascii="Times New Roman" w:eastAsia="Times New Roman" w:hAnsi="Times New Roman" w:cs="Times New Roman"/>
          <w:b/>
          <w:bCs/>
          <w:i/>
          <w:iCs/>
          <w:color w:val="000000"/>
          <w:sz w:val="24"/>
          <w:szCs w:val="24"/>
          <w:bdr w:val="none" w:sz="0" w:space="0" w:color="auto" w:frame="1"/>
          <w:lang w:eastAsia="ru-RU"/>
        </w:rPr>
        <w:t>элементарные формы воображения</w:t>
      </w:r>
      <w:r w:rsidRPr="001C0BC8">
        <w:rPr>
          <w:rFonts w:ascii="Times New Roman" w:eastAsia="Times New Roman" w:hAnsi="Times New Roman" w:cs="Times New Roman"/>
          <w:color w:val="000000"/>
          <w:sz w:val="24"/>
          <w:szCs w:val="24"/>
          <w:lang w:eastAsia="ru-RU"/>
        </w:rPr>
        <w:t> (предвосхищение), но творческого воображения у них еще нет. Маленький ребенок не способен что-то выдумать, солгать и только к концу раннего детства у них появляется возможность говорить не то, что есть на самом деле.</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В этот период в процесс активного восприятия включается </w:t>
      </w:r>
      <w:r w:rsidRPr="001C0BC8">
        <w:rPr>
          <w:rFonts w:ascii="Times New Roman" w:eastAsia="Times New Roman" w:hAnsi="Times New Roman" w:cs="Times New Roman"/>
          <w:b/>
          <w:bCs/>
          <w:i/>
          <w:iCs/>
          <w:color w:val="000000"/>
          <w:sz w:val="24"/>
          <w:szCs w:val="24"/>
          <w:bdr w:val="none" w:sz="0" w:space="0" w:color="auto" w:frame="1"/>
          <w:lang w:eastAsia="ru-RU"/>
        </w:rPr>
        <w:t>память</w:t>
      </w:r>
      <w:r w:rsidRPr="001C0BC8">
        <w:rPr>
          <w:rFonts w:ascii="Times New Roman" w:eastAsia="Times New Roman" w:hAnsi="Times New Roman" w:cs="Times New Roman"/>
          <w:color w:val="000000"/>
          <w:sz w:val="24"/>
          <w:szCs w:val="24"/>
          <w:lang w:eastAsia="ru-RU"/>
        </w:rPr>
        <w:t>. В основном, это узнавание, хотя ребенок уже может и непроизвольно воспроизводить увиденное и услышанное раньше - ему что-то вспоминается. Поскольку память становится как бы продолжением и развитием восприятия, еще нельзя говорить об опоре на прошлый опыт. Раннее детство забывается так же, как и младенчество.</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Важная характеристика восприятия в этом возрасте является его аффективная окрашенность. Наблюдаемые предметы действительно «притягивают» ребенка, вызывая у него яркую эмоциональную реакцию. Ребенок видит вещь, она его привлекает, и благодаря этому начинает разворачиваться импульсивное поведение - достать ее, что-то с ней сделать. Л.С. Выготский так описывает это единство: «В раннем возрасте господствует наглядное аффективно окрашенное восприятие, непосредственно переходящее в действие».</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b/>
          <w:bCs/>
          <w:i/>
          <w:iCs/>
          <w:color w:val="000000"/>
          <w:sz w:val="24"/>
          <w:szCs w:val="24"/>
          <w:bdr w:val="none" w:sz="0" w:space="0" w:color="auto" w:frame="1"/>
          <w:lang w:eastAsia="ru-RU"/>
        </w:rPr>
        <w:t>Мышление</w:t>
      </w:r>
      <w:r w:rsidRPr="001C0BC8">
        <w:rPr>
          <w:rFonts w:ascii="Times New Roman" w:eastAsia="Times New Roman" w:hAnsi="Times New Roman" w:cs="Times New Roman"/>
          <w:color w:val="000000"/>
          <w:sz w:val="24"/>
          <w:szCs w:val="24"/>
          <w:lang w:eastAsia="ru-RU"/>
        </w:rPr>
        <w:t xml:space="preserve"> в этот возрастной период принято называть наглядно-действенным. Как видно из самого названия, оно основывается на восприятии и действиях, осуществляемых ребенком. И хотя примерно в двухлетнем возрасте у ребенка появляется внутренний план действий, на протяжении всего раннего детства важной основой и источником интеллектуального развития остается предметная деятельность. «Мыслить для ребенка раннего возраста — значит разбираться в аффективно </w:t>
      </w:r>
      <w:r w:rsidRPr="001C0BC8">
        <w:rPr>
          <w:rFonts w:ascii="Times New Roman" w:eastAsia="Times New Roman" w:hAnsi="Times New Roman" w:cs="Times New Roman"/>
          <w:color w:val="000000"/>
          <w:sz w:val="24"/>
          <w:szCs w:val="24"/>
          <w:lang w:eastAsia="ru-RU"/>
        </w:rPr>
        <w:lastRenderedPageBreak/>
        <w:t>окрашенных связях и предпринимать своеобразные, соответствующие этой внешней воспринимаемой ситуации действия» (Л.С. Выготский).</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В это время при совместной деятельности с взрослым ребенок усваивает способы действия с разнообразными предметами. Взрослый учит его тому, как следует использовать ложку и чашку, как держать в руке карандаш, а как - совочек, что нужно делать с игрушками (возить машину, укачивать куклу, дуть в дудочку). Действия с предметами зависят от их функциональных особенностей и условий их использования. Так, ребенок научается подносить чашку к губам, но ему гораздо легче обращаться с пустой или полупустой чашкой, чем с чашкой, полной молока. Несколько большую свободу действий он приобретает, манипулируя с игрушками.</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Мышление первоначально проявляется в самом процессе практической деятельности. Особенно хорошо это видно, когда ребенок сталкивается с задачей, способам решения которой его не обучали взрослые. В эксперименте П.Я. Гальперина дети пытались достать игрушки из большого ящика с помощью лопатки; ситуация осложнялась тем, что ручка лопатки находилась под прямым углом к лопасти. Сначала ребенок пробует поднимать какую-нибудь игрушку, по-разному захватывая лопатку и «гоняя» ею все предметы по дну ящика. Затем у него появляются замедленные движения, ребенок как бы подстерегает удобное положение своего орудия, чтобы им подцепить игрушку. В этом уже видны проблески включающегося в деятельность мышления. За этим следуют излишне настойчивые попытки создать удачные положения и, наконец, отказ от навязчивого применения освоенных приемов, учет объективных соотношений предметов - лопатки и игрушки. На последних этапах деятельности ребенка прослеживается активное вмешательство мышления, организующего целенаправленные действия. Мышление развивается в процессе практической деятельности и из практической деятельности, поэтому оно отстает от нее по общему уровню развития и по составу операций</w:t>
      </w:r>
      <w:r>
        <w:rPr>
          <w:rFonts w:ascii="Times New Roman" w:eastAsia="Times New Roman" w:hAnsi="Times New Roman" w:cs="Times New Roman"/>
          <w:color w:val="000000"/>
          <w:sz w:val="24"/>
          <w:szCs w:val="24"/>
          <w:lang w:eastAsia="ru-RU"/>
        </w:rPr>
        <w:t xml:space="preserve">. </w:t>
      </w:r>
      <w:r w:rsidRPr="001C0BC8">
        <w:rPr>
          <w:rFonts w:ascii="Times New Roman" w:eastAsia="Times New Roman" w:hAnsi="Times New Roman" w:cs="Times New Roman"/>
          <w:color w:val="000000"/>
          <w:sz w:val="24"/>
          <w:szCs w:val="24"/>
          <w:lang w:eastAsia="ru-RU"/>
        </w:rPr>
        <w:t>Благодаря внешней деятельности совершенствуются и сами предметные действия: они приобретают обобщенный характер, отделяясь от тех предметов, на которых они были первоначально усвоены. Происходит перенос освоенных действий в другие условия. Вслед за этим у ребенка появляется способность соотносить свои действия с действиями взрослых, воспринимать действия взрослого как образцы. Взрослый задает ребенку образцы действий, контролирует, корректирует и оценивает их выполнение. У ребенка при вычленении собственных действий из совместной деятельности появляется новое отношение к ним — как к своим действиям. Это отражается в речи: «Вова дает кушать», а позже: «Я играю», «Я иду гулять». Действия, называемые Д.Б. Элькониным личными, становятся одной из предпосылок нового всплеска самостоятельности и подготавливают следующий переходный период - кризис 3 лет.</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Помимо собственно предметных действий, для развития ребенка раннего возраста важны и такие действия, как рисование и игра. Рисунок ребенка до 2 лет трудно назвать рисунком, это, скорее, каракули. Но на третьем году уже появляются формы, обладающие сходством с изображаемым объектом. В 2,5 года, в частности, дети могут вполне отчетливо нарисовать человека. На таком рисунке кроме круга-головы различаются мелкие детали — глаза, нос, рот.</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b/>
          <w:bCs/>
          <w:i/>
          <w:iCs/>
          <w:color w:val="000000"/>
          <w:sz w:val="24"/>
          <w:szCs w:val="24"/>
          <w:bdr w:val="none" w:sz="0" w:space="0" w:color="auto" w:frame="1"/>
          <w:lang w:eastAsia="ru-RU"/>
        </w:rPr>
        <w:t>Ведущая деятельность</w:t>
      </w:r>
      <w:r w:rsidRPr="001C0BC8">
        <w:rPr>
          <w:rFonts w:ascii="Times New Roman" w:eastAsia="Times New Roman" w:hAnsi="Times New Roman" w:cs="Times New Roman"/>
          <w:color w:val="000000"/>
          <w:sz w:val="24"/>
          <w:szCs w:val="24"/>
          <w:lang w:eastAsia="ru-RU"/>
        </w:rPr>
        <w:t> в этот период - </w:t>
      </w:r>
      <w:r w:rsidRPr="001C0BC8">
        <w:rPr>
          <w:rFonts w:ascii="Times New Roman" w:eastAsia="Times New Roman" w:hAnsi="Times New Roman" w:cs="Times New Roman"/>
          <w:b/>
          <w:bCs/>
          <w:i/>
          <w:iCs/>
          <w:color w:val="000000"/>
          <w:sz w:val="24"/>
          <w:szCs w:val="24"/>
          <w:bdr w:val="none" w:sz="0" w:space="0" w:color="auto" w:frame="1"/>
          <w:lang w:eastAsia="ru-RU"/>
        </w:rPr>
        <w:t>предметно-манипулятивная</w:t>
      </w:r>
      <w:r w:rsidRPr="001C0BC8">
        <w:rPr>
          <w:rFonts w:ascii="Times New Roman" w:eastAsia="Times New Roman" w:hAnsi="Times New Roman" w:cs="Times New Roman"/>
          <w:color w:val="000000"/>
          <w:sz w:val="24"/>
          <w:szCs w:val="24"/>
          <w:lang w:eastAsia="ru-RU"/>
        </w:rPr>
        <w:t>. Ребенок не играет, а манипулирует предметами, в том числе игрушками, сосредоточиваясь на самих действиях с ними. Тем не менее, в конце раннего возраста игра в своих первоначальных формах все же появляется. Это так называемая режиссерская игра, в которой используемые ребенком предметы наделяются игровым смыслом. Скажем, кубик, провозимый с рычанием по столу, превращается в глазах мальчика в машину. Такие игры непродолжительны и возникают эпизодически, для них характерны примитивность сюжета и однообразие выполняемых действий. Но на следующем возрастном этапе они станут одним из источников сюжетно-ролевой игры.</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Для развития игры важно появление символических или замещающих действий. Когда, например, кукла укладывается на деревянный брусок вместо кровати — это замещение.</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b/>
          <w:bCs/>
          <w:i/>
          <w:iCs/>
          <w:color w:val="000000"/>
          <w:sz w:val="24"/>
          <w:szCs w:val="24"/>
          <w:bdr w:val="none" w:sz="0" w:space="0" w:color="auto" w:frame="1"/>
          <w:lang w:eastAsia="ru-RU"/>
        </w:rPr>
        <w:t>Эмоциональное развитие</w:t>
      </w:r>
      <w:r w:rsidRPr="001C0BC8">
        <w:rPr>
          <w:rFonts w:ascii="Times New Roman" w:eastAsia="Times New Roman" w:hAnsi="Times New Roman" w:cs="Times New Roman"/>
          <w:b/>
          <w:bCs/>
          <w:i/>
          <w:iCs/>
          <w:color w:val="000000"/>
          <w:sz w:val="24"/>
          <w:szCs w:val="24"/>
          <w:bdr w:val="none" w:sz="0" w:space="0" w:color="auto" w:frame="1"/>
          <w:lang w:eastAsia="ru-RU"/>
        </w:rPr>
        <w:br/>
      </w:r>
      <w:r w:rsidRPr="001C0BC8">
        <w:rPr>
          <w:rFonts w:ascii="Times New Roman" w:eastAsia="Times New Roman" w:hAnsi="Times New Roman" w:cs="Times New Roman"/>
          <w:color w:val="000000"/>
          <w:sz w:val="24"/>
          <w:szCs w:val="24"/>
          <w:lang w:eastAsia="ru-RU"/>
        </w:rPr>
        <w:t>Развитие психических функций неотделимо от развития эмоционально-</w:t>
      </w:r>
      <w:proofErr w:type="spellStart"/>
      <w:r w:rsidR="0034617A" w:rsidRPr="001C0BC8">
        <w:rPr>
          <w:rFonts w:ascii="Times New Roman" w:eastAsia="Times New Roman" w:hAnsi="Times New Roman" w:cs="Times New Roman"/>
          <w:color w:val="000000"/>
          <w:sz w:val="24"/>
          <w:szCs w:val="24"/>
          <w:lang w:eastAsia="ru-RU"/>
        </w:rPr>
        <w:t>потребност</w:t>
      </w:r>
      <w:r w:rsidR="0034617A">
        <w:rPr>
          <w:rFonts w:ascii="Times New Roman" w:eastAsia="Times New Roman" w:hAnsi="Times New Roman" w:cs="Times New Roman"/>
          <w:color w:val="000000"/>
          <w:sz w:val="24"/>
          <w:szCs w:val="24"/>
          <w:lang w:eastAsia="ru-RU"/>
        </w:rPr>
        <w:t>ной</w:t>
      </w:r>
      <w:proofErr w:type="spellEnd"/>
      <w:r w:rsidRPr="001C0BC8">
        <w:rPr>
          <w:rFonts w:ascii="Times New Roman" w:eastAsia="Times New Roman" w:hAnsi="Times New Roman" w:cs="Times New Roman"/>
          <w:color w:val="000000"/>
          <w:sz w:val="24"/>
          <w:szCs w:val="24"/>
          <w:lang w:eastAsia="ru-RU"/>
        </w:rPr>
        <w:t xml:space="preserve"> сферы ребенка. Доминирующее в раннем возрасте восприятие аффективно окрашено. Ребенок эмоционально реагирует только на то, что непосредственно воспринимает. Он остро переживает неприятную процедуру в кабинете врача, но уже через несколько минут спокоен и живо интересуется новой обстановкой. Он не способен огорчаться из-за того, что в будущем его ожидают неприятности, и его невозможно обрадовать тем, что через 5 дней ему что-то подарят. Для раннего возраста характерны яркие эмоциональные реакции, связанные с непосредственными желаниями </w:t>
      </w:r>
      <w:r w:rsidRPr="001C0BC8">
        <w:rPr>
          <w:rFonts w:ascii="Times New Roman" w:eastAsia="Times New Roman" w:hAnsi="Times New Roman" w:cs="Times New Roman"/>
          <w:color w:val="000000"/>
          <w:sz w:val="24"/>
          <w:szCs w:val="24"/>
          <w:lang w:eastAsia="ru-RU"/>
        </w:rPr>
        <w:lastRenderedPageBreak/>
        <w:t>ребенка. В состав эмоциональных проявлений у детей этого возраста включены вегетативные и моторные реакции (неровное дыхание, частый пульс, покраснение кожных покровов, плач, хаотичные движения, выкрикивание бессвязных слови т.д.).</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В конце этого периода, при приближении к кризису 3 лет, у ребенка могут наблюдаться аффективные реакции на трудности, с которыми он сталкивается. Если у ребенка при попытке что-либо сделать самостоятельно ничего не получилось и рядом не оказалось взрослого, возможна эмоциональная вспышка. Эти аффективные вспышки лучше всего гасятся тогда, когда взрослые достаточно спокойно на них реагируют. Избыточное внимание взрослых к таким проявлениям выступают для ребенка в качестве положительного подкрепления, и он усваивает, что приятные моменты в общении с взрослыми наступают вслед за его слезами. Если ребенок действительно расстроен, достаточно показать ему любимую или новую игрушку, предложить заняться с ним чем-то интересным. У ребенка одно желание легко сменяется другим, он легко переключается и с удовольствием занимается новым делом.</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У детей от 1 до 3 лет больший диапазон страхов, чем у младенцев. Это объясняется тем, что с развитием их способностей восприятия, а также умственных способностей расширяются и рамки жизненного опыта, из которого черпается все новая и новая информация. Для этого возраста характерны конкретные страхи, когда опасность связывается с конкретными предметами, существами или явлениями окружающей действительности. Обычно страхи исчезают со временем сами по мере освоения ребенком более тонких способов мышления. Чаще всего эмоции страха возникают при изменении какого-либо стереотипа в привычной жизни ребенка. Он обладает малым социальным опытом и боится всего нового и неожиданного. Одной из причин возникновения страха может стать и неправильное воспитание (запугивание ребенка чем-либо, желая заставить его слушаться). Чрезмерная раздражительность, нетерпимость, гнев родителей могут лишь усугубить детские страхи и способствовать появлению у ребенка чувства отверженности. Чрезмерная родительская опека тоже не избавляет ребенка от страха. Более эффективным способом является постепенное приучение их к общению с предметами, вызывающими страх, а также наглядный пример.</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Основными причинами возникновения отклонений в эмоциональном развитии ребенка этого возраста могут стать частые изменения привычного стереотипа поведения, режима дня, отсутствие необходимых условий для игры и самостоятельной деятельности, неправильные воспитательные приемы (создание односторонней эмоциональной привязанности, отсутствие единого подхода к ребенку и т.п.).</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Желания ребенка неустойчивы и быстро преходящи, он не может их контролировать и сдерживать; ограничивают их только наказания и поощрения взрослых. Все желания обладают одинаковой силой, так как в раннем детстве отсутствует соподчинение мотивов. Это легко наблюдать в ситуации выбора. Если ребенка 2-3 лет попросить выбрать себе одну из нескольких новых игрушек, он будет долго рассматривать и перебирать их. Затем все-таки выберет одну, но после следующей просьбы - уйти с ней в другую комнату - снова начнет колебаться. Положив игрушку на место, он будет перебирать остальные, пока его не уведут от этих одинаково его притягивающих вещей.</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b/>
          <w:bCs/>
          <w:i/>
          <w:iCs/>
          <w:color w:val="000000"/>
          <w:sz w:val="24"/>
          <w:szCs w:val="24"/>
          <w:bdr w:val="none" w:sz="0" w:space="0" w:color="auto" w:frame="1"/>
          <w:lang w:eastAsia="ru-RU"/>
        </w:rPr>
        <w:t>Развитие эмоционально-</w:t>
      </w:r>
      <w:proofErr w:type="spellStart"/>
      <w:r w:rsidRPr="001C0BC8">
        <w:rPr>
          <w:rFonts w:ascii="Times New Roman" w:eastAsia="Times New Roman" w:hAnsi="Times New Roman" w:cs="Times New Roman"/>
          <w:b/>
          <w:bCs/>
          <w:i/>
          <w:iCs/>
          <w:color w:val="000000"/>
          <w:sz w:val="24"/>
          <w:szCs w:val="24"/>
          <w:bdr w:val="none" w:sz="0" w:space="0" w:color="auto" w:frame="1"/>
          <w:lang w:eastAsia="ru-RU"/>
        </w:rPr>
        <w:t>потребностной</w:t>
      </w:r>
      <w:proofErr w:type="spellEnd"/>
      <w:r w:rsidRPr="001C0BC8">
        <w:rPr>
          <w:rFonts w:ascii="Times New Roman" w:eastAsia="Times New Roman" w:hAnsi="Times New Roman" w:cs="Times New Roman"/>
          <w:b/>
          <w:bCs/>
          <w:i/>
          <w:iCs/>
          <w:color w:val="000000"/>
          <w:sz w:val="24"/>
          <w:szCs w:val="24"/>
          <w:bdr w:val="none" w:sz="0" w:space="0" w:color="auto" w:frame="1"/>
          <w:lang w:eastAsia="ru-RU"/>
        </w:rPr>
        <w:t xml:space="preserve"> сферы зависит от характера общения ребенка с взрослыми и сверстниками.</w:t>
      </w:r>
      <w:r w:rsidRPr="001C0BC8">
        <w:rPr>
          <w:rFonts w:ascii="Times New Roman" w:eastAsia="Times New Roman" w:hAnsi="Times New Roman" w:cs="Times New Roman"/>
          <w:color w:val="000000"/>
          <w:sz w:val="24"/>
          <w:szCs w:val="24"/>
          <w:lang w:eastAsia="ru-RU"/>
        </w:rPr>
        <w:t> В общении с близкими взрослыми, которые помогают ребенку познавать мир «взрослых» предметов, преобладают мотивы сотрудничества, хотя сохраняется и чисто эмоциональное общение, необходимое на всех возрастных этапах. Помимо безусловной любви, эмоционального тепла, ребенок ждет от взрослого непосредственного участия во всех своих делах, совместного решения любой задачи, будь то освоение столовых приборов или строительство башни из кубиков. Вокруг таких совместных действий и разворачиваются новые для ребенка формы общения с взрослыми.</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 xml:space="preserve">Общение с другими детьми в раннем детстве обычно только появляется и не становится еще полноценным. На втором году жизни при приближении сверстника ребенок ощущает беспокойство, может прервать свои занятия и броситься под защиту матери. На третьем году он уже спокойно играет рядом с другим ребенком, но моменты общей игры кратковременны, и пока о правилах игры речи быть не может. Лучше всего детям этого возраста удаются совместные прыжки на кровати. Если маленький ребенок посещает ясли, он вынужден более тесно общаться с ровесниками, и получает в этом плане больший опыт, чем те, кто воспитывается дома. Но и «ясельные» дети не </w:t>
      </w:r>
      <w:r w:rsidRPr="001C0BC8">
        <w:rPr>
          <w:rFonts w:ascii="Times New Roman" w:eastAsia="Times New Roman" w:hAnsi="Times New Roman" w:cs="Times New Roman"/>
          <w:color w:val="000000"/>
          <w:sz w:val="24"/>
          <w:szCs w:val="24"/>
          <w:lang w:eastAsia="ru-RU"/>
        </w:rPr>
        <w:lastRenderedPageBreak/>
        <w:t>избавлены от возрастных трудностей в общении. Они могут проявлять агрессивность - толкнуть, ударить другого ребенка, особенно если тот как-то ущемил их интересы.</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Ребенок раннего возраста, общаясь с детьми, всегда исходит из своих собственных желаний, совершенно не учитывая желания другого. Он эгоцентричен и не только не понимает другого ребенка, но и не умеет ему сопереживать. Эмоциональный механизм сопереживания (сочувствия в трудной ситуации и совместной радости при удаче или в игре) появится позже, в дошкольном детстве. Тем не менее, общение со сверстниками полезно и тоже способствует эмоциональному развитию ребенка, хотя и не в той мере, что общение с взрослыми.</w:t>
      </w:r>
    </w:p>
    <w:p w:rsidR="001C0BC8" w:rsidRPr="001C0BC8" w:rsidRDefault="001C0BC8" w:rsidP="001C0BC8">
      <w:pPr>
        <w:shd w:val="clear" w:color="auto" w:fill="FFFFFF"/>
        <w:spacing w:after="0" w:line="240" w:lineRule="auto"/>
        <w:rPr>
          <w:rFonts w:ascii="Times New Roman" w:eastAsia="Times New Roman" w:hAnsi="Times New Roman" w:cs="Times New Roman"/>
          <w:color w:val="000000"/>
          <w:sz w:val="24"/>
          <w:szCs w:val="24"/>
          <w:lang w:eastAsia="ru-RU"/>
        </w:rPr>
      </w:pPr>
      <w:r w:rsidRPr="001C0BC8">
        <w:rPr>
          <w:rFonts w:ascii="Times New Roman" w:eastAsia="Times New Roman" w:hAnsi="Times New Roman" w:cs="Times New Roman"/>
          <w:color w:val="000000"/>
          <w:sz w:val="24"/>
          <w:szCs w:val="24"/>
          <w:lang w:eastAsia="ru-RU"/>
        </w:rPr>
        <w:t>Развитие эмоционально-</w:t>
      </w:r>
      <w:proofErr w:type="spellStart"/>
      <w:r w:rsidRPr="001C0BC8">
        <w:rPr>
          <w:rFonts w:ascii="Times New Roman" w:eastAsia="Times New Roman" w:hAnsi="Times New Roman" w:cs="Times New Roman"/>
          <w:color w:val="000000"/>
          <w:sz w:val="24"/>
          <w:szCs w:val="24"/>
          <w:lang w:eastAsia="ru-RU"/>
        </w:rPr>
        <w:t>потребностной</w:t>
      </w:r>
      <w:proofErr w:type="spellEnd"/>
      <w:r w:rsidRPr="001C0BC8">
        <w:rPr>
          <w:rFonts w:ascii="Times New Roman" w:eastAsia="Times New Roman" w:hAnsi="Times New Roman" w:cs="Times New Roman"/>
          <w:color w:val="000000"/>
          <w:sz w:val="24"/>
          <w:szCs w:val="24"/>
          <w:lang w:eastAsia="ru-RU"/>
        </w:rPr>
        <w:t xml:space="preserve"> сферы ребенка тесно связано с зарождающимся в это время самосознанием. Примерно в 2 года ребенок начинает узнавать себя в зеркале. Это простейшая форма самосознания. Новый этап в развитии самосознания начинается, когда ребенок называет себя - сначала по имени, в третьем лице: «Тата», «Саша», а затем, к трем годам, появляется местоимение «я». Тогда же у ребенка появляется и первичная самооценка - осознание не только своего «я», но того, что «я хороший», «я очень хороший», «я хороший и больше никакой». Это трудно назвать самооценкой в собственном смысле этого слова, так как основывается на потребности ребенка в эмоциональной безопасности и принятии.</w:t>
      </w:r>
    </w:p>
    <w:p w:rsidR="001C0BC8" w:rsidRPr="001C0BC8" w:rsidRDefault="0034617A" w:rsidP="001C0BC8">
      <w:pPr>
        <w:pStyle w:val="futurismarkdown-listitem"/>
        <w:shd w:val="clear" w:color="auto" w:fill="FFFFFF"/>
        <w:spacing w:before="0" w:beforeAutospacing="0" w:after="0" w:afterAutospacing="0"/>
        <w:rPr>
          <w:color w:val="333333"/>
        </w:rPr>
      </w:pPr>
      <w:hyperlink r:id="rId5" w:tgtFrame="_blank" w:history="1">
        <w:r w:rsidR="001C0BC8" w:rsidRPr="001C0BC8">
          <w:rPr>
            <w:color w:val="3377BB"/>
            <w:bdr w:val="none" w:sz="0" w:space="0" w:color="auto" w:frame="1"/>
          </w:rPr>
          <w:br/>
        </w:r>
      </w:hyperlink>
    </w:p>
    <w:p w:rsidR="005458F2" w:rsidRPr="001C0BC8" w:rsidRDefault="005458F2" w:rsidP="001C0BC8">
      <w:pPr>
        <w:pStyle w:val="futurismarkdown-listitem"/>
        <w:shd w:val="clear" w:color="auto" w:fill="FFFFFF"/>
        <w:spacing w:before="0" w:beforeAutospacing="0" w:after="0" w:afterAutospacing="0"/>
      </w:pPr>
    </w:p>
    <w:sectPr w:rsidR="005458F2" w:rsidRPr="001C0BC8" w:rsidSect="001C0BC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14197"/>
    <w:multiLevelType w:val="multilevel"/>
    <w:tmpl w:val="ED3C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09115A"/>
    <w:multiLevelType w:val="multilevel"/>
    <w:tmpl w:val="B47A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C24FB8"/>
    <w:multiLevelType w:val="multilevel"/>
    <w:tmpl w:val="00C8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420CDE"/>
    <w:multiLevelType w:val="hybridMultilevel"/>
    <w:tmpl w:val="916A24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71B2773C"/>
    <w:multiLevelType w:val="multilevel"/>
    <w:tmpl w:val="274C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232"/>
    <w:rsid w:val="001C0BC8"/>
    <w:rsid w:val="0034617A"/>
    <w:rsid w:val="005458F2"/>
    <w:rsid w:val="006A1805"/>
    <w:rsid w:val="00A0003A"/>
    <w:rsid w:val="00A86010"/>
    <w:rsid w:val="00B94232"/>
    <w:rsid w:val="00E22F1D"/>
    <w:rsid w:val="00EC4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01351"/>
  <w15:chartTrackingRefBased/>
  <w15:docId w15:val="{6F745986-F7C5-4426-AB3B-61A69EF8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A8601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B942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94232"/>
  </w:style>
  <w:style w:type="paragraph" w:customStyle="1" w:styleId="c2">
    <w:name w:val="c2"/>
    <w:basedOn w:val="a"/>
    <w:rsid w:val="00B942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94232"/>
  </w:style>
  <w:style w:type="character" w:styleId="a3">
    <w:name w:val="Strong"/>
    <w:basedOn w:val="a0"/>
    <w:uiPriority w:val="22"/>
    <w:qFormat/>
    <w:rsid w:val="00A0003A"/>
    <w:rPr>
      <w:b/>
      <w:bCs/>
    </w:rPr>
  </w:style>
  <w:style w:type="paragraph" w:customStyle="1" w:styleId="futurismarkdown-paragraph">
    <w:name w:val="futurismarkdown-paragraph"/>
    <w:basedOn w:val="a"/>
    <w:rsid w:val="00A000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A000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A0003A"/>
    <w:rPr>
      <w:color w:val="0000FF"/>
      <w:u w:val="single"/>
    </w:rPr>
  </w:style>
  <w:style w:type="paragraph" w:styleId="a5">
    <w:name w:val="Normal (Web)"/>
    <w:basedOn w:val="a"/>
    <w:uiPriority w:val="99"/>
    <w:semiHidden/>
    <w:unhideWhenUsed/>
    <w:rsid w:val="005458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e-bracket">
    <w:name w:val="cite-bracket"/>
    <w:basedOn w:val="a0"/>
    <w:rsid w:val="005458F2"/>
  </w:style>
  <w:style w:type="paragraph" w:customStyle="1" w:styleId="pagenav-prev">
    <w:name w:val="pagenav-prev"/>
    <w:basedOn w:val="a"/>
    <w:rsid w:val="001C0B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6A1805"/>
    <w:pPr>
      <w:ind w:left="720"/>
      <w:contextualSpacing/>
    </w:pPr>
  </w:style>
  <w:style w:type="character" w:customStyle="1" w:styleId="20">
    <w:name w:val="Заголовок 2 Знак"/>
    <w:basedOn w:val="a0"/>
    <w:link w:val="2"/>
    <w:uiPriority w:val="9"/>
    <w:rsid w:val="00A86010"/>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644">
      <w:bodyDiv w:val="1"/>
      <w:marLeft w:val="0"/>
      <w:marRight w:val="0"/>
      <w:marTop w:val="0"/>
      <w:marBottom w:val="0"/>
      <w:divBdr>
        <w:top w:val="none" w:sz="0" w:space="0" w:color="auto"/>
        <w:left w:val="none" w:sz="0" w:space="0" w:color="auto"/>
        <w:bottom w:val="none" w:sz="0" w:space="0" w:color="auto"/>
        <w:right w:val="none" w:sz="0" w:space="0" w:color="auto"/>
      </w:divBdr>
    </w:div>
    <w:div w:id="26878121">
      <w:bodyDiv w:val="1"/>
      <w:marLeft w:val="0"/>
      <w:marRight w:val="0"/>
      <w:marTop w:val="0"/>
      <w:marBottom w:val="0"/>
      <w:divBdr>
        <w:top w:val="none" w:sz="0" w:space="0" w:color="auto"/>
        <w:left w:val="none" w:sz="0" w:space="0" w:color="auto"/>
        <w:bottom w:val="none" w:sz="0" w:space="0" w:color="auto"/>
        <w:right w:val="none" w:sz="0" w:space="0" w:color="auto"/>
      </w:divBdr>
      <w:divsChild>
        <w:div w:id="1736004634">
          <w:marLeft w:val="0"/>
          <w:marRight w:val="0"/>
          <w:marTop w:val="0"/>
          <w:marBottom w:val="0"/>
          <w:divBdr>
            <w:top w:val="none" w:sz="0" w:space="0" w:color="auto"/>
            <w:left w:val="none" w:sz="0" w:space="0" w:color="auto"/>
            <w:bottom w:val="none" w:sz="0" w:space="0" w:color="auto"/>
            <w:right w:val="none" w:sz="0" w:space="0" w:color="auto"/>
          </w:divBdr>
          <w:divsChild>
            <w:div w:id="164781008">
              <w:marLeft w:val="0"/>
              <w:marRight w:val="0"/>
              <w:marTop w:val="0"/>
              <w:marBottom w:val="0"/>
              <w:divBdr>
                <w:top w:val="single" w:sz="6" w:space="0" w:color="E5E5E5"/>
                <w:left w:val="single" w:sz="6" w:space="0" w:color="E5E5E5"/>
                <w:bottom w:val="single" w:sz="6" w:space="0" w:color="E5E5E5"/>
                <w:right w:val="single" w:sz="6" w:space="0" w:color="E5E5E5"/>
              </w:divBdr>
              <w:divsChild>
                <w:div w:id="104421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8015">
      <w:bodyDiv w:val="1"/>
      <w:marLeft w:val="0"/>
      <w:marRight w:val="0"/>
      <w:marTop w:val="0"/>
      <w:marBottom w:val="0"/>
      <w:divBdr>
        <w:top w:val="none" w:sz="0" w:space="0" w:color="auto"/>
        <w:left w:val="none" w:sz="0" w:space="0" w:color="auto"/>
        <w:bottom w:val="none" w:sz="0" w:space="0" w:color="auto"/>
        <w:right w:val="none" w:sz="0" w:space="0" w:color="auto"/>
      </w:divBdr>
    </w:div>
    <w:div w:id="461847094">
      <w:bodyDiv w:val="1"/>
      <w:marLeft w:val="0"/>
      <w:marRight w:val="0"/>
      <w:marTop w:val="0"/>
      <w:marBottom w:val="0"/>
      <w:divBdr>
        <w:top w:val="none" w:sz="0" w:space="0" w:color="auto"/>
        <w:left w:val="none" w:sz="0" w:space="0" w:color="auto"/>
        <w:bottom w:val="none" w:sz="0" w:space="0" w:color="auto"/>
        <w:right w:val="none" w:sz="0" w:space="0" w:color="auto"/>
      </w:divBdr>
    </w:div>
    <w:div w:id="738478996">
      <w:bodyDiv w:val="1"/>
      <w:marLeft w:val="0"/>
      <w:marRight w:val="0"/>
      <w:marTop w:val="0"/>
      <w:marBottom w:val="0"/>
      <w:divBdr>
        <w:top w:val="none" w:sz="0" w:space="0" w:color="auto"/>
        <w:left w:val="none" w:sz="0" w:space="0" w:color="auto"/>
        <w:bottom w:val="none" w:sz="0" w:space="0" w:color="auto"/>
        <w:right w:val="none" w:sz="0" w:space="0" w:color="auto"/>
      </w:divBdr>
    </w:div>
    <w:div w:id="1074400377">
      <w:bodyDiv w:val="1"/>
      <w:marLeft w:val="0"/>
      <w:marRight w:val="0"/>
      <w:marTop w:val="0"/>
      <w:marBottom w:val="0"/>
      <w:divBdr>
        <w:top w:val="none" w:sz="0" w:space="0" w:color="auto"/>
        <w:left w:val="none" w:sz="0" w:space="0" w:color="auto"/>
        <w:bottom w:val="none" w:sz="0" w:space="0" w:color="auto"/>
        <w:right w:val="none" w:sz="0" w:space="0" w:color="auto"/>
      </w:divBdr>
    </w:div>
    <w:div w:id="1093353362">
      <w:bodyDiv w:val="1"/>
      <w:marLeft w:val="0"/>
      <w:marRight w:val="0"/>
      <w:marTop w:val="0"/>
      <w:marBottom w:val="0"/>
      <w:divBdr>
        <w:top w:val="none" w:sz="0" w:space="0" w:color="auto"/>
        <w:left w:val="none" w:sz="0" w:space="0" w:color="auto"/>
        <w:bottom w:val="none" w:sz="0" w:space="0" w:color="auto"/>
        <w:right w:val="none" w:sz="0" w:space="0" w:color="auto"/>
      </w:divBdr>
    </w:div>
    <w:div w:id="1268343486">
      <w:bodyDiv w:val="1"/>
      <w:marLeft w:val="0"/>
      <w:marRight w:val="0"/>
      <w:marTop w:val="0"/>
      <w:marBottom w:val="0"/>
      <w:divBdr>
        <w:top w:val="none" w:sz="0" w:space="0" w:color="auto"/>
        <w:left w:val="none" w:sz="0" w:space="0" w:color="auto"/>
        <w:bottom w:val="none" w:sz="0" w:space="0" w:color="auto"/>
        <w:right w:val="none" w:sz="0" w:space="0" w:color="auto"/>
      </w:divBdr>
    </w:div>
    <w:div w:id="1492602372">
      <w:bodyDiv w:val="1"/>
      <w:marLeft w:val="0"/>
      <w:marRight w:val="0"/>
      <w:marTop w:val="0"/>
      <w:marBottom w:val="0"/>
      <w:divBdr>
        <w:top w:val="none" w:sz="0" w:space="0" w:color="auto"/>
        <w:left w:val="none" w:sz="0" w:space="0" w:color="auto"/>
        <w:bottom w:val="none" w:sz="0" w:space="0" w:color="auto"/>
        <w:right w:val="none" w:sz="0" w:space="0" w:color="auto"/>
      </w:divBdr>
    </w:div>
    <w:div w:id="1590849536">
      <w:bodyDiv w:val="1"/>
      <w:marLeft w:val="0"/>
      <w:marRight w:val="0"/>
      <w:marTop w:val="0"/>
      <w:marBottom w:val="0"/>
      <w:divBdr>
        <w:top w:val="none" w:sz="0" w:space="0" w:color="auto"/>
        <w:left w:val="none" w:sz="0" w:space="0" w:color="auto"/>
        <w:bottom w:val="none" w:sz="0" w:space="0" w:color="auto"/>
        <w:right w:val="none" w:sz="0" w:space="0" w:color="auto"/>
      </w:divBdr>
    </w:div>
    <w:div w:id="1618833460">
      <w:bodyDiv w:val="1"/>
      <w:marLeft w:val="0"/>
      <w:marRight w:val="0"/>
      <w:marTop w:val="0"/>
      <w:marBottom w:val="0"/>
      <w:divBdr>
        <w:top w:val="none" w:sz="0" w:space="0" w:color="auto"/>
        <w:left w:val="none" w:sz="0" w:space="0" w:color="auto"/>
        <w:bottom w:val="none" w:sz="0" w:space="0" w:color="auto"/>
        <w:right w:val="none" w:sz="0" w:space="0" w:color="auto"/>
      </w:divBdr>
    </w:div>
    <w:div w:id="166744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avigator.asurs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2918</Words>
  <Characters>16634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dc:creator>
  <cp:keywords/>
  <dc:description/>
  <cp:lastModifiedBy>Aser</cp:lastModifiedBy>
  <cp:revision>3</cp:revision>
  <dcterms:created xsi:type="dcterms:W3CDTF">2024-11-09T13:29:00Z</dcterms:created>
  <dcterms:modified xsi:type="dcterms:W3CDTF">2024-12-04T06:52:00Z</dcterms:modified>
</cp:coreProperties>
</file>