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70A" w:rsidRPr="006F270A" w:rsidRDefault="006F270A" w:rsidP="006F270A">
      <w:pPr>
        <w:jc w:val="center"/>
        <w:rPr>
          <w:rFonts w:ascii="Times New Roman" w:hAnsi="Times New Roman" w:cs="Times New Roman"/>
          <w:b/>
          <w:sz w:val="28"/>
        </w:rPr>
      </w:pPr>
      <w:r w:rsidRPr="006F270A">
        <w:rPr>
          <w:rFonts w:ascii="Times New Roman" w:hAnsi="Times New Roman" w:cs="Times New Roman"/>
          <w:b/>
          <w:sz w:val="28"/>
        </w:rPr>
        <w:t>НАРОДНАЯ КУЛЬТУРА В ПАТРИОТИЧЕСКОМ ВОСПИТАНИИ ДОШКОЛЬНИКОВ</w:t>
      </w:r>
    </w:p>
    <w:p w:rsidR="00161004" w:rsidRDefault="006F270A" w:rsidP="00161004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</w:rPr>
      </w:pPr>
      <w:r w:rsidRPr="006F270A">
        <w:rPr>
          <w:rFonts w:ascii="Times New Roman" w:hAnsi="Times New Roman" w:cs="Times New Roman"/>
          <w:sz w:val="28"/>
        </w:rPr>
        <w:t>Народная культура играет важнейшую роль в патриотическом воспитании дошкольников, являясь источником знаний о традициях, языке, праздниках и народных обычаях, которые формируют чувство гордости за свою страну, уважение к ее истории и культуре. Воспитание патриотизма в раннем возрасте способствует не только укреплению связи с национальными традициями, но и формированию гармоничной личности, осознающей свою принадлежность к большому сообществу - народу и стране</w:t>
      </w:r>
      <w:r w:rsidRPr="00161004">
        <w:rPr>
          <w:rFonts w:ascii="Times New Roman" w:hAnsi="Times New Roman" w:cs="Times New Roman"/>
          <w:b/>
          <w:sz w:val="28"/>
        </w:rPr>
        <w:t xml:space="preserve">. </w:t>
      </w:r>
    </w:p>
    <w:p w:rsidR="00161004" w:rsidRDefault="006F270A" w:rsidP="00161004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 w:rsidRPr="00161004">
        <w:rPr>
          <w:rFonts w:ascii="Times New Roman" w:hAnsi="Times New Roman" w:cs="Times New Roman"/>
          <w:b/>
          <w:sz w:val="28"/>
        </w:rPr>
        <w:t>Значение народной культуры в патриотическом воспитании</w:t>
      </w:r>
      <w:r w:rsidRPr="006F270A">
        <w:rPr>
          <w:rFonts w:ascii="Times New Roman" w:hAnsi="Times New Roman" w:cs="Times New Roman"/>
          <w:sz w:val="28"/>
        </w:rPr>
        <w:t xml:space="preserve"> </w:t>
      </w:r>
    </w:p>
    <w:p w:rsidR="00161004" w:rsidRDefault="006F270A" w:rsidP="00161004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 w:rsidRPr="006F270A">
        <w:rPr>
          <w:rFonts w:ascii="Times New Roman" w:hAnsi="Times New Roman" w:cs="Times New Roman"/>
          <w:sz w:val="28"/>
        </w:rPr>
        <w:t xml:space="preserve">Народная культура - это совокупность традиций, обычаев, фольклора, ремесел, музыки и искусства, которые передаются от поколения к поколению и являются неотъемлемой частью истории и самобытности народа. В дошкольном возрасте восприятие мира через народную культуру помогает ребенку увидеть и почувствовать ценность тех традиций, которые формируют уникальность и целостность нации. Патриотизм, как чувство гордости за свою Родину и уважения к ее культуре, воспитывается через осознание связей между поколениями, через принятие и уважение к традициям и обычаям своего народа. Народная культура способствует формированию у детей понимания своих корней, значения семейных традиций и важности сохранения исторической памяти. </w:t>
      </w:r>
    </w:p>
    <w:p w:rsidR="00161004" w:rsidRDefault="006F270A" w:rsidP="00161004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 w:rsidRPr="00161004">
        <w:rPr>
          <w:rFonts w:ascii="Times New Roman" w:hAnsi="Times New Roman" w:cs="Times New Roman"/>
          <w:b/>
          <w:sz w:val="28"/>
        </w:rPr>
        <w:t>Формы работы с народной культурой в дошкольных учреждениях</w:t>
      </w:r>
      <w:r w:rsidR="00161004">
        <w:rPr>
          <w:rFonts w:ascii="Times New Roman" w:hAnsi="Times New Roman" w:cs="Times New Roman"/>
          <w:sz w:val="28"/>
        </w:rPr>
        <w:t>.</w:t>
      </w:r>
    </w:p>
    <w:p w:rsidR="00161004" w:rsidRDefault="006F270A" w:rsidP="00161004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 w:rsidRPr="006F270A">
        <w:rPr>
          <w:rFonts w:ascii="Times New Roman" w:hAnsi="Times New Roman" w:cs="Times New Roman"/>
          <w:sz w:val="28"/>
        </w:rPr>
        <w:t xml:space="preserve"> В рамках дошкольного воспитания народная культура может быть интегрирована через различные виды деятельности: Фольклор: знакомство детей с народными песнями, </w:t>
      </w:r>
      <w:proofErr w:type="spellStart"/>
      <w:r w:rsidRPr="006F270A">
        <w:rPr>
          <w:rFonts w:ascii="Times New Roman" w:hAnsi="Times New Roman" w:cs="Times New Roman"/>
          <w:sz w:val="28"/>
        </w:rPr>
        <w:t>потешками</w:t>
      </w:r>
      <w:proofErr w:type="spellEnd"/>
      <w:r w:rsidRPr="006F270A">
        <w:rPr>
          <w:rFonts w:ascii="Times New Roman" w:hAnsi="Times New Roman" w:cs="Times New Roman"/>
          <w:sz w:val="28"/>
        </w:rPr>
        <w:t xml:space="preserve">, поговорками, сказками и стихами. Это развивает не только речь ребенка, но и его эмоциональную восприимчивость, способствует формированию нравственных ценностей через образы героев народного творчества. Народные праздники и обряды: проведение тематических праздников, посвященных народным праздникам (например, Масленица, Рождество, Пасха, День Победы), знакомит детей с традициями, символикой и значением этих событий для народа. Трудовые традиции: знакомство с народными ремеслами и видами труда, которые были характерны для предков, может стать основой для воспитания уважения к трудовому процессу, к труду родителей и старших. Игра и творчество: использование народных игр и творчества, таких как лепка, вышивка, рисование в народных стилях, позволяет детям развивать свои творческие способности и познавать культуру через практическую деятельность. </w:t>
      </w:r>
    </w:p>
    <w:p w:rsidR="00161004" w:rsidRDefault="00161004" w:rsidP="00161004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</w:rPr>
      </w:pPr>
    </w:p>
    <w:p w:rsidR="00161004" w:rsidRDefault="006F270A" w:rsidP="00161004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</w:rPr>
      </w:pPr>
      <w:r w:rsidRPr="00161004">
        <w:rPr>
          <w:rFonts w:ascii="Times New Roman" w:hAnsi="Times New Roman" w:cs="Times New Roman"/>
          <w:b/>
          <w:sz w:val="28"/>
        </w:rPr>
        <w:t>Роль семьи и воспитателя в патриотическом воспитании</w:t>
      </w:r>
    </w:p>
    <w:p w:rsidR="00161004" w:rsidRDefault="006F270A" w:rsidP="00161004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 w:rsidRPr="00161004">
        <w:rPr>
          <w:rFonts w:ascii="Times New Roman" w:hAnsi="Times New Roman" w:cs="Times New Roman"/>
          <w:b/>
          <w:sz w:val="28"/>
        </w:rPr>
        <w:t xml:space="preserve"> </w:t>
      </w:r>
      <w:r w:rsidRPr="006F270A">
        <w:rPr>
          <w:rFonts w:ascii="Times New Roman" w:hAnsi="Times New Roman" w:cs="Times New Roman"/>
          <w:sz w:val="28"/>
        </w:rPr>
        <w:t>Не менее важную роль в патриотическом воспитании дошкольников играет семья. Родители и близкие должны передавать ребенку знания о своих корнях, семейных традициях и культуре, поддерживая ценности, которые развиваются в дошкольном образовательном учреждении. Воспитатели, в свою очередь, играют ключевую роль в организации образовательной среды, в которой дети могут ознакомиться с различными аспектами народной культуры и включать их в свою повседневную практику. Совместная деятельность семьи и дошкольного учреждения дает возможность создать у ребенка целостное представление о родной культуре, о ее значении для общества и личной идентичности ребенка.</w:t>
      </w:r>
    </w:p>
    <w:p w:rsidR="00161004" w:rsidRDefault="006F270A" w:rsidP="00161004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</w:rPr>
      </w:pPr>
      <w:r w:rsidRPr="006F270A">
        <w:rPr>
          <w:rFonts w:ascii="Times New Roman" w:hAnsi="Times New Roman" w:cs="Times New Roman"/>
          <w:sz w:val="28"/>
        </w:rPr>
        <w:t xml:space="preserve"> </w:t>
      </w:r>
      <w:r w:rsidRPr="00161004">
        <w:rPr>
          <w:rFonts w:ascii="Times New Roman" w:hAnsi="Times New Roman" w:cs="Times New Roman"/>
          <w:b/>
          <w:sz w:val="28"/>
        </w:rPr>
        <w:t>Заключение</w:t>
      </w:r>
    </w:p>
    <w:p w:rsidR="00C40EA8" w:rsidRPr="006F270A" w:rsidRDefault="006F270A" w:rsidP="00161004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 w:rsidRPr="006F270A">
        <w:rPr>
          <w:rFonts w:ascii="Times New Roman" w:hAnsi="Times New Roman" w:cs="Times New Roman"/>
          <w:sz w:val="28"/>
        </w:rPr>
        <w:t xml:space="preserve"> Народная культура является важным инструментом в патриотическом воспитании дошкольников, помогая детям понять ценность своей Родины, уважать традиции и историю своего народа. Через фольклор, праздники, ремесла и семейные традиции дети могут погрузиться в культурное наследие своего народа и с ранних лет начать формировать патриотическое сознание. Важно, чтобы патриотическое воспитание было не просто формальной задачей, но и стало естественной частью жизни каждого ребенка, способствуя развитию его личности и укреплению связи с историей и культурой своей страны.</w:t>
      </w:r>
      <w:bookmarkStart w:id="0" w:name="_GoBack"/>
      <w:bookmarkEnd w:id="0"/>
    </w:p>
    <w:sectPr w:rsidR="00C40EA8" w:rsidRPr="006F27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7D4"/>
    <w:rsid w:val="00161004"/>
    <w:rsid w:val="002447D4"/>
    <w:rsid w:val="006F270A"/>
    <w:rsid w:val="00C40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244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2447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244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2447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46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1369</TotalTime>
  <Pages>1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</cp:revision>
  <dcterms:created xsi:type="dcterms:W3CDTF">2024-12-02T06:33:00Z</dcterms:created>
  <dcterms:modified xsi:type="dcterms:W3CDTF">2024-12-04T02:10:00Z</dcterms:modified>
</cp:coreProperties>
</file>