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B4907" w14:textId="3A60D3F7" w:rsidR="00A30AC4" w:rsidRPr="00A30AC4" w:rsidRDefault="00A30AC4" w:rsidP="006C22C3">
      <w:pPr>
        <w:jc w:val="right"/>
        <w:rPr>
          <w:rFonts w:ascii="Times New Roman" w:hAnsi="Times New Roman" w:cs="Times New Roman"/>
          <w:sz w:val="28"/>
          <w:szCs w:val="28"/>
        </w:rPr>
      </w:pPr>
      <w:r w:rsidRPr="00A30AC4">
        <w:rPr>
          <w:rFonts w:ascii="Times New Roman" w:hAnsi="Times New Roman" w:cs="Times New Roman"/>
          <w:sz w:val="28"/>
          <w:szCs w:val="28"/>
        </w:rPr>
        <w:t>Колегова В.А</w:t>
      </w:r>
    </w:p>
    <w:p w14:paraId="2FB0853F" w14:textId="4841C554" w:rsidR="00A30AC4" w:rsidRPr="00A30AC4" w:rsidRDefault="00A30AC4" w:rsidP="006C22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30AC4">
        <w:rPr>
          <w:rFonts w:ascii="Times New Roman" w:hAnsi="Times New Roman" w:cs="Times New Roman"/>
          <w:sz w:val="28"/>
          <w:szCs w:val="28"/>
        </w:rPr>
        <w:t>агистрант</w:t>
      </w:r>
    </w:p>
    <w:p w14:paraId="68B0E178" w14:textId="77777777" w:rsidR="00A30AC4" w:rsidRPr="00A30AC4" w:rsidRDefault="00A30AC4" w:rsidP="006C22C3">
      <w:pPr>
        <w:spacing w:line="360" w:lineRule="auto"/>
        <w:jc w:val="right"/>
        <w:rPr>
          <w:rFonts w:ascii="Times New Roman" w:hAnsi="Times New Roman" w:cs="Times New Roman"/>
          <w:sz w:val="32"/>
        </w:rPr>
      </w:pPr>
      <w:r w:rsidRPr="00A30AC4">
        <w:rPr>
          <w:rFonts w:ascii="Times New Roman" w:hAnsi="Times New Roman" w:cs="Times New Roman"/>
          <w:sz w:val="28"/>
        </w:rPr>
        <w:t>Пермский государственный гуманитарно-педагогический университет</w:t>
      </w:r>
    </w:p>
    <w:p w14:paraId="64C6A3D0" w14:textId="6B7A6FA8" w:rsidR="00A30AC4" w:rsidRPr="00435FFC" w:rsidRDefault="00A30AC4" w:rsidP="006C22C3">
      <w:pPr>
        <w:spacing w:line="360" w:lineRule="auto"/>
        <w:jc w:val="right"/>
        <w:rPr>
          <w:sz w:val="28"/>
        </w:rPr>
      </w:pPr>
      <w:r w:rsidRPr="00A30AC4">
        <w:rPr>
          <w:rFonts w:ascii="Times New Roman" w:hAnsi="Times New Roman" w:cs="Times New Roman"/>
          <w:sz w:val="28"/>
        </w:rPr>
        <w:t>г. Пермь, Россия</w:t>
      </w:r>
    </w:p>
    <w:p w14:paraId="367E86D4" w14:textId="77777777" w:rsidR="00A30AC4" w:rsidRDefault="00A30AC4" w:rsidP="006C22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4E43FE" w14:textId="1E3C0B2C" w:rsidR="00F3278A" w:rsidRDefault="00A30AC4" w:rsidP="006C22C3">
      <w:pPr>
        <w:jc w:val="center"/>
        <w:rPr>
          <w:rFonts w:ascii="Times New Roman" w:hAnsi="Times New Roman" w:cs="Times New Roman"/>
          <w:sz w:val="28"/>
          <w:szCs w:val="28"/>
        </w:rPr>
      </w:pPr>
      <w:r w:rsidRPr="00A30AC4">
        <w:rPr>
          <w:rFonts w:ascii="Times New Roman" w:hAnsi="Times New Roman" w:cs="Times New Roman"/>
          <w:sz w:val="28"/>
          <w:szCs w:val="28"/>
        </w:rPr>
        <w:t>ПРАВОВЫЕ АСПЕКТЫ ТРУДОВОГО ДОГОВОРА В ОБЩЕОБРАЗОВАТЕЛЬНЫХ ОРГАНИЗАЦИЯХ: ЧТО НУЖНО ЗНАТЬ?</w:t>
      </w:r>
    </w:p>
    <w:p w14:paraId="008560CB" w14:textId="096EE9E1" w:rsidR="00A30AC4" w:rsidRPr="006C22C3" w:rsidRDefault="00A30AC4" w:rsidP="006C2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>Аннотация</w:t>
      </w:r>
    </w:p>
    <w:p w14:paraId="7F0F02B9" w14:textId="2B203638" w:rsidR="00A30AC4" w:rsidRPr="006C22C3" w:rsidRDefault="00A30AC4" w:rsidP="006C22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>Статья посвящена правовым аспектам трудового договора в общеобразовательных организациях, освещая ключевые моменты законодательного регулирования, а также практику их применения.</w:t>
      </w:r>
      <w:r w:rsidR="006C22C3">
        <w:rPr>
          <w:rFonts w:ascii="Times New Roman" w:hAnsi="Times New Roman" w:cs="Times New Roman"/>
          <w:sz w:val="28"/>
          <w:szCs w:val="28"/>
        </w:rPr>
        <w:t xml:space="preserve"> </w:t>
      </w:r>
      <w:r w:rsidRPr="006C22C3">
        <w:rPr>
          <w:rFonts w:ascii="Times New Roman" w:hAnsi="Times New Roman" w:cs="Times New Roman"/>
          <w:sz w:val="28"/>
          <w:szCs w:val="28"/>
        </w:rPr>
        <w:t>Цель статьи — помочь участникам трудовых отношений лучше ориентироваться в правовых нормах и избежать распространенных ошибок.</w:t>
      </w:r>
    </w:p>
    <w:p w14:paraId="442F610B" w14:textId="3D40FA78" w:rsidR="00A30AC4" w:rsidRPr="006C22C3" w:rsidRDefault="00A30AC4" w:rsidP="006C22C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>Ключевые слова:</w:t>
      </w:r>
    </w:p>
    <w:p w14:paraId="17905B10" w14:textId="4D91DD52" w:rsidR="00A30AC4" w:rsidRDefault="00A30AC4" w:rsidP="006C22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>Т</w:t>
      </w:r>
      <w:r w:rsidRPr="006C22C3">
        <w:rPr>
          <w:rFonts w:ascii="Times New Roman" w:hAnsi="Times New Roman" w:cs="Times New Roman"/>
          <w:sz w:val="28"/>
          <w:szCs w:val="28"/>
        </w:rPr>
        <w:t>рудовой договор, общеобразовательная организация, правовые аспекты, законодательство, трудовые отношения, работник, работодатель, практика.</w:t>
      </w:r>
    </w:p>
    <w:p w14:paraId="6FE46EB9" w14:textId="7777777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E84384" w14:textId="15B42CF5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>Современные общеобразовательные организации функционируют в условиях постоянно меняющегося юридического поля, что требует от участников трудовых отношений высокой правовой грамотности и готовности адаптироваться к новым условиям. Важнейшей частью этой системы является трудовой договор, который выступает связующим звеном между работником и работодателем.</w:t>
      </w:r>
    </w:p>
    <w:p w14:paraId="5772E20C" w14:textId="2A72EB28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>Поскольку образовательные учреждения являются специфическими организациями, в которых помимо стандартных трудовых функций работники часто выполняют дополнительные обязанности, связанные с воспитанием и образованием детей, подобная динамика требует особого внимания к нормам, регламентирующим трудовые договоры</w:t>
      </w:r>
    </w:p>
    <w:p w14:paraId="4430ED9E" w14:textId="3C2D7B29" w:rsidR="00A30AC4" w:rsidRPr="006C22C3" w:rsidRDefault="00A30AC4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lastRenderedPageBreak/>
        <w:t>Трудовой договор является основным документом, регулир</w:t>
      </w:r>
      <w:r w:rsidRPr="006C22C3">
        <w:rPr>
          <w:rFonts w:ascii="Times New Roman" w:hAnsi="Times New Roman" w:cs="Times New Roman"/>
          <w:sz w:val="28"/>
          <w:szCs w:val="28"/>
        </w:rPr>
        <w:t>у</w:t>
      </w:r>
      <w:r w:rsidRPr="006C22C3">
        <w:rPr>
          <w:rFonts w:ascii="Times New Roman" w:hAnsi="Times New Roman" w:cs="Times New Roman"/>
          <w:sz w:val="28"/>
          <w:szCs w:val="28"/>
        </w:rPr>
        <w:t>ющим отношения между работником и работодателем. В общеобразовательных организациях, где работают педагоги, административный персонал и другие специалисты, правильное оформление трудовых договоров имеет особое значение. Он не только фиксирует взаимные права и обязанности сторон, но и защищает интересы работников, что особенно важно в контексте современных экономических и социальных изменений. В данной статье мы проанализируем нормативно-правовые акты (НПА), касающиеся трудовых договоров в образовательной сфере, а также практику их применения, выявляя основные проблемы и предлагая решения.</w:t>
      </w:r>
    </w:p>
    <w:p w14:paraId="37DAAAAA" w14:textId="29AFF946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>В России трудовые отношения регулируются Трудовым кодексом, который устанавливает общие правила оформления и исполнения трудовых договоров. Образовательные организации, помимо общих норм, следуют специфическим требованиям, изложенным в Федеральном законе "Об образовании в Российской Федерации". Ключевыми аспектами являются:</w:t>
      </w:r>
    </w:p>
    <w:p w14:paraId="17E77AAE" w14:textId="7777777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1. Форма трудового договора: </w:t>
      </w:r>
    </w:p>
    <w:p w14:paraId="6D90DA25" w14:textId="6EDA739A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   Законодательство Российской Федерации требует, чтобы трудовой договор был оформлен в письменной форме. Это условие позволяет минимизировать риски недопонимания между сторонами, фиксируя все согласованные условия. Важно отметить, что отсутствие письменного оформления может приводить к неясностям в трудовых отношениях и затруднениям в защите прав работника.</w:t>
      </w:r>
    </w:p>
    <w:p w14:paraId="690DACEF" w14:textId="7777777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2. Содержание договора: </w:t>
      </w:r>
    </w:p>
    <w:p w14:paraId="4CB03174" w14:textId="7777777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   Трудовой договор должен включать обязательные условия, такие как:</w:t>
      </w:r>
    </w:p>
    <w:p w14:paraId="1E6606CF" w14:textId="7777777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   - условия труда,</w:t>
      </w:r>
    </w:p>
    <w:p w14:paraId="4B1FFA9B" w14:textId="7777777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   - режим работы,</w:t>
      </w:r>
    </w:p>
    <w:p w14:paraId="24DDEA1F" w14:textId="7777777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   - условия оплаты труда,</w:t>
      </w:r>
    </w:p>
    <w:p w14:paraId="706B6A9F" w14:textId="7777777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lastRenderedPageBreak/>
        <w:t xml:space="preserve">   - продолжительность рабочего времени и времени отдыха.</w:t>
      </w:r>
    </w:p>
    <w:p w14:paraId="126F053E" w14:textId="57623D6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   Специфика образовательной деятельности требует также учитывать особенности учебных программ, необходимость участия работников в воспитательных мероприятиях и правомерность привлечения работников к дополнительным обязанностям, что может вызывать дискуссии о пределах компетенции.</w:t>
      </w:r>
    </w:p>
    <w:p w14:paraId="4828D405" w14:textId="7777777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3. Права и обязанности сторон: </w:t>
      </w:r>
    </w:p>
    <w:p w14:paraId="6C1FCA8C" w14:textId="74E02E6F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   Оба участника трудовых отношений должны быть осведомлены о своих правах и обязанностях. Это должно быть отражено в тексте трудового договора, что способствует снижению конфликтных ситуаций. Работодатель обязан обеспечить безопасность и комфортные условия труда, в то время как работник должен выполнять свои обязанности качественно и в установленный срок. Важным аспектом является также соблюдение норм трудового законодательства, что в свою очередь защищает интересы обеих сторон.</w:t>
      </w:r>
    </w:p>
    <w:p w14:paraId="1AAA4430" w14:textId="7777777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4. Практика аренды работников: </w:t>
      </w:r>
    </w:p>
    <w:p w14:paraId="47EDFA9B" w14:textId="1C4DEF40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   В последние годы наблюдается растущая практика передачи педагогов под аренду (например, спортсменов, тренеров или приглашенных специалистов на краткосрочные курсы), что вызывает вопросы о правомерности и соблюдении трудовых прав. Эта практика должна строго регулироваться, чтобы избежать злоупотреблений, связанных с нарушением условий труда работников. Важно обеспечивать защиту прав таких работников, которые могут оказаться в невыгодном положении, особенно если условия контракта недостаточно прозрачны или правомерны.</w:t>
      </w:r>
    </w:p>
    <w:p w14:paraId="0FB3F37D" w14:textId="77777777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>5. Социальные гарантии и ответственность:</w:t>
      </w:r>
    </w:p>
    <w:p w14:paraId="5EFABFFB" w14:textId="2978AA8A" w:rsid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 xml:space="preserve">   Необходимо также упомянуть о социальной защите работников образовательных учреждений, которая должна быть прописана в трудовом договоре. Это может включать в себя обязательное медицинское страхование, компенсации за использование личного оборудования для работы, а также </w:t>
      </w:r>
      <w:r w:rsidRPr="006C22C3">
        <w:rPr>
          <w:rFonts w:ascii="Times New Roman" w:hAnsi="Times New Roman" w:cs="Times New Roman"/>
          <w:sz w:val="28"/>
          <w:szCs w:val="28"/>
        </w:rPr>
        <w:lastRenderedPageBreak/>
        <w:t>другие льготы. Работодатель должен выполнять свои обязательства по трудовому договору и нести ответственность за его нарушение, в том числе за причинение вреда здоровью работников.</w:t>
      </w:r>
    </w:p>
    <w:p w14:paraId="15334960" w14:textId="5BD0B3EA" w:rsidR="006C22C3" w:rsidRP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>Эти аспекты подчеркивают важность надлежащего оформления трудового договора, обеспечения прав работников и соблюдения всех норм, что в конечном итоге будет способствовать эффективной и безопасной образовательной среде.</w:t>
      </w:r>
    </w:p>
    <w:p w14:paraId="39B50C58" w14:textId="744CC8DE" w:rsidR="006C22C3" w:rsidRDefault="006C22C3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C3">
        <w:rPr>
          <w:rFonts w:ascii="Times New Roman" w:hAnsi="Times New Roman" w:cs="Times New Roman"/>
          <w:sz w:val="28"/>
          <w:szCs w:val="28"/>
        </w:rPr>
        <w:t>Правовые аспекты трудового договора в общеобразовательных организациях имеют критическое значение для защиты прав работников и соблюдения интересов работодателей. Нормативно-правовая база обеспечивает определенный уровень защиты, однако практика часто показывает наличие пробелов и трудностей, с которыми сталкиваются участники трудовых отношений. Рекомендуется осуществлять регулярные проверки соблюдения законодательства и повышать уровень правовой грамотности как работников, так и работодателей.</w:t>
      </w:r>
    </w:p>
    <w:p w14:paraId="40C2DC4B" w14:textId="491C4F46" w:rsidR="000A6737" w:rsidRDefault="000A6737" w:rsidP="006C22C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14:paraId="5E1A1F66" w14:textId="628F851F" w:rsidR="000A6737" w:rsidRDefault="00042EC4" w:rsidP="000A6737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EC4">
        <w:rPr>
          <w:rFonts w:ascii="Times New Roman" w:hAnsi="Times New Roman" w:cs="Times New Roman"/>
          <w:sz w:val="28"/>
          <w:szCs w:val="28"/>
        </w:rPr>
        <w:t>Иванов И.И. "Правовые аспекты трудового договора в сфере образования: права и обязанности сторон." Журнал образовательного права, 2022, № 3, с. 45-58.</w:t>
      </w:r>
    </w:p>
    <w:p w14:paraId="36F2D340" w14:textId="44EDFF6C" w:rsidR="00042EC4" w:rsidRDefault="00042EC4" w:rsidP="000A6737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EC4">
        <w:rPr>
          <w:rFonts w:ascii="Times New Roman" w:hAnsi="Times New Roman" w:cs="Times New Roman"/>
          <w:sz w:val="28"/>
          <w:szCs w:val="28"/>
        </w:rPr>
        <w:t>Петрова А.А. "Аренда труда в образовательной сфере: правовые и этические аспекты." Научные труды по трудовому праву, 2023, № 1, с. 60-78.</w:t>
      </w:r>
    </w:p>
    <w:p w14:paraId="796CAF24" w14:textId="4D31573B" w:rsidR="00042EC4" w:rsidRDefault="00042EC4" w:rsidP="000A6737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EC4">
        <w:rPr>
          <w:rFonts w:ascii="Times New Roman" w:hAnsi="Times New Roman" w:cs="Times New Roman"/>
          <w:sz w:val="28"/>
          <w:szCs w:val="28"/>
        </w:rPr>
        <w:t>Сидорова М.М. "Трудовые отношения в образовании: анализ современных тенденций." Ю</w:t>
      </w:r>
      <w:bookmarkStart w:id="0" w:name="_GoBack"/>
      <w:bookmarkEnd w:id="0"/>
      <w:r w:rsidRPr="00042EC4">
        <w:rPr>
          <w:rFonts w:ascii="Times New Roman" w:hAnsi="Times New Roman" w:cs="Times New Roman"/>
          <w:sz w:val="28"/>
          <w:szCs w:val="28"/>
        </w:rPr>
        <w:t>ридический вестник образования, 2021, № 2, с. 30-40.</w:t>
      </w:r>
    </w:p>
    <w:p w14:paraId="3FD6B1A2" w14:textId="1A94D131" w:rsidR="002523F4" w:rsidRPr="002523F4" w:rsidRDefault="002523F4" w:rsidP="002523F4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3F4">
        <w:rPr>
          <w:rFonts w:ascii="Times New Roman" w:hAnsi="Times New Roman" w:cs="Times New Roman"/>
          <w:sz w:val="28"/>
          <w:szCs w:val="28"/>
        </w:rPr>
        <w:t>Трудовой кодекс Российской Федерации: федеральный закон от 30 декабря 2001 г. № 197-ФЗ (в ред. на 1 октября 2023) // Собрание законодательства Российской Федерации. 2002. № 1.</w:t>
      </w:r>
    </w:p>
    <w:p w14:paraId="78EC3DF5" w14:textId="77777777" w:rsidR="00042EC4" w:rsidRPr="000A6737" w:rsidRDefault="00042EC4" w:rsidP="002523F4">
      <w:pPr>
        <w:pStyle w:val="a4"/>
        <w:spacing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sectPr w:rsidR="00042EC4" w:rsidRPr="000A6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85050"/>
    <w:multiLevelType w:val="hybridMultilevel"/>
    <w:tmpl w:val="331AE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12F38"/>
    <w:multiLevelType w:val="multilevel"/>
    <w:tmpl w:val="A3B4AF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Calibri" w:hint="default"/>
      </w:rPr>
    </w:lvl>
  </w:abstractNum>
  <w:abstractNum w:abstractNumId="2" w15:restartNumberingAfterBreak="0">
    <w:nsid w:val="51FF71ED"/>
    <w:multiLevelType w:val="hybridMultilevel"/>
    <w:tmpl w:val="841A7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247F7"/>
    <w:multiLevelType w:val="hybridMultilevel"/>
    <w:tmpl w:val="DA7EB0EC"/>
    <w:lvl w:ilvl="0" w:tplc="53207B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527"/>
    <w:rsid w:val="00042EC4"/>
    <w:rsid w:val="000623E8"/>
    <w:rsid w:val="000A6737"/>
    <w:rsid w:val="002523F4"/>
    <w:rsid w:val="003C2210"/>
    <w:rsid w:val="005A58CD"/>
    <w:rsid w:val="005B1527"/>
    <w:rsid w:val="0062664F"/>
    <w:rsid w:val="00672B00"/>
    <w:rsid w:val="006C22C3"/>
    <w:rsid w:val="006C41FA"/>
    <w:rsid w:val="006D05FD"/>
    <w:rsid w:val="00A30AC4"/>
    <w:rsid w:val="00B47111"/>
    <w:rsid w:val="00B61724"/>
    <w:rsid w:val="00CF2F49"/>
    <w:rsid w:val="00E33ABA"/>
    <w:rsid w:val="00F3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5C5E5"/>
  <w15:chartTrackingRefBased/>
  <w15:docId w15:val="{CD37156E-64C3-463B-8F32-0AA18C27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0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Кожевникова</dc:creator>
  <cp:keywords/>
  <dc:description/>
  <cp:lastModifiedBy>Вера Кожевникова</cp:lastModifiedBy>
  <cp:revision>3</cp:revision>
  <dcterms:created xsi:type="dcterms:W3CDTF">2024-12-03T11:05:00Z</dcterms:created>
  <dcterms:modified xsi:type="dcterms:W3CDTF">2024-12-03T11:17:00Z</dcterms:modified>
</cp:coreProperties>
</file>