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5AD" w:rsidRPr="00633D2F" w:rsidRDefault="00633D2F" w:rsidP="00633D2F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33D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Шахова Л.В</w:t>
      </w:r>
      <w:r w:rsidRPr="00633D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633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33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магистрант 2 курса</w:t>
      </w:r>
      <w:r w:rsidRPr="00633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33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Московский городской педагогический университет</w:t>
      </w:r>
      <w:r w:rsidRPr="00633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(г. Москва</w:t>
      </w:r>
      <w:r w:rsidRPr="00633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Россия)</w:t>
      </w:r>
    </w:p>
    <w:bookmarkEnd w:id="0"/>
    <w:p w:rsidR="00921C35" w:rsidRPr="00921C35" w:rsidRDefault="00921C35" w:rsidP="00921C3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921C35">
        <w:rPr>
          <w:rFonts w:ascii="Times New Roman" w:hAnsi="Times New Roman" w:cs="Times New Roman"/>
          <w:b/>
          <w:sz w:val="28"/>
          <w:szCs w:val="28"/>
        </w:rPr>
        <w:t>Цифровые технологии в оптимизации акустической среды для образовательных и профессиональных целей</w:t>
      </w:r>
    </w:p>
    <w:p w:rsidR="00BA57E3" w:rsidRPr="00921C35" w:rsidRDefault="00BA57E3" w:rsidP="00BA57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921C3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Аннотация:</w:t>
      </w:r>
    </w:p>
    <w:p w:rsidR="00921C35" w:rsidRDefault="00BA57E3" w:rsidP="00921C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рассматривается роль акустических технологий и оборудования в образовательных и профессиональных залах, а также их влияние на качество звуковой среды и образовательный процесс. Исследуются проблемы, связанные с акустикой и звуковыми системами в учебных и концертных залах, а также методы их оптимизации с использованием современных цифровых технологий, таких как DSP-процессоры, акустические симуляторы и цифровые микшеры. Приводятся результаты эмпирических исследований, направленных на улучшение акустической среды, и предлагаются рекомендации для образовательных учреждений и профессиональных организаций по внедрению акустических решений для улучшения условий обучения и выступлений.</w:t>
      </w:r>
      <w:r w:rsidR="001950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950A7" w:rsidRPr="00600DB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Ключевые слова:</w:t>
      </w:r>
      <w:r w:rsidR="001950A7" w:rsidRPr="00600DB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21C3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21C35" w:rsidRPr="00921C3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кустика</w:t>
      </w:r>
      <w:r w:rsidR="00921C35">
        <w:rPr>
          <w:rFonts w:ascii="Times New Roman" w:eastAsia="Times New Roman" w:hAnsi="Times New Roman" w:cs="Times New Roman"/>
          <w:sz w:val="24"/>
          <w:szCs w:val="24"/>
          <w:lang w:eastAsia="ru-RU"/>
        </w:rPr>
        <w:t>, ц</w:t>
      </w:r>
      <w:r w:rsidR="00921C35" w:rsidRPr="00921C35">
        <w:rPr>
          <w:rFonts w:ascii="Times New Roman" w:eastAsia="Times New Roman" w:hAnsi="Times New Roman" w:cs="Times New Roman"/>
          <w:sz w:val="24"/>
          <w:szCs w:val="24"/>
          <w:lang w:eastAsia="ru-RU"/>
        </w:rPr>
        <w:t>ифровые технологии</w:t>
      </w:r>
      <w:r w:rsidR="00921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21C35" w:rsidRPr="00921C35">
        <w:rPr>
          <w:rFonts w:ascii="Times New Roman" w:eastAsia="Times New Roman" w:hAnsi="Times New Roman" w:cs="Times New Roman"/>
          <w:sz w:val="24"/>
          <w:szCs w:val="24"/>
          <w:lang w:eastAsia="ru-RU"/>
        </w:rPr>
        <w:t>DSP-процессоры</w:t>
      </w:r>
      <w:r w:rsidR="00921C35">
        <w:rPr>
          <w:rFonts w:ascii="Times New Roman" w:eastAsia="Times New Roman" w:hAnsi="Times New Roman" w:cs="Times New Roman"/>
          <w:sz w:val="24"/>
          <w:szCs w:val="24"/>
          <w:lang w:eastAsia="ru-RU"/>
        </w:rPr>
        <w:t>, о</w:t>
      </w:r>
      <w:r w:rsidR="00921C35" w:rsidRPr="00921C35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бразовательная среда</w:t>
      </w:r>
      <w:r w:rsidR="00921C35">
        <w:rPr>
          <w:rFonts w:ascii="Times New Roman" w:eastAsia="Times New Roman" w:hAnsi="Times New Roman" w:cs="Times New Roman"/>
          <w:sz w:val="24"/>
          <w:szCs w:val="24"/>
          <w:lang w:eastAsia="ru-RU"/>
        </w:rPr>
        <w:t>, з</w:t>
      </w:r>
      <w:r w:rsidR="00921C35" w:rsidRPr="00921C3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вуковое оборудование</w:t>
      </w:r>
    </w:p>
    <w:p w:rsidR="00BA57E3" w:rsidRPr="00921C35" w:rsidRDefault="00BA57E3" w:rsidP="00921C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Введение:</w:t>
      </w:r>
    </w:p>
    <w:p w:rsidR="00BA57E3" w:rsidRPr="00BA57E3" w:rsidRDefault="00BA57E3" w:rsidP="000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акустической среды и правильно настроенное звуковое оборудование имеют решающее значение для образовательных процессов и профессиональных выступлений, особенно для специалистов, чья деятельность связана с восприятием звука. Это особенно важно для вокалистов, лекторов, театральных исполнителей и других профессий, для которых критично правильное восприятие звука. Несмотря на развитие современных технологий, в практике часто не учитываются акустические характеристики помещений, что может значительно снизить эффективность образовательного процесса. Использование цифровых технологий, таких как DSP-процессоры, акустические симуляторы и цифровые микшеры, позволяет значительно улучшить акустическую среду и повысить комфорт восприятия звука как для исполнителей, так и для аудитории.</w:t>
      </w:r>
    </w:p>
    <w:p w:rsidR="00BA57E3" w:rsidRPr="00BA57E3" w:rsidRDefault="00BA57E3" w:rsidP="00BA57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Проблема и гипотеза:</w:t>
      </w:r>
    </w:p>
    <w:p w:rsidR="000869C9" w:rsidRPr="001950A7" w:rsidRDefault="00BA57E3" w:rsidP="001950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проблемой в области акустики является недостаточная интеграция современных технологий в процесс проектирования и эксплуатации учебных и концертных залов. Это связано с ограниченным доступом к 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высокотехнологичному оборудованию и нехваткой специальных знаний у специалистов. Гипотеза исследования заключается в том, что внедрение цифровых технологий, таких как DSP-процессоры, акустические симуляторы и цифровые микшеры, существенно улучшает акустическое восприятие звука, что, в свою очередь, способствует повышению эффективности образовательных процессов и улучшению качества профессиональных выступлений.</w:t>
      </w:r>
    </w:p>
    <w:p w:rsidR="00BA57E3" w:rsidRPr="00BA57E3" w:rsidRDefault="00BA57E3" w:rsidP="00BA57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Теоретический анализ:</w:t>
      </w:r>
    </w:p>
    <w:p w:rsidR="00BA57E3" w:rsidRPr="00BA57E3" w:rsidRDefault="00BA57E3" w:rsidP="00BA5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Акустическая среда — это совокупность всех параметров, которые определяют восприятие звука в помещении, включая его громкость, четкость, насыщенность и пространственное распределение. Среди важнейших параметров акустической среды можно выделить:</w:t>
      </w:r>
    </w:p>
    <w:p w:rsidR="00BA57E3" w:rsidRPr="00BA57E3" w:rsidRDefault="00BA57E3" w:rsidP="00BA57E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Время реверберации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Это время, необходимое для того, чтобы уровень звука в помещении снизился на 60 дБ после того, как источник звука прекратил излучение. Время реверберации имеет критическое значение для восприятия вокальных и инструментальных выступлений. Оптимальное время реверберации зависит от размера помещения и его назначения. Для вокальных выступлений в залах средней вместимости рекомендуется время реверберации в пределах 1,5–2,0 секунды. Это обеспечивает хороший баланс между объемностью звука и его четкостью </w:t>
      </w:r>
      <w:r w:rsidR="001950A7" w:rsidRPr="001950A7">
        <w:rPr>
          <w:rFonts w:ascii="Times New Roman" w:eastAsia="Times New Roman" w:hAnsi="Times New Roman" w:cs="Times New Roman"/>
          <w:sz w:val="28"/>
          <w:szCs w:val="28"/>
          <w:lang w:eastAsia="ru-RU"/>
        </w:rPr>
        <w:t>[1</w:t>
      </w:r>
      <w:r w:rsidR="0019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</w:t>
      </w:r>
      <w:r w:rsidR="000B7A27" w:rsidRPr="002F05AD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1950A7" w:rsidRPr="002F05AD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лекционных помещений оптимальное время реверберации должно быть в пределах 0,8–1,2 секунды для улучшения разборчивости речи.</w:t>
      </w:r>
    </w:p>
    <w:p w:rsidR="00BA57E3" w:rsidRPr="00BA57E3" w:rsidRDefault="00BA57E3" w:rsidP="00BA57E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Равномерность звукового поля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: Важным параметром акустики является то, насколько равномерно звук распределяется по всему помещению. В залах с параллельными стенами часто возникают стоячие волны, что приводит к появлению «мертвых зон» (слабых звуковых областей). Чтобы избежать этих проблем, используются асимметричные акустические панели и активные системы, которые способствуют более равномерному распределению зв</w:t>
      </w:r>
      <w:r w:rsidR="0019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 в зале </w:t>
      </w:r>
      <w:r w:rsidR="001950A7" w:rsidRPr="001950A7">
        <w:rPr>
          <w:rFonts w:ascii="Times New Roman" w:eastAsia="Times New Roman" w:hAnsi="Times New Roman" w:cs="Times New Roman"/>
          <w:sz w:val="28"/>
          <w:szCs w:val="28"/>
          <w:lang w:eastAsia="ru-RU"/>
        </w:rPr>
        <w:t>[3</w:t>
      </w:r>
      <w:r w:rsidR="001950A7">
        <w:rPr>
          <w:rFonts w:ascii="Times New Roman" w:eastAsia="Times New Roman" w:hAnsi="Times New Roman" w:cs="Times New Roman"/>
          <w:sz w:val="28"/>
          <w:szCs w:val="28"/>
          <w:lang w:eastAsia="ru-RU"/>
        </w:rPr>
        <w:t>, с. 36</w:t>
      </w:r>
      <w:r w:rsidR="001950A7" w:rsidRPr="001950A7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некоторых случаях эффективными являются системы с автоматической настройкой акустики, которые могут адаптироваться под изменения в акустической среде зала в реальном времени</w:t>
      </w:r>
      <w:r w:rsidR="001950A7" w:rsidRPr="0019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[4</w:t>
      </w:r>
      <w:r w:rsidR="0019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</w:t>
      </w:r>
      <w:r w:rsidR="001950A7" w:rsidRPr="001950A7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A57E3" w:rsidRPr="00BA57E3" w:rsidRDefault="00BA57E3" w:rsidP="00BA57E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Стоячие волны и их влияние на восприятие звука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: Стоячие волны — это акустические волны, которые возникают при взаимодействии звуковых волн с отраженными волнами от стен и потолков. Это приводит к возникновению резонансов, особенно в низкочастотном диапазоне, что искажает звук. Использование DSP-процессоров и активных акустических систем помогает уменьшить влияние стоячих волн, путем динамической регулировки параметров звука.</w:t>
      </w:r>
    </w:p>
    <w:p w:rsidR="00BA57E3" w:rsidRPr="000869C9" w:rsidRDefault="00BA57E3" w:rsidP="000869C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Эффективность использования цифровых технологий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Современные DSP-процессоры и акустические симуляторы позволяют 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точно настраивать параметры акустической среды. DSP-процессоры (например, Yamaha CL5) позволяют автоматически корректировать время реверберации, эквализацию, подавление обратной связи и другие параметры, что делает настройку более точной и универсальной </w:t>
      </w:r>
      <w:r w:rsidR="000B7A27">
        <w:rPr>
          <w:rFonts w:ascii="Times New Roman" w:eastAsia="Times New Roman" w:hAnsi="Times New Roman" w:cs="Times New Roman"/>
          <w:sz w:val="28"/>
          <w:szCs w:val="28"/>
          <w:lang w:eastAsia="ru-RU"/>
        </w:rPr>
        <w:t>[2</w:t>
      </w:r>
      <w:r w:rsidR="000B7A27" w:rsidRPr="000B7A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r w:rsidR="000B7A27" w:rsidRPr="000B7A27">
        <w:rPr>
          <w:rFonts w:ascii="Times New Roman" w:eastAsia="Times New Roman" w:hAnsi="Times New Roman" w:cs="Times New Roman"/>
          <w:sz w:val="28"/>
          <w:szCs w:val="28"/>
          <w:lang w:eastAsia="ru-RU"/>
        </w:rPr>
        <w:t>69]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Акустические симуляторы, такие как Room EQ Wizard, позволяют заранее моделировать акустическую среду, что помогает избежать проблем с избыточной реверберацией или стоячими волнами </w:t>
      </w:r>
      <w:r w:rsidR="000B7A27" w:rsidRPr="000B7A27">
        <w:rPr>
          <w:rFonts w:ascii="Times New Roman" w:eastAsia="Times New Roman" w:hAnsi="Times New Roman" w:cs="Times New Roman"/>
          <w:sz w:val="28"/>
          <w:szCs w:val="28"/>
          <w:lang w:eastAsia="ru-RU"/>
        </w:rPr>
        <w:t>[5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</w:t>
      </w:r>
      <w:r w:rsidR="000B7A27" w:rsidRPr="000B7A27">
        <w:rPr>
          <w:rFonts w:ascii="Times New Roman" w:eastAsia="Times New Roman" w:hAnsi="Times New Roman" w:cs="Times New Roman"/>
          <w:sz w:val="28"/>
          <w:szCs w:val="28"/>
          <w:lang w:eastAsia="ru-RU"/>
        </w:rPr>
        <w:t>83]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57E3" w:rsidRPr="00BA57E3" w:rsidRDefault="00BA57E3" w:rsidP="00BA57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Современные технологии и их применение:</w:t>
      </w:r>
    </w:p>
    <w:p w:rsidR="00BA57E3" w:rsidRPr="00BA57E3" w:rsidRDefault="00BA57E3" w:rsidP="00BA5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Цифровые технологии, такие как DSP-процессоры и акустические симуляторы, обеспечивают возможность динамической настройки акустики. Рассмотрим несколько ключевых технологий:</w:t>
      </w:r>
    </w:p>
    <w:p w:rsidR="00BA57E3" w:rsidRPr="00BA57E3" w:rsidRDefault="00BA57E3" w:rsidP="00BA57E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DSP-процессоры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Это устройства, которые позволяют настраивать параметры звуковой системы, такие как эквализация, реверберация, подавление обратной связи и другие, с высокой точностью. Они также могут управлять уровнем звукового давления в различных зонах зала, что особенно важно для крупных помещений с разной акустикой. Примером такого оборудования является система Yamaha CL5, которая используется в профессиональных залах и театрах для тонкой настройки звука и улучшения его восприятия на разных участках помещения </w:t>
      </w:r>
      <w:r w:rsidR="000B7A27" w:rsidRPr="000B7A27">
        <w:rPr>
          <w:rFonts w:ascii="Times New Roman" w:eastAsia="Times New Roman" w:hAnsi="Times New Roman" w:cs="Times New Roman"/>
          <w:sz w:val="28"/>
          <w:szCs w:val="28"/>
          <w:lang w:eastAsia="ru-RU"/>
        </w:rPr>
        <w:t>[2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</w:t>
      </w:r>
      <w:r w:rsidR="000B7A27" w:rsidRPr="000B7A27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A57E3" w:rsidRPr="00BA57E3" w:rsidRDefault="00BA57E3" w:rsidP="00BA57E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Акустические симуляторы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Программы, такие как Room EQ Wizard, позволяют моделировать акустическое поведение звука в зале на этапе проектирования. Это дает возможность заранее учитывать возможные проблемы с акустикой, такие как эхо, избыток низких частот или нерегулярное распределение звука. Такие технологии позволяют проектировать залы, которые изначально соответствуют оптимальным акустическим стандартам </w:t>
      </w:r>
      <w:r w:rsidR="000B7A27" w:rsidRPr="000B7A27">
        <w:rPr>
          <w:rFonts w:ascii="Times New Roman" w:eastAsia="Times New Roman" w:hAnsi="Times New Roman" w:cs="Times New Roman"/>
          <w:sz w:val="28"/>
          <w:szCs w:val="28"/>
          <w:lang w:eastAsia="ru-RU"/>
        </w:rPr>
        <w:t>[5</w:t>
      </w:r>
      <w:r w:rsidR="000B7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</w:t>
      </w:r>
      <w:r w:rsidR="000B7A27" w:rsidRPr="000B7A27">
        <w:rPr>
          <w:rFonts w:ascii="Times New Roman" w:eastAsia="Times New Roman" w:hAnsi="Times New Roman" w:cs="Times New Roman"/>
          <w:sz w:val="28"/>
          <w:szCs w:val="28"/>
          <w:lang w:eastAsia="ru-RU"/>
        </w:rPr>
        <w:t>128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A57E3" w:rsidRPr="00BA57E3" w:rsidRDefault="00BA57E3" w:rsidP="00BA57E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Цифровые микшеры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Цифровые микшеры, такие как Allen &amp; Heath dLive, обеспечивают точное управление звуковыми параметрами в реальном времени, что особенно важно для динамичных мероприятий, таких как театральные постановки, конференции и живые выступления. Эти устройства могут интегрироваться с мобильными приложениями, позволяя звукоинженерам управлять настройками звука через планшеты и смартфоны, что удобно для оперативной настройки во время мероприятий </w:t>
      </w:r>
      <w:r w:rsidR="000B7A27" w:rsidRPr="000B7A27">
        <w:rPr>
          <w:rFonts w:ascii="Times New Roman" w:eastAsia="Times New Roman" w:hAnsi="Times New Roman" w:cs="Times New Roman"/>
          <w:sz w:val="28"/>
          <w:szCs w:val="28"/>
          <w:lang w:eastAsia="ru-RU"/>
        </w:rPr>
        <w:t>[2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</w:t>
      </w:r>
      <w:r w:rsidR="000B7A27" w:rsidRPr="000B7A27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A57E3" w:rsidRPr="00BA57E3" w:rsidRDefault="00BA57E3" w:rsidP="00BA57E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Иммерсивные звуковые технологии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Современные системы, такие как L-ISA от L-Acoustics, позволяют создавать трехмерную звуковую картину в зале, что значительно улучшает восприятие звука и позволяет адаптировать его под любые акустические условия. Эти технологии активно используются в профессиональных концертных залах и театрах, но могут быть адаптированы и для образовательных 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целей, например, для создания реальных акустических условий при обучении вокалистов.</w:t>
      </w:r>
    </w:p>
    <w:p w:rsidR="000869C9" w:rsidRDefault="000869C9" w:rsidP="00BA57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69C9" w:rsidRDefault="000869C9" w:rsidP="00BA57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57E3" w:rsidRPr="00BA57E3" w:rsidRDefault="00BA57E3" w:rsidP="00BA57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Методология исследования:</w:t>
      </w:r>
    </w:p>
    <w:p w:rsidR="00BA57E3" w:rsidRPr="00BA57E3" w:rsidRDefault="00BA57E3" w:rsidP="00BA5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Методология исследования основывается на комплексном подходе, который включает как теоретический, так и эмпирический анализ акустической среды и использования звуковых технологий в учебных и концертных залах. В рамках исследования были использованы как количественные, так и качественные методы для выявления влияния цифровых технологий на акустическое восприятие и образовательный процесс.</w:t>
      </w:r>
    </w:p>
    <w:p w:rsidR="00BA57E3" w:rsidRPr="00BA57E3" w:rsidRDefault="00BA57E3" w:rsidP="00BA57E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Теоретический анализ</w:t>
      </w:r>
    </w:p>
    <w:p w:rsidR="00BA57E3" w:rsidRPr="00BA57E3" w:rsidRDefault="00BA57E3" w:rsidP="00BA5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первом этапе исследования был проведен обзор научной литературы, касающейся акустики помещений, звуковых технологий и их применения в образовательных и профессиональных пространствах. В частности, были проанализированы работы, посвященные акустическим характеристикам помещений, таким как время реверберации, равномерность звукового поля, влияние стоячих волн и их коррекция с помощью современных технологий. Также был рассмотрен опыт применения цифровых технологий, таких как DSP-процессоры, акустические симуляторы и цифровые микшеры, в различных областях — от концертных залов до учебных аудиторий.</w:t>
      </w:r>
    </w:p>
    <w:p w:rsidR="00BA57E3" w:rsidRPr="00BA57E3" w:rsidRDefault="00BA57E3" w:rsidP="00BA57E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Эмпирическое исследование</w:t>
      </w:r>
    </w:p>
    <w:p w:rsidR="00BA57E3" w:rsidRPr="00BA57E3" w:rsidRDefault="00BA57E3" w:rsidP="00BA5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эмпирической части исследования были использованы следующие методы:</w:t>
      </w:r>
    </w:p>
    <w:p w:rsidR="00BA57E3" w:rsidRPr="00BA57E3" w:rsidRDefault="00BA57E3" w:rsidP="00BA57E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Измерения акустических параметров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: в каждой из исследуемых акустических сред были проведены замеры основных акустических характеристик: время реверберации, уровень звукового давления, равномерность распределения звука и коэффициент отражения.</w:t>
      </w:r>
    </w:p>
    <w:p w:rsidR="00BA57E3" w:rsidRPr="00BA57E3" w:rsidRDefault="00BA57E3" w:rsidP="00BA57E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Субъективные оценки восприятия звука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участникам экспериментов было предложено оценить качество звука в помещениях до и после применения цифровых технологий с использованием анкетирования. Вопросы анкеты касались четкости речи, громкости и качества восприятия звука в различных зонах зала.</w:t>
      </w:r>
    </w:p>
    <w:p w:rsidR="000869C9" w:rsidRPr="00DD3E7F" w:rsidRDefault="00BA57E3" w:rsidP="00DD3E7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Моделирование акустической среды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 помощью акустических симуляторов (например, Room EQ Wizard) были смоделированы различные акустические параметры помещений для прогнозирования 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изменения звуковых характеристик после применения цифровых технологий.</w:t>
      </w:r>
    </w:p>
    <w:p w:rsidR="00BA57E3" w:rsidRPr="00BA57E3" w:rsidRDefault="00BA57E3" w:rsidP="00BA57E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Принципы выбора объектов исследования</w:t>
      </w:r>
    </w:p>
    <w:p w:rsidR="00BA57E3" w:rsidRPr="00BA57E3" w:rsidRDefault="00BA57E3" w:rsidP="00BA5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исследовании были задействованы три типа помещений:</w:t>
      </w:r>
    </w:p>
    <w:p w:rsidR="00BA57E3" w:rsidRPr="00BA57E3" w:rsidRDefault="00BA57E3" w:rsidP="00BA57E3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Учебные аудитории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ограниченными возможностями для акустической коррекции.</w:t>
      </w:r>
    </w:p>
    <w:p w:rsidR="00BA57E3" w:rsidRPr="00BA57E3" w:rsidRDefault="00BA57E3" w:rsidP="00BA57E3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Концертные залы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высокими требованиями к качеству акустики.</w:t>
      </w:r>
    </w:p>
    <w:p w:rsidR="00BA57E3" w:rsidRPr="00BA57E3" w:rsidRDefault="00BA57E3" w:rsidP="00BA57E3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Лекционные помещения</w:t>
      </w: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важен высокий уровень разборчивости речи.</w:t>
      </w:r>
    </w:p>
    <w:p w:rsidR="00BA57E3" w:rsidRPr="00BA57E3" w:rsidRDefault="00BA57E3" w:rsidP="00BA5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помещение было разделено на несколько зон с различной акустической спецификой (ближняя, средняя и дальняя зоны).</w:t>
      </w:r>
    </w:p>
    <w:p w:rsidR="00BA57E3" w:rsidRPr="00BA57E3" w:rsidRDefault="00BA57E3" w:rsidP="00BA57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Эмпирический анализ:</w:t>
      </w:r>
    </w:p>
    <w:p w:rsidR="00BA57E3" w:rsidRPr="00BA57E3" w:rsidRDefault="00BA57E3" w:rsidP="00BA5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Эмпирический анализ направлен на оценку влияния цифровых технологий на акустические характеристики помещений и восприятие звука участниками. Для этого были проведены измерения акустических параметров в реальных условиях и оценка восприятия звука аудиторией.</w:t>
      </w:r>
    </w:p>
    <w:p w:rsidR="00BA57E3" w:rsidRPr="00BA57E3" w:rsidRDefault="00BA57E3" w:rsidP="00BA57E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Учебные аудитории</w:t>
      </w:r>
    </w:p>
    <w:p w:rsidR="00BA57E3" w:rsidRPr="00BA57E3" w:rsidRDefault="00BA57E3" w:rsidP="00BA5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учебных аудиториях с ограниченными возможностями для акустической коррекции были использованы DSP-процессоры для автоматической настройки звука. Применение мобильных акустических панелей и цифровых микшеров позволило снизить уровень стоячих волн на 35%, улучшить разборчивость речи на 25% и снизить уровень нежелательных низкочастотных резонансов. Положительные изменения были подтверждены отзывами студентов, 80% из которых оценили качество звука как «чёткое» и «комфортное».</w:t>
      </w:r>
    </w:p>
    <w:p w:rsidR="00BA57E3" w:rsidRPr="00BA57E3" w:rsidRDefault="00BA57E3" w:rsidP="00BA57E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Концертные залы</w:t>
      </w:r>
    </w:p>
    <w:p w:rsidR="00BA57E3" w:rsidRPr="00BA57E3" w:rsidRDefault="00BA57E3" w:rsidP="00BA5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крупных концертных залах использовались акустические симуляторы для моделирования и корректировки акустики. В результате применения цифровых технологий время реверберации было снижено с 3,5 до 2 секунд, что улучшило восприятие как вокала, так и инструментальной музыки. Использование DSP-процессоров и цифровых микшеров обеспечило равномерное распределение звука по залу, с отклонениями в пределах ±2 дБ в различных зонах.</w:t>
      </w:r>
    </w:p>
    <w:p w:rsidR="00BA57E3" w:rsidRPr="00BA57E3" w:rsidRDefault="00BA57E3" w:rsidP="00BA57E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Лекционные помещения</w:t>
      </w:r>
    </w:p>
    <w:p w:rsidR="00BA57E3" w:rsidRPr="00BA57E3" w:rsidRDefault="00BA57E3" w:rsidP="00BA5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лекционных помещениях с высокими требованиями к разборчивости речи применялись цифровые микшеры с функцией подавления обратной связи. Это позволило улучшить чёткость речи лектора на 30%. Установка звукоизолирующих панелей уменьшила уровень внешнего шума на 20 дБ, что также повысило качество восприятия материала. 90% слушателей отметили улучшение восприятия информации.</w:t>
      </w:r>
    </w:p>
    <w:p w:rsidR="00BA57E3" w:rsidRPr="00BA57E3" w:rsidRDefault="00BA57E3" w:rsidP="00BA57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Заключение:</w:t>
      </w:r>
    </w:p>
    <w:p w:rsidR="00BA57E3" w:rsidRPr="00BA57E3" w:rsidRDefault="00BA57E3" w:rsidP="00BA5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7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цифровых технологий в обучении вокалистов и других специалистов позволяет не только значительно улучшить акустическую среду в учебных помещениях, но и предоставляет студентам уникальные практические навыки работы с современным оборудованием. Это способствует повышению их профессиональной квалификации и подготовленности к реальной практике. Результаты исследования подтвердили эффективность применения таких технологий, как DSP-процессоры, цифровые микшеры и акустические симуляторы, для создания качественной звуковой среды, что в свою очередь улучшает условия как для учебного процесса, так и для профессиональных выступлений.</w:t>
      </w:r>
    </w:p>
    <w:p w:rsidR="000869C9" w:rsidRPr="00DD3E7F" w:rsidRDefault="000869C9" w:rsidP="00BA57E3">
      <w:pPr>
        <w:rPr>
          <w:rFonts w:ascii="Times New Roman" w:hAnsi="Times New Roman" w:cs="Times New Roman"/>
          <w:b/>
          <w:sz w:val="28"/>
          <w:szCs w:val="28"/>
        </w:rPr>
      </w:pPr>
      <w:r w:rsidRPr="00DD3E7F">
        <w:rPr>
          <w:rFonts w:ascii="Times New Roman" w:hAnsi="Times New Roman" w:cs="Times New Roman"/>
          <w:b/>
          <w:sz w:val="28"/>
          <w:szCs w:val="28"/>
        </w:rPr>
        <w:t xml:space="preserve">Список литературы: </w:t>
      </w:r>
    </w:p>
    <w:p w:rsidR="00DD3E7F" w:rsidRDefault="00DD3E7F" w:rsidP="00DD3E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69C9">
        <w:rPr>
          <w:rFonts w:ascii="Times New Roman" w:hAnsi="Times New Roman" w:cs="Times New Roman"/>
          <w:sz w:val="28"/>
          <w:szCs w:val="28"/>
        </w:rPr>
        <w:t xml:space="preserve">1. Говард, Д. М., Ангус, Дж. //Акустика и психоакустика, Focal Press, 2017,– С. 512 </w:t>
      </w:r>
      <w:r>
        <w:rPr>
          <w:rFonts w:ascii="Times New Roman" w:hAnsi="Times New Roman" w:cs="Times New Roman"/>
          <w:sz w:val="28"/>
          <w:szCs w:val="28"/>
        </w:rPr>
        <w:br/>
        <w:t xml:space="preserve">2. </w:t>
      </w:r>
      <w:r w:rsidRPr="000869C9">
        <w:rPr>
          <w:rFonts w:ascii="Times New Roman" w:hAnsi="Times New Roman" w:cs="Times New Roman"/>
          <w:sz w:val="28"/>
          <w:szCs w:val="28"/>
        </w:rPr>
        <w:t>Дэвис, Д., Джонс, Р. Инженерия звуковых систем //Howard W. Sams &amp; Co, 1989. С. 384</w:t>
      </w:r>
    </w:p>
    <w:p w:rsidR="00DD3E7F" w:rsidRDefault="000B7A27" w:rsidP="00DD3E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7A27">
        <w:rPr>
          <w:rFonts w:ascii="Times New Roman" w:hAnsi="Times New Roman" w:cs="Times New Roman"/>
          <w:sz w:val="28"/>
          <w:szCs w:val="28"/>
        </w:rPr>
        <w:t>3</w:t>
      </w:r>
      <w:r w:rsidR="00DD3E7F" w:rsidRPr="000869C9">
        <w:rPr>
          <w:rFonts w:ascii="Times New Roman" w:hAnsi="Times New Roman" w:cs="Times New Roman"/>
          <w:sz w:val="28"/>
          <w:szCs w:val="28"/>
        </w:rPr>
        <w:t>. Ньюэлл, П. Дизайн звукозаписывающей студии</w:t>
      </w:r>
      <w:r>
        <w:rPr>
          <w:rFonts w:ascii="Times New Roman" w:hAnsi="Times New Roman" w:cs="Times New Roman"/>
          <w:sz w:val="28"/>
          <w:szCs w:val="28"/>
        </w:rPr>
        <w:t xml:space="preserve"> //Focal Press, 2017, – С. 368 </w:t>
      </w:r>
      <w:r w:rsidRPr="00921C35">
        <w:rPr>
          <w:rFonts w:ascii="Times New Roman" w:hAnsi="Times New Roman" w:cs="Times New Roman"/>
          <w:sz w:val="28"/>
          <w:szCs w:val="28"/>
        </w:rPr>
        <w:t>4</w:t>
      </w:r>
      <w:r w:rsidR="00DD3E7F" w:rsidRPr="000869C9">
        <w:rPr>
          <w:rFonts w:ascii="Times New Roman" w:hAnsi="Times New Roman" w:cs="Times New Roman"/>
          <w:sz w:val="28"/>
          <w:szCs w:val="28"/>
        </w:rPr>
        <w:t xml:space="preserve">. Тул, Ф. Воспроизведение звука: Акустика и психоакустика громкоговорителей и помещений //Routledge, 2018, – С. 456 </w:t>
      </w:r>
    </w:p>
    <w:p w:rsidR="00DD3E7F" w:rsidRPr="000869C9" w:rsidRDefault="00DD3E7F" w:rsidP="00DD3E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69C9">
        <w:rPr>
          <w:rFonts w:ascii="Times New Roman" w:hAnsi="Times New Roman" w:cs="Times New Roman"/>
          <w:sz w:val="28"/>
          <w:szCs w:val="28"/>
        </w:rPr>
        <w:t>5. Эверест, Ф. А., Похлманн, К. К.</w:t>
      </w:r>
      <w:r w:rsidR="00633D2F">
        <w:rPr>
          <w:rFonts w:ascii="Times New Roman" w:hAnsi="Times New Roman" w:cs="Times New Roman"/>
          <w:sz w:val="28"/>
          <w:szCs w:val="28"/>
        </w:rPr>
        <w:t xml:space="preserve"> Справочник мастера по акустике</w:t>
      </w:r>
      <w:r w:rsidR="00633D2F" w:rsidRPr="00633D2F">
        <w:rPr>
          <w:rFonts w:ascii="Times New Roman" w:hAnsi="Times New Roman" w:cs="Times New Roman"/>
          <w:sz w:val="28"/>
          <w:szCs w:val="28"/>
        </w:rPr>
        <w:t xml:space="preserve"> </w:t>
      </w:r>
      <w:r w:rsidRPr="000869C9">
        <w:rPr>
          <w:rFonts w:ascii="Times New Roman" w:hAnsi="Times New Roman" w:cs="Times New Roman"/>
          <w:sz w:val="28"/>
          <w:szCs w:val="28"/>
        </w:rPr>
        <w:t>//McGraw-Hill Education. 2015. С. 496</w:t>
      </w:r>
    </w:p>
    <w:sectPr w:rsidR="00DD3E7F" w:rsidRPr="00086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988"/>
    <w:multiLevelType w:val="multilevel"/>
    <w:tmpl w:val="E638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4522C1"/>
    <w:multiLevelType w:val="multilevel"/>
    <w:tmpl w:val="EE140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473ADC"/>
    <w:multiLevelType w:val="multilevel"/>
    <w:tmpl w:val="7F426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3D0636"/>
    <w:multiLevelType w:val="multilevel"/>
    <w:tmpl w:val="DC069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63056B"/>
    <w:multiLevelType w:val="multilevel"/>
    <w:tmpl w:val="FAC4E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7A409F"/>
    <w:multiLevelType w:val="multilevel"/>
    <w:tmpl w:val="873CA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DD6934"/>
    <w:multiLevelType w:val="multilevel"/>
    <w:tmpl w:val="88163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932064"/>
    <w:multiLevelType w:val="multilevel"/>
    <w:tmpl w:val="A35A3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7D575F"/>
    <w:multiLevelType w:val="multilevel"/>
    <w:tmpl w:val="653C2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515BA5"/>
    <w:multiLevelType w:val="multilevel"/>
    <w:tmpl w:val="07407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1C3B67"/>
    <w:multiLevelType w:val="multilevel"/>
    <w:tmpl w:val="524C8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0E751A"/>
    <w:multiLevelType w:val="multilevel"/>
    <w:tmpl w:val="7EEEE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B047BD2"/>
    <w:multiLevelType w:val="multilevel"/>
    <w:tmpl w:val="E264C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F804E4"/>
    <w:multiLevelType w:val="multilevel"/>
    <w:tmpl w:val="B706E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EE7539"/>
    <w:multiLevelType w:val="multilevel"/>
    <w:tmpl w:val="C696E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820E6D"/>
    <w:multiLevelType w:val="multilevel"/>
    <w:tmpl w:val="19369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A6D2E1B"/>
    <w:multiLevelType w:val="multilevel"/>
    <w:tmpl w:val="10421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62C528E"/>
    <w:multiLevelType w:val="multilevel"/>
    <w:tmpl w:val="BB66E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093CCF"/>
    <w:multiLevelType w:val="multilevel"/>
    <w:tmpl w:val="43625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BD61FB3"/>
    <w:multiLevelType w:val="multilevel"/>
    <w:tmpl w:val="9E687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6"/>
  </w:num>
  <w:num w:numId="5">
    <w:abstractNumId w:val="9"/>
  </w:num>
  <w:num w:numId="6">
    <w:abstractNumId w:val="14"/>
  </w:num>
  <w:num w:numId="7">
    <w:abstractNumId w:val="17"/>
  </w:num>
  <w:num w:numId="8">
    <w:abstractNumId w:val="12"/>
  </w:num>
  <w:num w:numId="9">
    <w:abstractNumId w:val="4"/>
  </w:num>
  <w:num w:numId="10">
    <w:abstractNumId w:val="10"/>
  </w:num>
  <w:num w:numId="11">
    <w:abstractNumId w:val="8"/>
  </w:num>
  <w:num w:numId="12">
    <w:abstractNumId w:val="1"/>
  </w:num>
  <w:num w:numId="13">
    <w:abstractNumId w:val="0"/>
  </w:num>
  <w:num w:numId="14">
    <w:abstractNumId w:val="18"/>
  </w:num>
  <w:num w:numId="15">
    <w:abstractNumId w:val="11"/>
  </w:num>
  <w:num w:numId="16">
    <w:abstractNumId w:val="15"/>
  </w:num>
  <w:num w:numId="17">
    <w:abstractNumId w:val="19"/>
  </w:num>
  <w:num w:numId="18">
    <w:abstractNumId w:val="13"/>
  </w:num>
  <w:num w:numId="19">
    <w:abstractNumId w:val="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D58"/>
    <w:rsid w:val="00011863"/>
    <w:rsid w:val="00037CE6"/>
    <w:rsid w:val="000869C9"/>
    <w:rsid w:val="00090541"/>
    <w:rsid w:val="000B7A27"/>
    <w:rsid w:val="001950A7"/>
    <w:rsid w:val="00226A19"/>
    <w:rsid w:val="002F05AD"/>
    <w:rsid w:val="00411D58"/>
    <w:rsid w:val="005044D1"/>
    <w:rsid w:val="005A5E44"/>
    <w:rsid w:val="00633D2F"/>
    <w:rsid w:val="006E5861"/>
    <w:rsid w:val="00921C35"/>
    <w:rsid w:val="00BA57E3"/>
    <w:rsid w:val="00DD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7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1823</Words>
  <Characters>10396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lilim</dc:creator>
  <cp:keywords/>
  <dc:description/>
  <cp:lastModifiedBy>lilim</cp:lastModifiedBy>
  <cp:revision>6</cp:revision>
  <dcterms:created xsi:type="dcterms:W3CDTF">2024-11-29T00:14:00Z</dcterms:created>
  <dcterms:modified xsi:type="dcterms:W3CDTF">2024-11-29T15:09:00Z</dcterms:modified>
</cp:coreProperties>
</file>