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BE0" w:rsidRPr="009F4BE0" w:rsidRDefault="009F4BE0" w:rsidP="009F4BE0">
      <w:pPr>
        <w:pStyle w:val="2"/>
        <w:shd w:val="clear" w:color="auto" w:fill="FFFFFF"/>
        <w:spacing w:before="0" w:beforeAutospacing="0"/>
        <w:rPr>
          <w:color w:val="212121"/>
          <w:sz w:val="28"/>
          <w:szCs w:val="28"/>
        </w:rPr>
      </w:pPr>
      <w:r w:rsidRPr="009F4BE0">
        <w:rPr>
          <w:color w:val="212121"/>
          <w:sz w:val="28"/>
          <w:szCs w:val="28"/>
        </w:rPr>
        <w:t>Лекция "Коммуникативные навыки: определение, предназначение, применение"</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Коммуникативные навыки: определение, предназначение, применение</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1.  Определение понятий «коммуникативные навыки» и «коммуникативные компетенции», «коммуникативная компетентность».</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Вы когда-нибудь задумывались о том, как можно научиться общаться более уверенно с другими людьми? Или преодолеть страх публичных выступлений? Вам бывает сложно редактировать тексты? Или подобрать нужные слова? Эта лекция расскажет вам о том, что такое коммуникативные навыки и компетенции, на какие типы они делятся и как применяются на практике. Более того, здесь вы найдете полезные советы, которые помогут вам оценить и улучшить эти способности.</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Итак, приступим, и первый вопрос, на который мы ответим это «Что такое коммуникативные навыки?»</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Коммуникативные навыки</w:t>
      </w:r>
      <w:r w:rsidRPr="009F4BE0">
        <w:rPr>
          <w:color w:val="313131"/>
          <w:sz w:val="28"/>
          <w:szCs w:val="28"/>
        </w:rPr>
        <w:t> – это способность человека правильно взаимодействовать с окружающими. То есть, понятно выражать свои мысли и интерпретировать полученную информацию от других. Простыми словами, это наша способность общаться.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Коммуникативные способности каждого человека формируются индивидуально и в течение всей жизни. Влияющими факторами здесь являются взаимоотношения с родителями, сверстниками, позже с руководством и коллегами по работе. В целом наше осознание собственной социальной роли диктует нам «правила» поведения и общения в окружающей среде.</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Во многих ситуациях мы поддаёмся наработанным нами в течение жизни стереотипам поведения, и продолжаем за них держаться, даже когда они перестают работать. Потому что когда-то, в аналогичной ситуации это сработало. Мы уверены в собственной правоте. Нам так комфортно — думать, что мы правы, делать, что умеем, отстаивать то, в чем уверены. И это действительно срабатывает…, но не всегда. Частота побед в общении напрямую зависит от коммуникативных возможностей, которыми мы располагаем. В случаях отсутствия нужного знания или опыта мы получаем недоверие и конфликты, а наши коммуникации становятся неэффективными.</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В психологии существует синонимичное понятие – коммуникативные компетенции.</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lastRenderedPageBreak/>
        <w:t>Коммуникативные компетенции </w:t>
      </w:r>
      <w:r w:rsidRPr="009F4BE0">
        <w:rPr>
          <w:color w:val="313131"/>
          <w:sz w:val="28"/>
          <w:szCs w:val="28"/>
        </w:rPr>
        <w:t xml:space="preserve">можно определить, как совокупность навыков, которые позволяют человеку выбирать уместные модели речевого поведения в зависимости от ситуации общения. По словам Д. </w:t>
      </w:r>
      <w:proofErr w:type="spellStart"/>
      <w:r w:rsidRPr="009F4BE0">
        <w:rPr>
          <w:color w:val="313131"/>
          <w:sz w:val="28"/>
          <w:szCs w:val="28"/>
        </w:rPr>
        <w:t>Хаймса</w:t>
      </w:r>
      <w:proofErr w:type="spellEnd"/>
      <w:r w:rsidRPr="009F4BE0">
        <w:rPr>
          <w:color w:val="313131"/>
          <w:sz w:val="28"/>
          <w:szCs w:val="28"/>
        </w:rPr>
        <w:t>, учёного, который ввёл в употребление этот концепт, суть коммуникативных компетенций состоит в том, чтобы знать </w:t>
      </w:r>
      <w:r w:rsidRPr="009F4BE0">
        <w:rPr>
          <w:b/>
          <w:bCs/>
          <w:color w:val="313131"/>
          <w:sz w:val="28"/>
          <w:szCs w:val="28"/>
        </w:rPr>
        <w:t>«когда следует говорить и когда – молчать, о чём следует говорить, с кем, когда, где, в какой форме».</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Коммуникативная компетентность</w:t>
      </w:r>
      <w:r w:rsidRPr="009F4BE0">
        <w:rPr>
          <w:color w:val="313131"/>
          <w:sz w:val="28"/>
          <w:szCs w:val="28"/>
        </w:rPr>
        <w:t> — это владение сложными коммуникативными навыками и умениями, формирование адекватных умений в новых социальных структурах, знание культурных норм и ограничений в общении, знание обычаев, традиций, этикета в сфере общения, соблюдение приличий, воспитанность, ориентация в коммуникативных средствах, присущих национальному, сословному менталитету и выражающихся в рамках данной профессии.</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Коммуникативная компетентность</w:t>
      </w:r>
      <w:r w:rsidRPr="009F4BE0">
        <w:rPr>
          <w:color w:val="313131"/>
          <w:sz w:val="28"/>
          <w:szCs w:val="28"/>
        </w:rPr>
        <w:t> — это обобщающее коммуникативное свойство </w:t>
      </w:r>
      <w:hyperlink r:id="rId4" w:tooltip="Личность" w:history="1">
        <w:r w:rsidRPr="009F4BE0">
          <w:rPr>
            <w:rStyle w:val="a4"/>
            <w:color w:val="auto"/>
            <w:sz w:val="28"/>
            <w:szCs w:val="28"/>
          </w:rPr>
          <w:t>личности</w:t>
        </w:r>
      </w:hyperlink>
      <w:r w:rsidRPr="009F4BE0">
        <w:rPr>
          <w:sz w:val="28"/>
          <w:szCs w:val="28"/>
        </w:rPr>
        <w:t>,</w:t>
      </w:r>
      <w:r w:rsidRPr="009F4BE0">
        <w:rPr>
          <w:color w:val="313131"/>
          <w:sz w:val="28"/>
          <w:szCs w:val="28"/>
        </w:rPr>
        <w:t xml:space="preserve"> включающее в себя коммуникативные способности, знания, умения и навыки, чувственный и социальный опыт в сфере общения.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 </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2. Предназначение и применение</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Мы постоянно взаимодействуем с другими людьми, и не можем отказаться от речевого общения. Следовательно, освоение этих навыков имеет основополагающее значение для нашего личностного и социального развития. Мы используем их в момент </w:t>
      </w:r>
      <w:r w:rsidRPr="009F4BE0">
        <w:rPr>
          <w:b/>
          <w:bCs/>
          <w:color w:val="313131"/>
          <w:sz w:val="28"/>
          <w:szCs w:val="28"/>
        </w:rPr>
        <w:t>говорения, слушания, чтения и письма.</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В последнее время нам стало трудно оторваться от экранов компьютеров и мобильных устройств. Способы коммуникации меняются в бешеном ритме, и мы должны к нему адаптироваться. Тем не менее, вне зависимости от канала передачи информации, мы должны уметь использовать наши коммуникативные компетенции в любой среде.</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Все мы знаем, что недопонимание может привести к негативным последствиям. Мы также знаем или можем представить себе неприятное ощущение, вызванное тем, что никто не обращает внимание на нас, когда мы что-то говорим. Иногда наше сообщение не представляет интереса для слушателей, или возникают ошибки в процессе коммуникации.</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Мы не можем перестать общаться с другими людьми, даже если мы попытаемся. </w:t>
      </w:r>
      <w:r w:rsidRPr="009F4BE0">
        <w:rPr>
          <w:color w:val="313131"/>
          <w:sz w:val="28"/>
          <w:szCs w:val="28"/>
        </w:rPr>
        <w:t>Даже всего один жест уже выдаёт нас. На самом деле, даже когда мы остаёмся одни, мы говорим сами с собой. Находить подходящие слова и последовательно формулировать мысли важно во всех сферах жизни. Рассмотрим три наиболее важных коммуникативных компетенции.</w:t>
      </w:r>
    </w:p>
    <w:p w:rsidR="009F4BE0" w:rsidRPr="009F4BE0" w:rsidRDefault="009F4BE0" w:rsidP="009F4BE0">
      <w:pPr>
        <w:pStyle w:val="3"/>
        <w:shd w:val="clear" w:color="auto" w:fill="FFFFFF"/>
        <w:spacing w:before="0" w:beforeAutospacing="0"/>
        <w:rPr>
          <w:b w:val="0"/>
          <w:bCs w:val="0"/>
          <w:color w:val="212121"/>
          <w:sz w:val="28"/>
          <w:szCs w:val="28"/>
        </w:rPr>
      </w:pPr>
      <w:r w:rsidRPr="009F4BE0">
        <w:rPr>
          <w:b w:val="0"/>
          <w:bCs w:val="0"/>
          <w:color w:val="212121"/>
          <w:sz w:val="28"/>
          <w:szCs w:val="28"/>
        </w:rPr>
        <w:lastRenderedPageBreak/>
        <w:t>1- Коммуникативные компетенции в рабочей среде</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Не всегда получает заслуженное тот, кто работал больше или лучше. Иногда важнее умение продавать идеи и использовать силу убеждения. Коммуникативные компетенции позволяют нам развивать наши техники влияния и лучше воздействовать на публику.</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На профессиональном уровне необходимо уметь адекватно взаимодействовать с коллегами, принимать правильные решения даже в стрессовых ситуациях и преодолевать трудности различного характера.</w:t>
      </w:r>
    </w:p>
    <w:p w:rsidR="009F4BE0" w:rsidRPr="009F4BE0" w:rsidRDefault="009F4BE0" w:rsidP="009F4BE0">
      <w:pPr>
        <w:pStyle w:val="3"/>
        <w:shd w:val="clear" w:color="auto" w:fill="FFFFFF"/>
        <w:spacing w:before="0" w:beforeAutospacing="0"/>
        <w:rPr>
          <w:b w:val="0"/>
          <w:bCs w:val="0"/>
          <w:color w:val="212121"/>
          <w:sz w:val="28"/>
          <w:szCs w:val="28"/>
        </w:rPr>
      </w:pPr>
      <w:r w:rsidRPr="009F4BE0">
        <w:rPr>
          <w:b w:val="0"/>
          <w:bCs w:val="0"/>
          <w:color w:val="212121"/>
          <w:sz w:val="28"/>
          <w:szCs w:val="28"/>
        </w:rPr>
        <w:t>2- Коммуникативные компетенции в сфере образования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Мы можем развивать эти способности с детства. На самом деле, идеальным вариантом является естественное развитие этих навыков и оптимальная адаптация к окружающей среде. Умение общаться улучшает наши социальные отношения и качество жизни. Это помогает нам чувствовать себя более компетентными и уверенными – т.е. с уверенностью отвечать у доски, на устном экзамене.</w:t>
      </w:r>
    </w:p>
    <w:p w:rsidR="009F4BE0" w:rsidRPr="009F4BE0" w:rsidRDefault="009F4BE0" w:rsidP="009F4BE0">
      <w:pPr>
        <w:pStyle w:val="3"/>
        <w:shd w:val="clear" w:color="auto" w:fill="FFFFFF"/>
        <w:spacing w:before="0" w:beforeAutospacing="0"/>
        <w:rPr>
          <w:b w:val="0"/>
          <w:bCs w:val="0"/>
          <w:color w:val="212121"/>
          <w:sz w:val="28"/>
          <w:szCs w:val="28"/>
        </w:rPr>
      </w:pPr>
      <w:r w:rsidRPr="009F4BE0">
        <w:rPr>
          <w:b w:val="0"/>
          <w:bCs w:val="0"/>
          <w:color w:val="212121"/>
          <w:sz w:val="28"/>
          <w:szCs w:val="28"/>
        </w:rPr>
        <w:t>3- Коммуникативные компетенции в повседневной жизни</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Мы используем эти навыки, чтобы в уважительной форме попросить соседа помыть за собой посуду, сообщить другу плохую новость или послать открытку родственникам. Социальные взаимодействия, от самых маленьких до самых сложных, требуют от нас умения выражать свои мысли. Успешные коммуникации экономят наше время, усилия и делают жизнь более приятной.</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Типы коммуникативных компетенций</w:t>
      </w:r>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1- Грамматическая или лингвистическая компетенция.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Это собственно владение языком. Включает в себя интеграцию формы и значения языка, поддерживая их двустороннюю связь. Имеет следующие уровни: фонологический (интонация, ритм и т.д.), лексико-семантический (словарный запас) и грамматический (структура слов, способы их сочетаемости и т.д.). Этот тип компетенции является основой общения, без него мы бы не смогли понять ни друг друга, ни самих себя.</w:t>
      </w:r>
    </w:p>
    <w:p w:rsidR="009F4BE0" w:rsidRPr="009F4BE0" w:rsidRDefault="009F4BE0" w:rsidP="009F4BE0">
      <w:pPr>
        <w:pStyle w:val="3"/>
        <w:shd w:val="clear" w:color="auto" w:fill="FFFFFF"/>
        <w:spacing w:before="0" w:beforeAutospacing="0"/>
        <w:rPr>
          <w:b w:val="0"/>
          <w:bCs w:val="0"/>
          <w:color w:val="212121"/>
          <w:sz w:val="28"/>
          <w:szCs w:val="28"/>
        </w:rPr>
      </w:pPr>
      <w:r w:rsidRPr="009F4BE0">
        <w:rPr>
          <w:b w:val="0"/>
          <w:bCs w:val="0"/>
          <w:color w:val="212121"/>
          <w:sz w:val="28"/>
          <w:szCs w:val="28"/>
        </w:rPr>
        <w:t>2- Социолингвистическая компетенция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 xml:space="preserve">Соответствие языка существующему контекстному фону. Наш язык неотделим от времени, в котором он используется. Для того, чтобы правильно использовать этот тип компетенции, необходимо умение понимать различные выражения в зависимости от ситуации, в которой мы находимся. </w:t>
      </w:r>
      <w:r w:rsidRPr="009F4BE0">
        <w:rPr>
          <w:color w:val="313131"/>
          <w:sz w:val="28"/>
          <w:szCs w:val="28"/>
        </w:rPr>
        <w:lastRenderedPageBreak/>
        <w:t>Например, мы можем определить разницу, когда в паре один называет другого «глупый» в переносном смысле, выражая любовь и нежность, и когда один человек, критикуя другого, говорит это слово в прямом смысле.</w:t>
      </w:r>
    </w:p>
    <w:p w:rsidR="009F4BE0" w:rsidRPr="009F4BE0" w:rsidRDefault="009F4BE0" w:rsidP="009F4BE0">
      <w:pPr>
        <w:pStyle w:val="3"/>
        <w:shd w:val="clear" w:color="auto" w:fill="FFFFFF"/>
        <w:spacing w:before="0" w:beforeAutospacing="0"/>
        <w:rPr>
          <w:b w:val="0"/>
          <w:bCs w:val="0"/>
          <w:color w:val="212121"/>
          <w:sz w:val="28"/>
          <w:szCs w:val="28"/>
        </w:rPr>
      </w:pPr>
      <w:r w:rsidRPr="009F4BE0">
        <w:rPr>
          <w:b w:val="0"/>
          <w:bCs w:val="0"/>
          <w:color w:val="212121"/>
          <w:sz w:val="28"/>
          <w:szCs w:val="28"/>
        </w:rPr>
        <w:t>3- Дискурсивная компетенция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Включает в себя навыки, связанные с интерпретацией сообщений и передачей множества типов коммуникаций в различных обстоятельствах. Содержание повествования должно быть целостным и связным. Мы применяем этот тип компетенции на практике, когда (в устной или письменной форме) рассказываем друзьям, как провели выходные, придавая сообщению упорядоченную и логическую структуру.</w:t>
      </w:r>
    </w:p>
    <w:p w:rsidR="009F4BE0" w:rsidRPr="009F4BE0" w:rsidRDefault="009F4BE0" w:rsidP="009F4BE0">
      <w:pPr>
        <w:pStyle w:val="3"/>
        <w:shd w:val="clear" w:color="auto" w:fill="FFFFFF"/>
        <w:spacing w:before="0" w:beforeAutospacing="0"/>
        <w:rPr>
          <w:b w:val="0"/>
          <w:bCs w:val="0"/>
          <w:color w:val="212121"/>
          <w:sz w:val="28"/>
          <w:szCs w:val="28"/>
        </w:rPr>
      </w:pPr>
      <w:r w:rsidRPr="009F4BE0">
        <w:rPr>
          <w:b w:val="0"/>
          <w:bCs w:val="0"/>
          <w:color w:val="212121"/>
          <w:sz w:val="28"/>
          <w:szCs w:val="28"/>
        </w:rPr>
        <w:t>4- Стратегическая компетенция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Помогает нам выстраивать эффективные коммуникации и исправлять ошибки, не нарушая ход разговора. Включает различные тактики, позволяющие избежать долгих пауз в разговоре и неудачной интерпретации сказанного. Также включает в себя невербальный язык (жесты, поза, мимика). Например, благодаря этому типу компетенции мы способы плавно изменить ход разговора, если мы видим, что вдруг затронули неудобную тему.</w:t>
      </w:r>
      <w:bookmarkStart w:id="0" w:name="_GoBack"/>
      <w:bookmarkEnd w:id="0"/>
    </w:p>
    <w:p w:rsidR="009F4BE0" w:rsidRPr="009F4BE0" w:rsidRDefault="009F4BE0" w:rsidP="009F4BE0">
      <w:pPr>
        <w:pStyle w:val="a3"/>
        <w:shd w:val="clear" w:color="auto" w:fill="FFFFFF"/>
        <w:spacing w:before="0" w:beforeAutospacing="0"/>
        <w:rPr>
          <w:color w:val="313131"/>
          <w:sz w:val="28"/>
          <w:szCs w:val="28"/>
        </w:rPr>
      </w:pPr>
      <w:r w:rsidRPr="009F4BE0">
        <w:rPr>
          <w:b/>
          <w:bCs/>
          <w:color w:val="313131"/>
          <w:sz w:val="28"/>
          <w:szCs w:val="28"/>
        </w:rPr>
        <w:t>3.     Какие навыки относятся к коммуникативным?</w:t>
      </w:r>
    </w:p>
    <w:p w:rsidR="009F4BE0" w:rsidRPr="009F4BE0" w:rsidRDefault="009F4BE0" w:rsidP="009F4BE0">
      <w:pPr>
        <w:pStyle w:val="2"/>
        <w:shd w:val="clear" w:color="auto" w:fill="FFFFFF"/>
        <w:spacing w:before="0" w:beforeAutospacing="0"/>
        <w:rPr>
          <w:color w:val="212121"/>
          <w:sz w:val="28"/>
          <w:szCs w:val="28"/>
        </w:rPr>
      </w:pPr>
      <w:r w:rsidRPr="009F4BE0">
        <w:rPr>
          <w:color w:val="212121"/>
          <w:sz w:val="28"/>
          <w:szCs w:val="28"/>
        </w:rPr>
        <w:t> Еще раз напомню, что коммуникативные навыки –это способность человека правильно взаимодействовать с окружающими. То есть, понятно выражать свои мысли и интерпретировать полученную информацию от других. Простыми словами, это наша способность общаться.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Развитая коммуникабельность – это эффективный инструмент, помогающий успешно решать текущие задачи: продавать товары, вести переговоры, выступать перед публикой, понимать собеседника и быть понятым им. Плюс, это полезный навык, важный для личностного развития, так как он определяет успешность взаимодействия с миром, окружающими людьми и самим собой. В частности, от того, насколько развиты наши коммуникативные способности, зависит успешность в социальной, профессиональной, личностной и других областях жизни.</w:t>
      </w:r>
    </w:p>
    <w:p w:rsidR="009F4BE0" w:rsidRPr="009F4BE0" w:rsidRDefault="009F4BE0" w:rsidP="009F4BE0">
      <w:pPr>
        <w:pStyle w:val="2"/>
        <w:shd w:val="clear" w:color="auto" w:fill="FFFFFF"/>
        <w:spacing w:before="0" w:beforeAutospacing="0"/>
        <w:rPr>
          <w:color w:val="212121"/>
          <w:sz w:val="28"/>
          <w:szCs w:val="28"/>
        </w:rPr>
      </w:pPr>
      <w:r w:rsidRPr="009F4BE0">
        <w:rPr>
          <w:color w:val="212121"/>
          <w:sz w:val="28"/>
          <w:szCs w:val="28"/>
        </w:rPr>
        <w:t>Коммуникативные навыки: откуда они берутся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 xml:space="preserve">Коммуникативные способности каждого человека формируются индивидуально и в течении всей жизни. Влияющими факторами здесь являются взаимоотношения с родителями, сверстниками, позже с руководством и коллегами по работе. В целом наше осознание собственной </w:t>
      </w:r>
      <w:r w:rsidRPr="009F4BE0">
        <w:rPr>
          <w:color w:val="313131"/>
          <w:sz w:val="28"/>
          <w:szCs w:val="28"/>
        </w:rPr>
        <w:lastRenderedPageBreak/>
        <w:t>социальной роли диктует нам «правила» поведения и общения в окружающей среде.</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Во многих ситуациях мы поддаёмся наработанным нами в течение жизни стереотипам поведения, и продолжаем за них держаться, даже когда они перестают работать. Потому что когда-то, в аналогичной ситуации это сработало. Мы уверены в собственной правоте. Нам так комфортно — думать, что мы правы, делать, что умеем, отстаивать то, в чем уверены. И это действительно срабатывает…, но не всегда. Частота побед в общении напрямую зависит от коммуникативных возможностей, которыми мы располагаем. В случаях отсутствия нужного знания или опыта мы получаем недоверие и конфликты, а наши коммуникации становятся неэффективными.</w:t>
      </w:r>
    </w:p>
    <w:p w:rsidR="009F4BE0" w:rsidRPr="009F4BE0" w:rsidRDefault="009F4BE0" w:rsidP="009F4BE0">
      <w:pPr>
        <w:pStyle w:val="2"/>
        <w:shd w:val="clear" w:color="auto" w:fill="FFFFFF"/>
        <w:spacing w:before="0" w:beforeAutospacing="0"/>
        <w:rPr>
          <w:color w:val="212121"/>
          <w:sz w:val="28"/>
          <w:szCs w:val="28"/>
        </w:rPr>
      </w:pPr>
      <w:r w:rsidRPr="009F4BE0">
        <w:rPr>
          <w:color w:val="212121"/>
          <w:sz w:val="28"/>
          <w:szCs w:val="28"/>
        </w:rPr>
        <w:t>Что с этим делать?</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Итак, если мы придерживаемся мнения, что в любом направлении человеческого развития всегда есть место для совершенствования, давайте попробуем, хотя бы на секунду отказаться от мысли, что мы правы. Этот критический взгляд на самих себя позволит расширить количество вариантов сказанного и интерпретаций услышанного. И как бы нам не хотелось переложить всю ответственность на собеседника, попробуем дать оценку собственным коммуникативным навыкам и пересмотреть свой арсенал приемов общения.</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Удивительно, что при всем богатстве выбора известных человечеству коммуникативных навыков, в большинстве своем мы используем лишь их треть, отдавая предпочтение все тем же «старым трюкам». А что с остальными «полезными ископаемыми» наших возможностей, где они, почему не работают?</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Трудности в общении возникают потому что эти самые возможности еще не раскрыты. Но хорошая новость заключается в том, что их можно развивать в любом возрасте. Если мы используем только треть наших возможностей, то представьте, как повысится наша эффективность, если мы начнем использовать половину или больше.</w:t>
      </w:r>
    </w:p>
    <w:p w:rsidR="009F4BE0" w:rsidRPr="009F4BE0" w:rsidRDefault="009F4BE0" w:rsidP="009F4BE0">
      <w:pPr>
        <w:pStyle w:val="2"/>
        <w:shd w:val="clear" w:color="auto" w:fill="FFFFFF"/>
        <w:spacing w:before="0" w:beforeAutospacing="0"/>
        <w:rPr>
          <w:color w:val="212121"/>
          <w:sz w:val="28"/>
          <w:szCs w:val="28"/>
        </w:rPr>
      </w:pPr>
      <w:r w:rsidRPr="009F4BE0">
        <w:rPr>
          <w:color w:val="212121"/>
          <w:sz w:val="28"/>
          <w:szCs w:val="28"/>
        </w:rPr>
        <w:t>Как улучшить свои навыки</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 xml:space="preserve">Развить свои коммуникативные навыки поможет прохождение специализированного тренинга, где отработка моделей жизненных ситуаций, даже в случае ошибки, не повлечет за собой непоправимых последствий, как это бывает в жизни. Профессиональные наставники помогут научиться сглаживать конфликты, развить убедительную речь, приобрести навыки эффективной </w:t>
      </w:r>
      <w:proofErr w:type="spellStart"/>
      <w:r w:rsidRPr="009F4BE0">
        <w:rPr>
          <w:color w:val="313131"/>
          <w:sz w:val="28"/>
          <w:szCs w:val="28"/>
        </w:rPr>
        <w:t>самопрезентации</w:t>
      </w:r>
      <w:proofErr w:type="spellEnd"/>
      <w:r w:rsidRPr="009F4BE0">
        <w:rPr>
          <w:color w:val="313131"/>
          <w:sz w:val="28"/>
          <w:szCs w:val="28"/>
        </w:rPr>
        <w:t xml:space="preserve"> и повысить доверие к вашим словам.</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lastRenderedPageBreak/>
        <w:t>В группе единомышленников есть возможность творчески подходить к решению коммуникативных задач, апробировать различные способы влияния на собеседника, использовать различные роли и проигрывать необходимые ситуации. Обучающий курс дает спектр методик и упражнений, которые можно применять в конкретных ситуациях.</w:t>
      </w:r>
    </w:p>
    <w:p w:rsidR="009F4BE0" w:rsidRPr="009F4BE0" w:rsidRDefault="009F4BE0" w:rsidP="009F4BE0">
      <w:pPr>
        <w:pStyle w:val="a3"/>
        <w:shd w:val="clear" w:color="auto" w:fill="FFFFFF"/>
        <w:spacing w:before="0" w:beforeAutospacing="0"/>
        <w:rPr>
          <w:color w:val="313131"/>
          <w:sz w:val="28"/>
          <w:szCs w:val="28"/>
        </w:rPr>
      </w:pPr>
      <w:r w:rsidRPr="009F4BE0">
        <w:rPr>
          <w:color w:val="313131"/>
          <w:sz w:val="28"/>
          <w:szCs w:val="28"/>
        </w:rPr>
        <w:t>Когда вы получите первые результаты от методов в реальной жизни, переходите к более сложным и изощренным вариантам коммуникаций. Для достижения большей эффективности, упражняться в умении строить коммуникацию можно в компании друзей и близких.</w:t>
      </w:r>
    </w:p>
    <w:p w:rsidR="009F4BE0" w:rsidRPr="009F4BE0" w:rsidRDefault="009F4BE0" w:rsidP="009F4BE0">
      <w:pPr>
        <w:spacing w:line="240" w:lineRule="auto"/>
        <w:rPr>
          <w:rFonts w:ascii="Times New Roman" w:hAnsi="Times New Roman" w:cs="Times New Roman"/>
          <w:sz w:val="28"/>
          <w:szCs w:val="28"/>
        </w:rPr>
      </w:pPr>
    </w:p>
    <w:p w:rsidR="00B42EC4" w:rsidRPr="009F4BE0" w:rsidRDefault="00B42EC4" w:rsidP="009F4BE0">
      <w:pPr>
        <w:spacing w:line="240" w:lineRule="auto"/>
        <w:rPr>
          <w:rFonts w:ascii="Times New Roman" w:hAnsi="Times New Roman" w:cs="Times New Roman"/>
          <w:sz w:val="28"/>
          <w:szCs w:val="28"/>
        </w:rPr>
      </w:pPr>
    </w:p>
    <w:sectPr w:rsidR="00B42EC4" w:rsidRPr="009F4B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BE0"/>
    <w:rsid w:val="009F4BE0"/>
    <w:rsid w:val="00B42EC4"/>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9B845F-0FEF-40A7-BD2C-BD8C01A4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BE0"/>
  </w:style>
  <w:style w:type="paragraph" w:styleId="2">
    <w:name w:val="heading 2"/>
    <w:basedOn w:val="a"/>
    <w:link w:val="20"/>
    <w:uiPriority w:val="9"/>
    <w:qFormat/>
    <w:rsid w:val="009F4BE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F4BE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4BE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F4BE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9F4B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F4B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ru.wikipedia.org/wiki/%D0%9B%D0%B8%D1%87%D0%BD%D0%BE%D1%81%D1%82%D1%8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1712</Words>
  <Characters>9764</Characters>
  <Application>Microsoft Office Word</Application>
  <DocSecurity>0</DocSecurity>
  <Lines>81</Lines>
  <Paragraphs>22</Paragraphs>
  <ScaleCrop>false</ScaleCrop>
  <Company/>
  <LinksUpToDate>false</LinksUpToDate>
  <CharactersWithSpaces>11454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Poisk</dc:creator>
  <cp:keywords/>
  <dc:description/>
  <cp:lastModifiedBy>Poisk</cp:lastModifiedBy>
  <cp:revision>1</cp:revision>
  <dcterms:created xsi:type="dcterms:W3CDTF">2024-11-26T13:19:00Z</dcterms:created>
  <dcterms:modified xsi:type="dcterms:W3CDTF">2024-11-26T13:20:00Z</dcterms:modified>
</cp:coreProperties>
</file>