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B2E" w:rsidRDefault="003E404A"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r w:rsidRPr="00D42EFF">
        <w:rPr>
          <w:rFonts w:ascii="Times New Roman" w:hAnsi="Times New Roman" w:cs="Times New Roman"/>
          <w:color w:val="000000" w:themeColor="text1"/>
          <w:sz w:val="24"/>
          <w:szCs w:val="24"/>
          <w:lang w:val="ru-RU"/>
        </w:rPr>
        <w:t>Муниципальное бюджетное общеобразовательное учреждение</w:t>
      </w:r>
      <w:r w:rsidRPr="00D42EFF">
        <w:rPr>
          <w:rFonts w:ascii="Times New Roman" w:hAnsi="Times New Roman" w:cs="Times New Roman"/>
          <w:color w:val="000000" w:themeColor="text1"/>
          <w:lang w:val="ru-RU"/>
        </w:rPr>
        <w:br/>
      </w:r>
      <w:r w:rsidRPr="00D42EFF">
        <w:rPr>
          <w:rFonts w:ascii="Times New Roman" w:hAnsi="Times New Roman" w:cs="Times New Roman"/>
          <w:color w:val="000000" w:themeColor="text1"/>
          <w:sz w:val="24"/>
          <w:szCs w:val="24"/>
          <w:lang w:val="ru-RU"/>
        </w:rPr>
        <w:t>«Средняя</w:t>
      </w:r>
      <w:r w:rsidR="00B07B2E">
        <w:rPr>
          <w:rFonts w:ascii="Times New Roman" w:hAnsi="Times New Roman" w:cs="Times New Roman"/>
          <w:color w:val="000000" w:themeColor="text1"/>
          <w:sz w:val="24"/>
          <w:szCs w:val="24"/>
          <w:lang w:val="ru-RU"/>
        </w:rPr>
        <w:t xml:space="preserve"> общеобразовательная  школа № </w:t>
      </w:r>
      <w:r w:rsidRPr="00D42EFF">
        <w:rPr>
          <w:rFonts w:ascii="Times New Roman" w:hAnsi="Times New Roman" w:cs="Times New Roman"/>
          <w:color w:val="000000" w:themeColor="text1"/>
          <w:sz w:val="24"/>
          <w:szCs w:val="24"/>
          <w:lang w:val="ru-RU"/>
        </w:rPr>
        <w:t>3»</w:t>
      </w: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3E404A" w:rsidRPr="00D42EFF" w:rsidRDefault="003E404A"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r w:rsidRPr="00D42EFF">
        <w:rPr>
          <w:rFonts w:ascii="Times New Roman" w:hAnsi="Times New Roman" w:cs="Times New Roman"/>
          <w:color w:val="000000" w:themeColor="text1"/>
          <w:lang w:val="ru-RU"/>
        </w:rPr>
        <w:br/>
      </w:r>
    </w:p>
    <w:p w:rsidR="003E404A" w:rsidRPr="00D42EFF" w:rsidRDefault="003E404A"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3E404A" w:rsidRDefault="003E404A"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B07B2E" w:rsidRPr="00D42EFF" w:rsidRDefault="00B07B2E" w:rsidP="00A8758F">
      <w:pPr>
        <w:spacing w:before="0" w:beforeAutospacing="0" w:after="0" w:afterAutospacing="0"/>
        <w:ind w:firstLine="567"/>
        <w:jc w:val="center"/>
        <w:rPr>
          <w:rFonts w:ascii="Times New Roman" w:hAnsi="Times New Roman" w:cs="Times New Roman"/>
          <w:color w:val="000000" w:themeColor="text1"/>
          <w:sz w:val="24"/>
          <w:szCs w:val="24"/>
          <w:lang w:val="ru-RU"/>
        </w:rPr>
      </w:pPr>
    </w:p>
    <w:p w:rsidR="003E404A" w:rsidRPr="00D42EFF" w:rsidRDefault="003E404A" w:rsidP="00117E38">
      <w:pPr>
        <w:spacing w:before="0" w:beforeAutospacing="0" w:after="0" w:afterAutospacing="0"/>
        <w:jc w:val="both"/>
        <w:rPr>
          <w:rFonts w:hAnsi="Times New Roman" w:cs="Times New Roman"/>
          <w:b/>
          <w:bCs/>
          <w:color w:val="000000" w:themeColor="text1"/>
          <w:sz w:val="24"/>
          <w:szCs w:val="24"/>
          <w:lang w:val="ru-RU"/>
        </w:rPr>
      </w:pPr>
    </w:p>
    <w:p w:rsidR="00CF19B3" w:rsidRPr="00D42EFF" w:rsidRDefault="00CF19B3" w:rsidP="00A8758F">
      <w:pPr>
        <w:spacing w:before="0" w:beforeAutospacing="0" w:after="0" w:afterAutospacing="0"/>
        <w:jc w:val="center"/>
        <w:rPr>
          <w:color w:val="000000" w:themeColor="text1"/>
          <w:sz w:val="20"/>
          <w:szCs w:val="20"/>
          <w:lang w:val="ru-RU"/>
        </w:rPr>
      </w:pPr>
      <w:r w:rsidRPr="00D42EFF">
        <w:rPr>
          <w:rFonts w:ascii="Times New Roman" w:eastAsia="Times New Roman" w:hAnsi="Times New Roman" w:cs="Times New Roman"/>
          <w:b/>
          <w:bCs/>
          <w:color w:val="000000" w:themeColor="text1"/>
          <w:sz w:val="28"/>
          <w:szCs w:val="28"/>
          <w:lang w:val="ru-RU"/>
        </w:rPr>
        <w:t>ПЛАН</w:t>
      </w:r>
    </w:p>
    <w:p w:rsidR="00CF19B3" w:rsidRPr="00D42EFF" w:rsidRDefault="00CF19B3" w:rsidP="00A8758F">
      <w:pPr>
        <w:spacing w:before="0" w:beforeAutospacing="0" w:after="0" w:afterAutospacing="0"/>
        <w:jc w:val="center"/>
        <w:rPr>
          <w:color w:val="000000" w:themeColor="text1"/>
          <w:sz w:val="24"/>
          <w:szCs w:val="24"/>
          <w:lang w:val="ru-RU"/>
        </w:rPr>
      </w:pPr>
    </w:p>
    <w:p w:rsidR="00CF19B3" w:rsidRPr="00D42EFF" w:rsidRDefault="00CF19B3" w:rsidP="00A8758F">
      <w:pPr>
        <w:spacing w:before="0" w:beforeAutospacing="0" w:after="0" w:afterAutospacing="0"/>
        <w:jc w:val="center"/>
        <w:rPr>
          <w:color w:val="000000" w:themeColor="text1"/>
          <w:sz w:val="20"/>
          <w:szCs w:val="20"/>
          <w:lang w:val="ru-RU"/>
        </w:rPr>
      </w:pPr>
      <w:r w:rsidRPr="00D42EFF">
        <w:rPr>
          <w:rFonts w:ascii="Times New Roman" w:eastAsia="Times New Roman" w:hAnsi="Times New Roman" w:cs="Times New Roman"/>
          <w:b/>
          <w:bCs/>
          <w:color w:val="000000" w:themeColor="text1"/>
          <w:sz w:val="28"/>
          <w:szCs w:val="28"/>
          <w:lang w:val="ru-RU"/>
        </w:rPr>
        <w:t>ВНЕУРОЧНОЙ ДЕЯТЕЛЬНОСТИ</w:t>
      </w:r>
    </w:p>
    <w:p w:rsidR="00CF19B3" w:rsidRPr="00D42EFF" w:rsidRDefault="00CF19B3" w:rsidP="00A8758F">
      <w:pPr>
        <w:spacing w:before="0" w:beforeAutospacing="0" w:after="0" w:afterAutospacing="0"/>
        <w:jc w:val="center"/>
        <w:rPr>
          <w:color w:val="000000" w:themeColor="text1"/>
          <w:sz w:val="24"/>
          <w:szCs w:val="24"/>
          <w:lang w:val="ru-RU"/>
        </w:rPr>
      </w:pPr>
    </w:p>
    <w:p w:rsidR="00CF19B3" w:rsidRPr="00D42EFF" w:rsidRDefault="00CF19B3" w:rsidP="00A8758F">
      <w:pPr>
        <w:spacing w:before="0" w:beforeAutospacing="0" w:after="0" w:afterAutospacing="0"/>
        <w:jc w:val="center"/>
        <w:rPr>
          <w:color w:val="000000" w:themeColor="text1"/>
          <w:sz w:val="20"/>
          <w:szCs w:val="20"/>
          <w:lang w:val="ru-RU"/>
        </w:rPr>
      </w:pPr>
      <w:r w:rsidRPr="00D42EFF">
        <w:rPr>
          <w:rFonts w:ascii="Times New Roman" w:eastAsia="Times New Roman" w:hAnsi="Times New Roman" w:cs="Times New Roman"/>
          <w:b/>
          <w:bCs/>
          <w:color w:val="000000" w:themeColor="text1"/>
          <w:sz w:val="28"/>
          <w:szCs w:val="28"/>
          <w:lang w:val="ru-RU"/>
        </w:rPr>
        <w:t>на 2023-2024 учебный год</w:t>
      </w:r>
    </w:p>
    <w:p w:rsidR="00CF19B3" w:rsidRPr="00D42EFF" w:rsidRDefault="00CF19B3" w:rsidP="00A8758F">
      <w:pPr>
        <w:spacing w:before="0" w:beforeAutospacing="0" w:after="0" w:afterAutospacing="0"/>
        <w:jc w:val="center"/>
        <w:rPr>
          <w:color w:val="000000" w:themeColor="text1"/>
          <w:sz w:val="24"/>
          <w:szCs w:val="24"/>
          <w:lang w:val="ru-RU"/>
        </w:rPr>
      </w:pPr>
    </w:p>
    <w:p w:rsidR="00CF19B3" w:rsidRPr="00D42EFF" w:rsidRDefault="00CF19B3" w:rsidP="00A8758F">
      <w:pPr>
        <w:spacing w:before="0" w:beforeAutospacing="0" w:after="0" w:afterAutospacing="0"/>
        <w:jc w:val="center"/>
        <w:rPr>
          <w:color w:val="000000" w:themeColor="text1"/>
          <w:sz w:val="20"/>
          <w:szCs w:val="20"/>
          <w:lang w:val="ru-RU"/>
        </w:rPr>
      </w:pPr>
      <w:bookmarkStart w:id="0" w:name="_Hlk144837949"/>
      <w:r w:rsidRPr="00D42EFF">
        <w:rPr>
          <w:rFonts w:ascii="Times New Roman" w:eastAsia="Times New Roman" w:hAnsi="Times New Roman" w:cs="Times New Roman"/>
          <w:b/>
          <w:bCs/>
          <w:color w:val="000000" w:themeColor="text1"/>
          <w:sz w:val="28"/>
          <w:szCs w:val="28"/>
          <w:lang w:val="ru-RU"/>
        </w:rPr>
        <w:t>на уровне начального</w:t>
      </w:r>
      <w:r w:rsidR="009F0F8B">
        <w:rPr>
          <w:rFonts w:ascii="Times New Roman" w:eastAsia="Times New Roman" w:hAnsi="Times New Roman" w:cs="Times New Roman"/>
          <w:b/>
          <w:bCs/>
          <w:color w:val="000000" w:themeColor="text1"/>
          <w:sz w:val="28"/>
          <w:szCs w:val="28"/>
          <w:lang w:val="ru-RU"/>
        </w:rPr>
        <w:t xml:space="preserve"> </w:t>
      </w:r>
      <w:r w:rsidRPr="00D42EFF">
        <w:rPr>
          <w:rFonts w:ascii="Times New Roman" w:eastAsia="Times New Roman" w:hAnsi="Times New Roman" w:cs="Times New Roman"/>
          <w:b/>
          <w:bCs/>
          <w:color w:val="000000" w:themeColor="text1"/>
          <w:sz w:val="28"/>
          <w:szCs w:val="28"/>
          <w:lang w:val="ru-RU"/>
        </w:rPr>
        <w:t>образования</w:t>
      </w:r>
    </w:p>
    <w:p w:rsidR="00CF19B3" w:rsidRPr="00D42EFF" w:rsidRDefault="00CF19B3" w:rsidP="00A8758F">
      <w:pPr>
        <w:spacing w:before="0" w:beforeAutospacing="0" w:after="0" w:afterAutospacing="0"/>
        <w:jc w:val="center"/>
        <w:rPr>
          <w:color w:val="000000" w:themeColor="text1"/>
          <w:sz w:val="24"/>
          <w:szCs w:val="24"/>
          <w:lang w:val="ru-RU"/>
        </w:rPr>
      </w:pPr>
    </w:p>
    <w:p w:rsidR="00CF19B3" w:rsidRPr="00D42EFF" w:rsidRDefault="00CF19B3" w:rsidP="00A8758F">
      <w:pPr>
        <w:spacing w:before="0" w:beforeAutospacing="0" w:after="0" w:afterAutospacing="0"/>
        <w:jc w:val="center"/>
        <w:rPr>
          <w:color w:val="000000" w:themeColor="text1"/>
          <w:sz w:val="20"/>
          <w:szCs w:val="20"/>
          <w:lang w:val="ru-RU"/>
        </w:rPr>
      </w:pPr>
      <w:r w:rsidRPr="00D42EFF">
        <w:rPr>
          <w:rFonts w:ascii="Times New Roman" w:eastAsia="Times New Roman" w:hAnsi="Times New Roman" w:cs="Times New Roman"/>
          <w:b/>
          <w:bCs/>
          <w:color w:val="000000" w:themeColor="text1"/>
          <w:sz w:val="28"/>
          <w:szCs w:val="28"/>
          <w:lang w:val="ru-RU"/>
        </w:rPr>
        <w:t>(приложение к ООП НО</w:t>
      </w:r>
      <w:r w:rsidR="009F0F8B">
        <w:rPr>
          <w:rFonts w:ascii="Times New Roman" w:eastAsia="Times New Roman" w:hAnsi="Times New Roman" w:cs="Times New Roman"/>
          <w:b/>
          <w:bCs/>
          <w:color w:val="000000" w:themeColor="text1"/>
          <w:sz w:val="28"/>
          <w:szCs w:val="28"/>
          <w:lang w:val="ru-RU"/>
        </w:rPr>
        <w:t>О</w:t>
      </w:r>
      <w:r w:rsidRPr="00D42EFF">
        <w:rPr>
          <w:rFonts w:ascii="Times New Roman" w:eastAsia="Times New Roman" w:hAnsi="Times New Roman" w:cs="Times New Roman"/>
          <w:b/>
          <w:bCs/>
          <w:color w:val="000000" w:themeColor="text1"/>
          <w:sz w:val="28"/>
          <w:szCs w:val="28"/>
          <w:lang w:val="ru-RU"/>
        </w:rPr>
        <w:t>)</w:t>
      </w:r>
    </w:p>
    <w:p w:rsidR="00CF19B3" w:rsidRPr="00D42EFF" w:rsidRDefault="00CF19B3" w:rsidP="00A8758F">
      <w:pPr>
        <w:spacing w:before="0" w:beforeAutospacing="0" w:after="0" w:afterAutospacing="0"/>
        <w:jc w:val="center"/>
        <w:rPr>
          <w:color w:val="000000" w:themeColor="text1"/>
          <w:sz w:val="24"/>
          <w:szCs w:val="24"/>
          <w:lang w:val="ru-RU"/>
        </w:rPr>
      </w:pPr>
    </w:p>
    <w:bookmarkEnd w:id="0"/>
    <w:p w:rsidR="00CF19B3" w:rsidRPr="00D42EFF" w:rsidRDefault="00CF19B3" w:rsidP="00A8758F">
      <w:pPr>
        <w:spacing w:before="0" w:beforeAutospacing="0" w:after="0" w:afterAutospacing="0"/>
        <w:jc w:val="center"/>
        <w:rPr>
          <w:color w:val="000000" w:themeColor="text1"/>
          <w:sz w:val="24"/>
          <w:szCs w:val="24"/>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3E404A" w:rsidP="00117E38">
      <w:pPr>
        <w:shd w:val="clear" w:color="auto" w:fill="FFFFFF"/>
        <w:spacing w:before="0" w:beforeAutospacing="0" w:after="0" w:afterAutospacing="0"/>
        <w:jc w:val="both"/>
        <w:rPr>
          <w:rFonts w:ascii="Times New Roman" w:hAnsi="Times New Roman" w:cs="Times New Roman"/>
          <w:b/>
          <w:bCs/>
          <w:color w:val="000000" w:themeColor="text1"/>
          <w:sz w:val="36"/>
          <w:szCs w:val="36"/>
          <w:lang w:val="ru-RU"/>
        </w:rPr>
      </w:pPr>
    </w:p>
    <w:p w:rsidR="003E404A" w:rsidRPr="00D42EFF" w:rsidRDefault="00B07B2E" w:rsidP="00A8758F">
      <w:pPr>
        <w:shd w:val="clear" w:color="auto" w:fill="FFFFFF"/>
        <w:spacing w:before="0" w:beforeAutospacing="0" w:after="0" w:afterAutospacing="0"/>
        <w:jc w:val="center"/>
        <w:rPr>
          <w:rFonts w:hAnsi="Times New Roman" w:cs="Times New Roman"/>
          <w:b/>
          <w:bCs/>
          <w:color w:val="000000" w:themeColor="text1"/>
          <w:sz w:val="24"/>
          <w:szCs w:val="24"/>
          <w:lang w:val="ru-RU"/>
        </w:rPr>
      </w:pPr>
      <w:r>
        <w:rPr>
          <w:rFonts w:ascii="Times New Roman" w:hAnsi="Times New Roman" w:cs="Times New Roman"/>
          <w:b/>
          <w:bCs/>
          <w:color w:val="000000" w:themeColor="text1"/>
          <w:sz w:val="24"/>
          <w:szCs w:val="24"/>
          <w:lang w:val="ru-RU"/>
        </w:rPr>
        <w:t>Артемовский</w:t>
      </w:r>
      <w:r w:rsidR="003E404A" w:rsidRPr="00D42EFF">
        <w:rPr>
          <w:rFonts w:ascii="Times New Roman" w:hAnsi="Times New Roman" w:cs="Times New Roman"/>
          <w:b/>
          <w:bCs/>
          <w:color w:val="000000" w:themeColor="text1"/>
          <w:sz w:val="24"/>
          <w:szCs w:val="24"/>
          <w:lang w:val="ru-RU"/>
        </w:rPr>
        <w:t>, 2023г.</w:t>
      </w:r>
    </w:p>
    <w:p w:rsidR="00CF19B3" w:rsidRPr="00D42EFF" w:rsidRDefault="003E404A" w:rsidP="00117E38">
      <w:pPr>
        <w:spacing w:before="0" w:beforeAutospacing="0" w:after="0" w:afterAutospacing="0"/>
        <w:ind w:left="3960"/>
        <w:jc w:val="both"/>
        <w:rPr>
          <w:color w:val="000000" w:themeColor="text1"/>
          <w:sz w:val="20"/>
          <w:szCs w:val="20"/>
          <w:lang w:val="ru-RU"/>
        </w:rPr>
      </w:pPr>
      <w:r w:rsidRPr="00D42EFF">
        <w:rPr>
          <w:rFonts w:hAnsi="Times New Roman" w:cs="Times New Roman"/>
          <w:b/>
          <w:bCs/>
          <w:color w:val="000000" w:themeColor="text1"/>
          <w:sz w:val="24"/>
          <w:szCs w:val="24"/>
          <w:lang w:val="ru-RU"/>
        </w:rPr>
        <w:br w:type="page"/>
      </w:r>
      <w:r w:rsidR="00CF19B3" w:rsidRPr="00D42EFF">
        <w:rPr>
          <w:rFonts w:ascii="Times New Roman" w:eastAsia="Times New Roman" w:hAnsi="Times New Roman" w:cs="Times New Roman"/>
          <w:b/>
          <w:bCs/>
          <w:color w:val="000000" w:themeColor="text1"/>
          <w:sz w:val="24"/>
          <w:szCs w:val="24"/>
          <w:lang w:val="ru-RU"/>
        </w:rPr>
        <w:lastRenderedPageBreak/>
        <w:t>Пояснительная записка</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ind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План внеурочной деятельности МБОУ</w:t>
      </w:r>
      <w:r w:rsidR="00B07B2E">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 xml:space="preserve"> С</w:t>
      </w:r>
      <w:r w:rsidR="00B07B2E">
        <w:rPr>
          <w:rFonts w:ascii="Times New Roman" w:eastAsia="Times New Roman" w:hAnsi="Times New Roman" w:cs="Times New Roman"/>
          <w:color w:val="000000" w:themeColor="text1"/>
          <w:sz w:val="24"/>
          <w:szCs w:val="24"/>
          <w:lang w:val="ru-RU"/>
        </w:rPr>
        <w:t xml:space="preserve">ОШ № </w:t>
      </w:r>
      <w:r w:rsidRPr="00D42EFF">
        <w:rPr>
          <w:rFonts w:ascii="Times New Roman" w:eastAsia="Times New Roman" w:hAnsi="Times New Roman" w:cs="Times New Roman"/>
          <w:color w:val="000000" w:themeColor="text1"/>
          <w:sz w:val="24"/>
          <w:szCs w:val="24"/>
          <w:lang w:val="ru-RU"/>
        </w:rPr>
        <w:t>3</w:t>
      </w:r>
      <w:r w:rsidR="00B07B2E">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 xml:space="preserve"> обеспечивает введение в действие и реализацию требований Федерального государственного образовательного стандарта основного общего образования и определяет общий и максимальный объем нагрузки обучающихся в рамках внеурочной деятельности, состав и структуру направлений и форм внеурочной деятельности по классам.</w:t>
      </w:r>
    </w:p>
    <w:p w:rsidR="00CF19B3" w:rsidRPr="0042144B" w:rsidRDefault="00CF19B3" w:rsidP="00117E38">
      <w:pPr>
        <w:spacing w:before="0" w:beforeAutospacing="0" w:after="0" w:afterAutospacing="0"/>
        <w:ind w:right="40" w:firstLine="708"/>
        <w:jc w:val="both"/>
        <w:rPr>
          <w:color w:val="000000" w:themeColor="text1"/>
          <w:sz w:val="20"/>
          <w:szCs w:val="20"/>
          <w:lang w:val="ru-RU"/>
        </w:rPr>
      </w:pPr>
      <w:r w:rsidRPr="0042144B">
        <w:rPr>
          <w:rFonts w:ascii="Times New Roman" w:eastAsia="Times New Roman" w:hAnsi="Times New Roman" w:cs="Times New Roman"/>
          <w:bCs/>
          <w:color w:val="000000" w:themeColor="text1"/>
          <w:sz w:val="24"/>
          <w:szCs w:val="24"/>
          <w:lang w:val="ru-RU"/>
        </w:rPr>
        <w:t>План внеурочной деятельности разработан с учетом требований следующих нормативных документов:</w:t>
      </w:r>
    </w:p>
    <w:p w:rsidR="00CF19B3" w:rsidRPr="00D42EFF" w:rsidRDefault="00CF19B3" w:rsidP="00117E38">
      <w:pPr>
        <w:numPr>
          <w:ilvl w:val="0"/>
          <w:numId w:val="1"/>
        </w:numPr>
        <w:tabs>
          <w:tab w:val="left" w:pos="920"/>
        </w:tabs>
        <w:spacing w:before="0" w:beforeAutospacing="0" w:after="0" w:afterAutospacing="0"/>
        <w:ind w:left="920" w:hanging="92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Федерального Закона от 29.12.2012 № 273-ФЗ «Об образовании в Российской Федерации»;</w:t>
      </w:r>
    </w:p>
    <w:p w:rsidR="00CF19B3" w:rsidRPr="00D42EFF" w:rsidRDefault="00CF19B3" w:rsidP="00117E38">
      <w:pPr>
        <w:numPr>
          <w:ilvl w:val="0"/>
          <w:numId w:val="1"/>
        </w:numPr>
        <w:tabs>
          <w:tab w:val="left" w:pos="720"/>
        </w:tabs>
        <w:spacing w:before="0" w:beforeAutospacing="0" w:after="0" w:afterAutospacing="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 xml:space="preserve">Приказ </w:t>
      </w:r>
      <w:proofErr w:type="spellStart"/>
      <w:r w:rsidRPr="00D42EFF">
        <w:rPr>
          <w:rFonts w:ascii="Times New Roman" w:eastAsia="Times New Roman" w:hAnsi="Times New Roman" w:cs="Times New Roman"/>
          <w:color w:val="000000" w:themeColor="text1"/>
          <w:sz w:val="24"/>
          <w:szCs w:val="24"/>
          <w:lang w:val="ru-RU"/>
        </w:rPr>
        <w:t>Минпросвещения</w:t>
      </w:r>
      <w:proofErr w:type="spellEnd"/>
      <w:r w:rsidRPr="00D42EFF">
        <w:rPr>
          <w:rFonts w:ascii="Times New Roman" w:eastAsia="Times New Roman" w:hAnsi="Times New Roman" w:cs="Times New Roman"/>
          <w:color w:val="000000" w:themeColor="text1"/>
          <w:sz w:val="24"/>
          <w:szCs w:val="24"/>
          <w:lang w:val="ru-RU"/>
        </w:rPr>
        <w:t xml:space="preserve"> России от 31.05.2021 №286 “Об утверждении федерального государственного образовательного стандарта начального общего образования”, Приказ </w:t>
      </w:r>
      <w:proofErr w:type="spellStart"/>
      <w:r w:rsidRPr="00D42EFF">
        <w:rPr>
          <w:rFonts w:ascii="Times New Roman" w:eastAsia="Times New Roman" w:hAnsi="Times New Roman" w:cs="Times New Roman"/>
          <w:color w:val="000000" w:themeColor="text1"/>
          <w:sz w:val="24"/>
          <w:szCs w:val="24"/>
          <w:lang w:val="ru-RU"/>
        </w:rPr>
        <w:t>Минпросвещения</w:t>
      </w:r>
      <w:proofErr w:type="spellEnd"/>
      <w:r w:rsidRPr="00D42EFF">
        <w:rPr>
          <w:rFonts w:ascii="Times New Roman" w:eastAsia="Times New Roman" w:hAnsi="Times New Roman" w:cs="Times New Roman"/>
          <w:color w:val="000000" w:themeColor="text1"/>
          <w:sz w:val="24"/>
          <w:szCs w:val="24"/>
          <w:lang w:val="ru-RU"/>
        </w:rPr>
        <w:t xml:space="preserve"> России от 31.05.2021 №287 “Об утверждении федерального государственного образовательного стандарта основного общего образования”</w:t>
      </w:r>
    </w:p>
    <w:p w:rsidR="00CF19B3" w:rsidRPr="00D42EFF" w:rsidRDefault="00CF19B3" w:rsidP="00117E38">
      <w:pPr>
        <w:numPr>
          <w:ilvl w:val="0"/>
          <w:numId w:val="1"/>
        </w:numPr>
        <w:tabs>
          <w:tab w:val="left" w:pos="720"/>
        </w:tabs>
        <w:spacing w:before="0" w:beforeAutospacing="0" w:after="0" w:afterAutospacing="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 xml:space="preserve">Письмо </w:t>
      </w:r>
      <w:proofErr w:type="spellStart"/>
      <w:r w:rsidRPr="00D42EFF">
        <w:rPr>
          <w:rFonts w:ascii="Times New Roman" w:eastAsia="Times New Roman" w:hAnsi="Times New Roman" w:cs="Times New Roman"/>
          <w:color w:val="000000" w:themeColor="text1"/>
          <w:sz w:val="24"/>
          <w:szCs w:val="24"/>
          <w:lang w:val="ru-RU"/>
        </w:rPr>
        <w:t>Минпросвещения</w:t>
      </w:r>
      <w:proofErr w:type="spellEnd"/>
      <w:r w:rsidRPr="00D42EFF">
        <w:rPr>
          <w:rFonts w:ascii="Times New Roman" w:eastAsia="Times New Roman" w:hAnsi="Times New Roman" w:cs="Times New Roman"/>
          <w:color w:val="000000" w:themeColor="text1"/>
          <w:sz w:val="24"/>
          <w:szCs w:val="24"/>
          <w:lang w:val="ru-RU"/>
        </w:rPr>
        <w:t xml:space="preserve"> России от 11.11.2021г. №03-1899 «Об обеспечении учебными изданиями (учебниками и учебными пособиями) обучающихся в 2022/23 учебном году»,</w:t>
      </w:r>
    </w:p>
    <w:p w:rsidR="00CF19B3" w:rsidRPr="00D42EFF" w:rsidRDefault="00CF19B3" w:rsidP="00117E38">
      <w:pPr>
        <w:numPr>
          <w:ilvl w:val="0"/>
          <w:numId w:val="1"/>
        </w:numPr>
        <w:tabs>
          <w:tab w:val="left" w:pos="720"/>
        </w:tabs>
        <w:spacing w:before="0" w:beforeAutospacing="0" w:after="0" w:afterAutospacing="0"/>
        <w:ind w:right="2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 xml:space="preserve">Письмо </w:t>
      </w:r>
      <w:proofErr w:type="spellStart"/>
      <w:r w:rsidRPr="00D42EFF">
        <w:rPr>
          <w:rFonts w:ascii="Times New Roman" w:eastAsia="Times New Roman" w:hAnsi="Times New Roman" w:cs="Times New Roman"/>
          <w:color w:val="000000" w:themeColor="text1"/>
          <w:sz w:val="24"/>
          <w:szCs w:val="24"/>
          <w:lang w:val="ru-RU"/>
        </w:rPr>
        <w:t>Минпросвещения</w:t>
      </w:r>
      <w:proofErr w:type="spellEnd"/>
      <w:r w:rsidRPr="00D42EFF">
        <w:rPr>
          <w:rFonts w:ascii="Times New Roman" w:eastAsia="Times New Roman" w:hAnsi="Times New Roman" w:cs="Times New Roman"/>
          <w:color w:val="000000" w:themeColor="text1"/>
          <w:sz w:val="24"/>
          <w:szCs w:val="24"/>
          <w:lang w:val="ru-RU"/>
        </w:rPr>
        <w:t xml:space="preserve"> России от 15.02.2022 № АЗ-11303 «О направлении методических рекомендаций»,</w:t>
      </w:r>
    </w:p>
    <w:p w:rsidR="00CF19B3" w:rsidRPr="00D42EFF" w:rsidRDefault="00CF19B3" w:rsidP="00117E38">
      <w:pPr>
        <w:numPr>
          <w:ilvl w:val="0"/>
          <w:numId w:val="1"/>
        </w:numPr>
        <w:tabs>
          <w:tab w:val="left" w:pos="720"/>
        </w:tabs>
        <w:spacing w:before="0" w:beforeAutospacing="0" w:after="0" w:afterAutospacing="0"/>
        <w:ind w:left="720" w:hanging="720"/>
        <w:jc w:val="both"/>
        <w:rPr>
          <w:rFonts w:eastAsia="Times New Roman"/>
          <w:color w:val="000000" w:themeColor="text1"/>
          <w:sz w:val="24"/>
          <w:szCs w:val="24"/>
        </w:rPr>
      </w:pPr>
      <w:proofErr w:type="spellStart"/>
      <w:r w:rsidRPr="00D42EFF">
        <w:rPr>
          <w:rFonts w:ascii="Times New Roman" w:eastAsia="Times New Roman" w:hAnsi="Times New Roman" w:cs="Times New Roman"/>
          <w:color w:val="000000" w:themeColor="text1"/>
          <w:sz w:val="24"/>
          <w:szCs w:val="24"/>
        </w:rPr>
        <w:t>Санитарные</w:t>
      </w:r>
      <w:proofErr w:type="spellEnd"/>
      <w:r w:rsidRPr="00D42EFF">
        <w:rPr>
          <w:rFonts w:ascii="Times New Roman" w:eastAsia="Times New Roman" w:hAnsi="Times New Roman" w:cs="Times New Roman"/>
          <w:color w:val="000000" w:themeColor="text1"/>
          <w:sz w:val="24"/>
          <w:szCs w:val="24"/>
        </w:rPr>
        <w:t xml:space="preserve"> </w:t>
      </w:r>
      <w:proofErr w:type="spellStart"/>
      <w:r w:rsidRPr="00D42EFF">
        <w:rPr>
          <w:rFonts w:ascii="Times New Roman" w:eastAsia="Times New Roman" w:hAnsi="Times New Roman" w:cs="Times New Roman"/>
          <w:color w:val="000000" w:themeColor="text1"/>
          <w:sz w:val="24"/>
          <w:szCs w:val="24"/>
        </w:rPr>
        <w:t>правила</w:t>
      </w:r>
      <w:proofErr w:type="spellEnd"/>
      <w:r w:rsidRPr="00D42EFF">
        <w:rPr>
          <w:rFonts w:ascii="Times New Roman" w:eastAsia="Times New Roman" w:hAnsi="Times New Roman" w:cs="Times New Roman"/>
          <w:color w:val="000000" w:themeColor="text1"/>
          <w:sz w:val="24"/>
          <w:szCs w:val="24"/>
        </w:rPr>
        <w:t xml:space="preserve"> </w:t>
      </w:r>
      <w:proofErr w:type="spellStart"/>
      <w:r w:rsidRPr="00D42EFF">
        <w:rPr>
          <w:rFonts w:ascii="Times New Roman" w:eastAsia="Times New Roman" w:hAnsi="Times New Roman" w:cs="Times New Roman"/>
          <w:color w:val="000000" w:themeColor="text1"/>
          <w:sz w:val="24"/>
          <w:szCs w:val="24"/>
        </w:rPr>
        <w:t>Роспотребнадзора</w:t>
      </w:r>
      <w:proofErr w:type="spellEnd"/>
      <w:r w:rsidRPr="00D42EFF">
        <w:rPr>
          <w:rFonts w:ascii="Times New Roman" w:eastAsia="Times New Roman" w:hAnsi="Times New Roman" w:cs="Times New Roman"/>
          <w:color w:val="000000" w:themeColor="text1"/>
          <w:sz w:val="24"/>
          <w:szCs w:val="24"/>
        </w:rPr>
        <w:t xml:space="preserve"> СП 2.4. 3648-20,</w:t>
      </w:r>
    </w:p>
    <w:p w:rsidR="00CF19B3" w:rsidRPr="00D42EFF" w:rsidRDefault="00CF19B3" w:rsidP="00117E38">
      <w:pPr>
        <w:numPr>
          <w:ilvl w:val="0"/>
          <w:numId w:val="1"/>
        </w:numPr>
        <w:tabs>
          <w:tab w:val="left" w:pos="720"/>
        </w:tabs>
        <w:spacing w:before="0" w:beforeAutospacing="0" w:after="0" w:afterAutospacing="0"/>
        <w:ind w:left="720" w:hanging="720"/>
        <w:jc w:val="both"/>
        <w:rPr>
          <w:rFonts w:eastAsia="Times New Roman"/>
          <w:color w:val="000000" w:themeColor="text1"/>
          <w:sz w:val="24"/>
          <w:szCs w:val="24"/>
        </w:rPr>
      </w:pPr>
      <w:proofErr w:type="spellStart"/>
      <w:r w:rsidRPr="00D42EFF">
        <w:rPr>
          <w:rFonts w:ascii="Times New Roman" w:eastAsia="Times New Roman" w:hAnsi="Times New Roman" w:cs="Times New Roman"/>
          <w:color w:val="000000" w:themeColor="text1"/>
          <w:sz w:val="24"/>
          <w:szCs w:val="24"/>
        </w:rPr>
        <w:t>Устава</w:t>
      </w:r>
      <w:proofErr w:type="spellEnd"/>
      <w:r w:rsidRPr="00D42EFF">
        <w:rPr>
          <w:rFonts w:ascii="Times New Roman" w:eastAsia="Times New Roman" w:hAnsi="Times New Roman" w:cs="Times New Roman"/>
          <w:color w:val="000000" w:themeColor="text1"/>
          <w:sz w:val="24"/>
          <w:szCs w:val="24"/>
        </w:rPr>
        <w:t xml:space="preserve"> </w:t>
      </w:r>
      <w:r w:rsidR="00117E38" w:rsidRPr="00D42EFF">
        <w:rPr>
          <w:rFonts w:ascii="Times New Roman" w:eastAsia="Times New Roman" w:hAnsi="Times New Roman" w:cs="Times New Roman"/>
          <w:color w:val="000000" w:themeColor="text1"/>
          <w:sz w:val="24"/>
          <w:szCs w:val="24"/>
          <w:lang w:val="ru-RU"/>
        </w:rPr>
        <w:t>школы</w:t>
      </w:r>
      <w:r w:rsidRPr="00D42EFF">
        <w:rPr>
          <w:rFonts w:ascii="Times New Roman" w:eastAsia="Times New Roman" w:hAnsi="Times New Roman" w:cs="Times New Roman"/>
          <w:color w:val="000000" w:themeColor="text1"/>
          <w:sz w:val="24"/>
          <w:szCs w:val="24"/>
        </w:rPr>
        <w:t>;</w:t>
      </w:r>
    </w:p>
    <w:p w:rsidR="00CF19B3" w:rsidRPr="00D42EFF" w:rsidRDefault="00CF19B3" w:rsidP="00117E38">
      <w:pPr>
        <w:numPr>
          <w:ilvl w:val="0"/>
          <w:numId w:val="1"/>
        </w:numPr>
        <w:tabs>
          <w:tab w:val="left" w:pos="720"/>
        </w:tabs>
        <w:spacing w:before="0" w:beforeAutospacing="0" w:after="0" w:afterAutospacing="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Образовательной программы начального общего образования ФГОС, основного общего образования ФГОС, среднего общего образования ФГОС.</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ind w:left="700"/>
        <w:jc w:val="both"/>
        <w:rPr>
          <w:color w:val="000000" w:themeColor="text1"/>
          <w:sz w:val="20"/>
          <w:szCs w:val="20"/>
        </w:rPr>
      </w:pPr>
      <w:proofErr w:type="spellStart"/>
      <w:r w:rsidRPr="00D42EFF">
        <w:rPr>
          <w:rFonts w:ascii="Times New Roman" w:eastAsia="Times New Roman" w:hAnsi="Times New Roman" w:cs="Times New Roman"/>
          <w:b/>
          <w:bCs/>
          <w:color w:val="000000" w:themeColor="text1"/>
          <w:sz w:val="24"/>
          <w:szCs w:val="24"/>
        </w:rPr>
        <w:t>Цели</w:t>
      </w:r>
      <w:proofErr w:type="spellEnd"/>
      <w:r w:rsidRPr="00D42EFF">
        <w:rPr>
          <w:rFonts w:ascii="Times New Roman" w:eastAsia="Times New Roman" w:hAnsi="Times New Roman" w:cs="Times New Roman"/>
          <w:b/>
          <w:bCs/>
          <w:color w:val="000000" w:themeColor="text1"/>
          <w:sz w:val="24"/>
          <w:szCs w:val="24"/>
        </w:rPr>
        <w:t xml:space="preserve"> </w:t>
      </w:r>
      <w:proofErr w:type="spellStart"/>
      <w:r w:rsidRPr="00D42EFF">
        <w:rPr>
          <w:rFonts w:ascii="Times New Roman" w:eastAsia="Times New Roman" w:hAnsi="Times New Roman" w:cs="Times New Roman"/>
          <w:b/>
          <w:bCs/>
          <w:color w:val="000000" w:themeColor="text1"/>
          <w:sz w:val="24"/>
          <w:szCs w:val="24"/>
        </w:rPr>
        <w:t>внеурочной</w:t>
      </w:r>
      <w:proofErr w:type="spellEnd"/>
      <w:r w:rsidRPr="00D42EFF">
        <w:rPr>
          <w:rFonts w:ascii="Times New Roman" w:eastAsia="Times New Roman" w:hAnsi="Times New Roman" w:cs="Times New Roman"/>
          <w:b/>
          <w:bCs/>
          <w:color w:val="000000" w:themeColor="text1"/>
          <w:sz w:val="24"/>
          <w:szCs w:val="24"/>
        </w:rPr>
        <w:t xml:space="preserve"> </w:t>
      </w:r>
      <w:proofErr w:type="spellStart"/>
      <w:r w:rsidRPr="00D42EFF">
        <w:rPr>
          <w:rFonts w:ascii="Times New Roman" w:eastAsia="Times New Roman" w:hAnsi="Times New Roman" w:cs="Times New Roman"/>
          <w:b/>
          <w:bCs/>
          <w:color w:val="000000" w:themeColor="text1"/>
          <w:sz w:val="24"/>
          <w:szCs w:val="24"/>
        </w:rPr>
        <w:t>деятельности</w:t>
      </w:r>
      <w:proofErr w:type="spellEnd"/>
      <w:r w:rsidRPr="00D42EFF">
        <w:rPr>
          <w:rFonts w:ascii="Times New Roman" w:eastAsia="Times New Roman" w:hAnsi="Times New Roman" w:cs="Times New Roman"/>
          <w:b/>
          <w:bCs/>
          <w:color w:val="000000" w:themeColor="text1"/>
          <w:sz w:val="24"/>
          <w:szCs w:val="24"/>
        </w:rPr>
        <w:t>:</w:t>
      </w:r>
    </w:p>
    <w:p w:rsidR="00CF19B3" w:rsidRPr="00D42EFF" w:rsidRDefault="00CF19B3" w:rsidP="00117E38">
      <w:pPr>
        <w:spacing w:before="0" w:beforeAutospacing="0" w:after="0" w:afterAutospacing="0"/>
        <w:jc w:val="both"/>
        <w:rPr>
          <w:color w:val="000000" w:themeColor="text1"/>
          <w:sz w:val="20"/>
          <w:szCs w:val="20"/>
        </w:rPr>
      </w:pPr>
    </w:p>
    <w:p w:rsidR="00CF19B3" w:rsidRPr="00D42EFF" w:rsidRDefault="00CF19B3" w:rsidP="00117E38">
      <w:pPr>
        <w:numPr>
          <w:ilvl w:val="0"/>
          <w:numId w:val="2"/>
        </w:numPr>
        <w:tabs>
          <w:tab w:val="left" w:pos="867"/>
        </w:tabs>
        <w:spacing w:before="0" w:beforeAutospacing="0" w:after="0" w:afterAutospacing="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создание условий для достижения учащимися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учащегося в свободное от учёбы время;</w:t>
      </w:r>
    </w:p>
    <w:p w:rsidR="00CF19B3" w:rsidRPr="00D42EFF" w:rsidRDefault="00CF19B3" w:rsidP="00986B5E">
      <w:pPr>
        <w:numPr>
          <w:ilvl w:val="1"/>
          <w:numId w:val="2"/>
        </w:numPr>
        <w:tabs>
          <w:tab w:val="left" w:pos="1020"/>
        </w:tabs>
        <w:spacing w:before="0" w:beforeAutospacing="0" w:after="0" w:afterAutospacing="0"/>
        <w:ind w:firstLine="567"/>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создание воспитывающей среды, обеспечивающей активизацию социальных, интеллектуальных интересов учащихся в свободное время, развитие здоровой, творчески растущей личности, с формированной гражданской ответственностью и правовым самосознанием, подготовленным к жизнедеятельности в новых условиях, способными на социально значимую практическую деятельность, реализацию добровольческих инициатив.</w:t>
      </w:r>
    </w:p>
    <w:p w:rsidR="00CF19B3" w:rsidRPr="00D42EFF" w:rsidRDefault="00CF19B3" w:rsidP="00986B5E">
      <w:pPr>
        <w:spacing w:before="0" w:beforeAutospacing="0" w:after="0" w:afterAutospacing="0"/>
        <w:jc w:val="both"/>
        <w:rPr>
          <w:rFonts w:eastAsia="Times New Roman"/>
          <w:color w:val="000000" w:themeColor="text1"/>
          <w:sz w:val="24"/>
          <w:szCs w:val="24"/>
          <w:lang w:val="ru-RU"/>
        </w:rPr>
      </w:pPr>
    </w:p>
    <w:p w:rsidR="00CF19B3" w:rsidRPr="00986B5E" w:rsidRDefault="00CF19B3" w:rsidP="00986B5E">
      <w:pPr>
        <w:spacing w:before="0" w:beforeAutospacing="0" w:after="0" w:afterAutospacing="0"/>
        <w:ind w:left="560"/>
        <w:jc w:val="both"/>
        <w:rPr>
          <w:rFonts w:ascii="Times New Roman" w:eastAsia="Times New Roman" w:hAnsi="Times New Roman" w:cs="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Внеурочная деятельность организуется через следующие формы:</w:t>
      </w:r>
    </w:p>
    <w:p w:rsidR="00986B5E" w:rsidRPr="00986B5E" w:rsidRDefault="00986B5E" w:rsidP="00986B5E">
      <w:pPr>
        <w:spacing w:before="0" w:beforeAutospacing="0" w:after="0" w:afterAutospacing="0"/>
        <w:ind w:firstLine="709"/>
        <w:jc w:val="both"/>
        <w:rPr>
          <w:rFonts w:ascii="Times New Roman" w:eastAsia="Times New Roman" w:hAnsi="Times New Roman" w:cs="Times New Roman"/>
          <w:color w:val="000000" w:themeColor="text1"/>
          <w:sz w:val="24"/>
          <w:szCs w:val="24"/>
          <w:lang w:val="ru-RU"/>
        </w:rPr>
      </w:pPr>
      <w:r w:rsidRPr="00986B5E">
        <w:rPr>
          <w:rFonts w:ascii="Times New Roman" w:eastAsia="Times New Roman" w:hAnsi="Times New Roman" w:cs="Times New Roman"/>
          <w:color w:val="000000" w:themeColor="text1"/>
          <w:sz w:val="24"/>
          <w:szCs w:val="24"/>
          <w:lang w:val="ru-RU"/>
        </w:rPr>
        <w:t xml:space="preserve">учебные курсы и факультативы; </w:t>
      </w:r>
    </w:p>
    <w:p w:rsidR="00986B5E" w:rsidRPr="00986B5E" w:rsidRDefault="00986B5E" w:rsidP="00986B5E">
      <w:pPr>
        <w:spacing w:before="0" w:beforeAutospacing="0" w:after="0" w:afterAutospacing="0"/>
        <w:ind w:firstLine="709"/>
        <w:jc w:val="both"/>
        <w:rPr>
          <w:rFonts w:ascii="Times New Roman" w:eastAsia="Times New Roman" w:hAnsi="Times New Roman" w:cs="Times New Roman"/>
          <w:color w:val="000000" w:themeColor="text1"/>
          <w:sz w:val="24"/>
          <w:szCs w:val="24"/>
          <w:lang w:val="ru-RU"/>
        </w:rPr>
      </w:pPr>
      <w:r w:rsidRPr="00986B5E">
        <w:rPr>
          <w:rFonts w:ascii="Times New Roman" w:eastAsia="Times New Roman" w:hAnsi="Times New Roman" w:cs="Times New Roman"/>
          <w:color w:val="000000" w:themeColor="text1"/>
          <w:sz w:val="24"/>
          <w:szCs w:val="24"/>
          <w:lang w:val="ru-RU"/>
        </w:rPr>
        <w:t xml:space="preserve">художественные, музыкальные и спортивные студии; </w:t>
      </w:r>
    </w:p>
    <w:p w:rsidR="00986B5E" w:rsidRPr="00986B5E" w:rsidRDefault="00986B5E" w:rsidP="00986B5E">
      <w:pPr>
        <w:spacing w:before="0" w:beforeAutospacing="0" w:after="0" w:afterAutospacing="0"/>
        <w:ind w:firstLine="709"/>
        <w:jc w:val="both"/>
        <w:rPr>
          <w:rFonts w:ascii="Times New Roman" w:eastAsia="Times New Roman" w:hAnsi="Times New Roman" w:cs="Times New Roman"/>
          <w:color w:val="000000" w:themeColor="text1"/>
          <w:sz w:val="24"/>
          <w:szCs w:val="24"/>
          <w:lang w:val="ru-RU"/>
        </w:rPr>
      </w:pPr>
      <w:r w:rsidRPr="00986B5E">
        <w:rPr>
          <w:rFonts w:ascii="Times New Roman" w:eastAsia="Times New Roman" w:hAnsi="Times New Roman" w:cs="Times New Roman"/>
          <w:color w:val="000000" w:themeColor="text1"/>
          <w:sz w:val="24"/>
          <w:szCs w:val="24"/>
          <w:lang w:val="ru-RU"/>
        </w:rPr>
        <w:t xml:space="preserve">соревновательные мероприятия, дискуссионные клубы, секции, экскурсии, мини-исследования; </w:t>
      </w:r>
    </w:p>
    <w:p w:rsidR="00986B5E" w:rsidRPr="00986B5E" w:rsidRDefault="00986B5E" w:rsidP="00986B5E">
      <w:pPr>
        <w:spacing w:before="0" w:beforeAutospacing="0" w:after="0" w:afterAutospacing="0"/>
        <w:ind w:firstLine="709"/>
        <w:jc w:val="both"/>
        <w:rPr>
          <w:rFonts w:ascii="Times New Roman" w:eastAsia="Times New Roman" w:hAnsi="Times New Roman" w:cs="Times New Roman"/>
          <w:color w:val="000000" w:themeColor="text1"/>
          <w:sz w:val="24"/>
          <w:szCs w:val="24"/>
          <w:lang w:val="ru-RU"/>
        </w:rPr>
      </w:pPr>
      <w:r w:rsidRPr="00986B5E">
        <w:rPr>
          <w:rFonts w:ascii="Times New Roman" w:eastAsia="Times New Roman" w:hAnsi="Times New Roman" w:cs="Times New Roman"/>
          <w:color w:val="000000" w:themeColor="text1"/>
          <w:sz w:val="24"/>
          <w:szCs w:val="24"/>
          <w:lang w:val="ru-RU"/>
        </w:rPr>
        <w:t>общественно полезные практики и другие.</w:t>
      </w:r>
    </w:p>
    <w:p w:rsidR="00CF19B3" w:rsidRPr="00D42EFF" w:rsidRDefault="00CF19B3" w:rsidP="00986B5E">
      <w:pPr>
        <w:spacing w:before="0" w:beforeAutospacing="0" w:after="0" w:afterAutospacing="0"/>
        <w:ind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Для реализации внеурочной деятельности в школе организована оптимизационная модель внеурочной деятельности, которая предполагает в зависимости от решения педагогического коллектива, родительской общественности, интересов и запросов детей и родителей сочетание различных моделей примерного плана внеурочной деятельности:</w:t>
      </w:r>
    </w:p>
    <w:p w:rsidR="00CF19B3" w:rsidRPr="00D42EFF" w:rsidRDefault="00CF19B3" w:rsidP="00117E38">
      <w:pPr>
        <w:spacing w:before="0" w:beforeAutospacing="0" w:after="0" w:afterAutospacing="0"/>
        <w:ind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lastRenderedPageBreak/>
        <w:t>—модель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CF19B3" w:rsidRPr="00D42EFF" w:rsidRDefault="00CF19B3" w:rsidP="00117E38">
      <w:pPr>
        <w:spacing w:before="0" w:beforeAutospacing="0" w:after="0" w:afterAutospacing="0"/>
        <w:ind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—модель плана с преобладанием педагогической поддержки обучающихся и работы по обеспечению их благополучия в пространстве общеобразовательной школы;</w:t>
      </w:r>
    </w:p>
    <w:p w:rsidR="00CF19B3" w:rsidRPr="00D42EFF" w:rsidRDefault="00CF19B3" w:rsidP="00117E38">
      <w:pPr>
        <w:spacing w:before="0" w:beforeAutospacing="0" w:after="0" w:afterAutospacing="0"/>
        <w:ind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—модель плана с преобладанием деятельности ученических сообществ и воспитательных мероприятий.</w:t>
      </w:r>
    </w:p>
    <w:p w:rsidR="00CF19B3" w:rsidRPr="00D42EFF" w:rsidRDefault="00CF19B3" w:rsidP="00117E38">
      <w:pPr>
        <w:spacing w:before="0" w:beforeAutospacing="0" w:after="0" w:afterAutospacing="0"/>
        <w:ind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 xml:space="preserve">Она заключается в оптимизации всех внутренних ресурсов школы и предполагает, что в ее реализации принимают участие все педагогические работники (классные руководители, педагог-организатор, социальный педагог, педагог-психолог, учителя по предметам, педагоги </w:t>
      </w:r>
      <w:r w:rsidR="00D42EFF">
        <w:rPr>
          <w:rFonts w:ascii="Times New Roman" w:eastAsia="Times New Roman" w:hAnsi="Times New Roman" w:cs="Times New Roman"/>
          <w:color w:val="000000" w:themeColor="text1"/>
          <w:sz w:val="24"/>
          <w:szCs w:val="24"/>
          <w:lang w:val="ru-RU"/>
        </w:rPr>
        <w:t>ДО</w:t>
      </w:r>
      <w:r w:rsidRPr="00D42EFF">
        <w:rPr>
          <w:rFonts w:ascii="Times New Roman" w:eastAsia="Times New Roman" w:hAnsi="Times New Roman" w:cs="Times New Roman"/>
          <w:color w:val="000000" w:themeColor="text1"/>
          <w:sz w:val="24"/>
          <w:szCs w:val="24"/>
          <w:lang w:val="ru-RU"/>
        </w:rPr>
        <w:t>).</w:t>
      </w:r>
    </w:p>
    <w:p w:rsidR="00CF19B3" w:rsidRPr="00D42EFF" w:rsidRDefault="00CF19B3" w:rsidP="00117E38">
      <w:pPr>
        <w:spacing w:before="0" w:beforeAutospacing="0" w:after="0" w:afterAutospacing="0"/>
        <w:ind w:right="4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Координирующую роль выполняет классный руководитель, который в соответствии со своими функциями и задачами:</w:t>
      </w:r>
    </w:p>
    <w:p w:rsidR="00CF19B3" w:rsidRPr="00D42EFF" w:rsidRDefault="00CF19B3" w:rsidP="00117E38">
      <w:pPr>
        <w:numPr>
          <w:ilvl w:val="1"/>
          <w:numId w:val="4"/>
        </w:numPr>
        <w:tabs>
          <w:tab w:val="left" w:pos="444"/>
        </w:tabs>
        <w:spacing w:before="0" w:beforeAutospacing="0" w:after="0" w:afterAutospacing="0"/>
        <w:ind w:right="20" w:firstLine="284"/>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взаимодействует с педагогическими работниками, а также учебно-вспомогательным персоналом общеобразовательного учреждения;</w:t>
      </w:r>
    </w:p>
    <w:p w:rsidR="00CF19B3" w:rsidRPr="00D42EFF" w:rsidRDefault="00CF19B3" w:rsidP="00117E38">
      <w:pPr>
        <w:numPr>
          <w:ilvl w:val="1"/>
          <w:numId w:val="4"/>
        </w:numPr>
        <w:tabs>
          <w:tab w:val="left" w:pos="506"/>
        </w:tabs>
        <w:spacing w:before="0" w:beforeAutospacing="0" w:after="0" w:afterAutospacing="0"/>
        <w:ind w:left="280" w:right="20" w:firstLine="4"/>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w:t>
      </w:r>
    </w:p>
    <w:p w:rsidR="00CF19B3" w:rsidRPr="00D42EFF" w:rsidRDefault="00CF19B3" w:rsidP="00117E38">
      <w:pPr>
        <w:numPr>
          <w:ilvl w:val="1"/>
          <w:numId w:val="4"/>
        </w:numPr>
        <w:tabs>
          <w:tab w:val="left" w:pos="513"/>
        </w:tabs>
        <w:spacing w:before="0" w:beforeAutospacing="0" w:after="0" w:afterAutospacing="0"/>
        <w:ind w:left="280" w:right="40" w:firstLine="4"/>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организует систему отношений через разнообразные формы воспитывающей деятельности коллектива класса, в том числе, через органы самоуправления;</w:t>
      </w:r>
    </w:p>
    <w:p w:rsidR="00CF19B3" w:rsidRPr="00D42EFF" w:rsidRDefault="00CF19B3" w:rsidP="00117E38">
      <w:pPr>
        <w:numPr>
          <w:ilvl w:val="0"/>
          <w:numId w:val="4"/>
        </w:numPr>
        <w:tabs>
          <w:tab w:val="left" w:pos="720"/>
        </w:tabs>
        <w:spacing w:before="0" w:beforeAutospacing="0" w:after="0" w:afterAutospacing="0"/>
        <w:ind w:left="720" w:hanging="72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организует социально значимую, творческую деятельность обучающихся;</w:t>
      </w:r>
    </w:p>
    <w:p w:rsidR="00CF19B3" w:rsidRPr="00D42EFF" w:rsidRDefault="00CF19B3" w:rsidP="00117E38">
      <w:pPr>
        <w:numPr>
          <w:ilvl w:val="0"/>
          <w:numId w:val="4"/>
        </w:numPr>
        <w:tabs>
          <w:tab w:val="left" w:pos="720"/>
        </w:tabs>
        <w:spacing w:before="0" w:beforeAutospacing="0" w:after="0" w:afterAutospacing="0"/>
        <w:ind w:left="720" w:hanging="72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ведёт учёт посещаемости занятий внеурочной деятельности.</w:t>
      </w:r>
    </w:p>
    <w:p w:rsidR="00CF19B3" w:rsidRPr="00D42EFF" w:rsidRDefault="00CF19B3" w:rsidP="00117E38">
      <w:pPr>
        <w:spacing w:before="0" w:beforeAutospacing="0" w:after="0" w:afterAutospacing="0"/>
        <w:ind w:right="400" w:firstLine="296"/>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 xml:space="preserve">Преимущества оптимизационной модели состоят в минимизации финансовых расходов на внеурочную деятельность, создании единого образовательного методического </w:t>
      </w:r>
      <w:bookmarkStart w:id="1" w:name="_GoBack"/>
      <w:bookmarkEnd w:id="1"/>
      <w:r w:rsidRPr="00D42EFF">
        <w:rPr>
          <w:rFonts w:ascii="Times New Roman" w:eastAsia="Times New Roman" w:hAnsi="Times New Roman" w:cs="Times New Roman"/>
          <w:color w:val="000000" w:themeColor="text1"/>
          <w:sz w:val="24"/>
          <w:szCs w:val="24"/>
          <w:lang w:val="ru-RU"/>
        </w:rPr>
        <w:t>пространства в образовательном учреждении, содержательном и организационном единстве всех его структурных подразделений.</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ind w:left="120" w:firstLine="708"/>
        <w:jc w:val="both"/>
        <w:rPr>
          <w:color w:val="000000" w:themeColor="text1"/>
          <w:sz w:val="20"/>
          <w:szCs w:val="20"/>
          <w:lang w:val="ru-RU"/>
        </w:rPr>
      </w:pPr>
      <w:r w:rsidRPr="00D42EFF">
        <w:rPr>
          <w:rFonts w:ascii="Times New Roman" w:eastAsia="Times New Roman" w:hAnsi="Times New Roman" w:cs="Times New Roman"/>
          <w:b/>
          <w:bCs/>
          <w:color w:val="000000" w:themeColor="text1"/>
          <w:sz w:val="24"/>
          <w:szCs w:val="24"/>
          <w:lang w:val="ru-RU"/>
        </w:rPr>
        <w:t xml:space="preserve">Режим функционирования </w:t>
      </w:r>
      <w:r w:rsidR="00117E38" w:rsidRPr="00D42EFF">
        <w:rPr>
          <w:rFonts w:ascii="Times New Roman" w:eastAsia="Times New Roman" w:hAnsi="Times New Roman" w:cs="Times New Roman"/>
          <w:b/>
          <w:bCs/>
          <w:color w:val="000000" w:themeColor="text1"/>
          <w:sz w:val="24"/>
          <w:szCs w:val="24"/>
          <w:lang w:val="ru-RU"/>
        </w:rPr>
        <w:t>МБОУ</w:t>
      </w:r>
      <w:r w:rsidR="00B07B2E">
        <w:rPr>
          <w:rFonts w:ascii="Times New Roman" w:eastAsia="Times New Roman" w:hAnsi="Times New Roman" w:cs="Times New Roman"/>
          <w:b/>
          <w:bCs/>
          <w:color w:val="000000" w:themeColor="text1"/>
          <w:sz w:val="24"/>
          <w:szCs w:val="24"/>
          <w:lang w:val="ru-RU"/>
        </w:rPr>
        <w:t xml:space="preserve"> «</w:t>
      </w:r>
      <w:r w:rsidR="00117E38" w:rsidRPr="00D42EFF">
        <w:rPr>
          <w:rFonts w:ascii="Times New Roman" w:eastAsia="Times New Roman" w:hAnsi="Times New Roman" w:cs="Times New Roman"/>
          <w:b/>
          <w:bCs/>
          <w:color w:val="000000" w:themeColor="text1"/>
          <w:sz w:val="24"/>
          <w:szCs w:val="24"/>
          <w:lang w:val="ru-RU"/>
        </w:rPr>
        <w:t xml:space="preserve"> С</w:t>
      </w:r>
      <w:r w:rsidR="00B07B2E">
        <w:rPr>
          <w:rFonts w:ascii="Times New Roman" w:eastAsia="Times New Roman" w:hAnsi="Times New Roman" w:cs="Times New Roman"/>
          <w:b/>
          <w:bCs/>
          <w:color w:val="000000" w:themeColor="text1"/>
          <w:sz w:val="24"/>
          <w:szCs w:val="24"/>
          <w:lang w:val="ru-RU"/>
        </w:rPr>
        <w:t>ОШ №</w:t>
      </w:r>
      <w:r w:rsidR="00117E38" w:rsidRPr="00D42EFF">
        <w:rPr>
          <w:rFonts w:ascii="Times New Roman" w:eastAsia="Times New Roman" w:hAnsi="Times New Roman" w:cs="Times New Roman"/>
          <w:b/>
          <w:bCs/>
          <w:color w:val="000000" w:themeColor="text1"/>
          <w:sz w:val="24"/>
          <w:szCs w:val="24"/>
          <w:lang w:val="ru-RU"/>
        </w:rPr>
        <w:t>3</w:t>
      </w:r>
      <w:r w:rsidR="00B07B2E">
        <w:rPr>
          <w:rFonts w:ascii="Times New Roman" w:eastAsia="Times New Roman" w:hAnsi="Times New Roman" w:cs="Times New Roman"/>
          <w:b/>
          <w:bCs/>
          <w:color w:val="000000" w:themeColor="text1"/>
          <w:sz w:val="24"/>
          <w:szCs w:val="24"/>
          <w:lang w:val="ru-RU"/>
        </w:rPr>
        <w:t>»</w:t>
      </w:r>
      <w:r w:rsidRPr="00D42EFF">
        <w:rPr>
          <w:rFonts w:ascii="Times New Roman" w:eastAsia="Times New Roman" w:hAnsi="Times New Roman" w:cs="Times New Roman"/>
          <w:b/>
          <w:bCs/>
          <w:color w:val="000000" w:themeColor="text1"/>
          <w:sz w:val="24"/>
          <w:szCs w:val="24"/>
          <w:lang w:val="ru-RU"/>
        </w:rPr>
        <w:t xml:space="preserve"> устанавливается в соответствии с санитарными правилами СП 2.4.3648-20 «Санитарно-эпидемиологические требования к организациям воспитания и обучения, отдыха и оздоровления детей и молодежи» и Уставом школы.</w:t>
      </w:r>
    </w:p>
    <w:p w:rsidR="00CF19B3" w:rsidRPr="00D42EFF" w:rsidRDefault="00CF19B3" w:rsidP="00117E38">
      <w:pPr>
        <w:spacing w:before="0" w:beforeAutospacing="0" w:after="0" w:afterAutospacing="0"/>
        <w:ind w:left="120"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 соответствии с планом устанавливается следующая продолжительность учебного</w:t>
      </w:r>
      <w:r w:rsidRPr="00D42EFF">
        <w:rPr>
          <w:rFonts w:ascii="Times New Roman" w:eastAsia="Times New Roman" w:hAnsi="Times New Roman" w:cs="Times New Roman"/>
          <w:b/>
          <w:bCs/>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 xml:space="preserve">года в </w:t>
      </w:r>
      <w:r w:rsidR="001C09BC">
        <w:rPr>
          <w:rFonts w:ascii="Times New Roman" w:eastAsia="Times New Roman" w:hAnsi="Times New Roman" w:cs="Times New Roman"/>
          <w:color w:val="000000" w:themeColor="text1"/>
          <w:sz w:val="24"/>
          <w:szCs w:val="24"/>
          <w:lang w:val="ru-RU"/>
        </w:rPr>
        <w:t>1</w:t>
      </w:r>
      <w:r w:rsidRPr="00D42EFF">
        <w:rPr>
          <w:rFonts w:ascii="Times New Roman" w:eastAsia="Times New Roman" w:hAnsi="Times New Roman" w:cs="Times New Roman"/>
          <w:color w:val="000000" w:themeColor="text1"/>
          <w:sz w:val="24"/>
          <w:szCs w:val="24"/>
          <w:lang w:val="ru-RU"/>
        </w:rPr>
        <w:t xml:space="preserve"> классах -33 учебных недели,</w:t>
      </w:r>
      <w:r w:rsidR="0042144B">
        <w:rPr>
          <w:rFonts w:ascii="Times New Roman" w:eastAsia="Times New Roman" w:hAnsi="Times New Roman" w:cs="Times New Roman"/>
          <w:color w:val="000000" w:themeColor="text1"/>
          <w:sz w:val="24"/>
          <w:szCs w:val="24"/>
          <w:lang w:val="ru-RU"/>
        </w:rPr>
        <w:t xml:space="preserve"> </w:t>
      </w:r>
      <w:r w:rsidR="001C09BC">
        <w:rPr>
          <w:rFonts w:ascii="Times New Roman" w:eastAsia="Times New Roman" w:hAnsi="Times New Roman" w:cs="Times New Roman"/>
          <w:color w:val="000000" w:themeColor="text1"/>
          <w:sz w:val="24"/>
          <w:szCs w:val="24"/>
          <w:lang w:val="ru-RU"/>
        </w:rPr>
        <w:t>2</w:t>
      </w:r>
      <w:r w:rsidRPr="00D42EFF">
        <w:rPr>
          <w:rFonts w:ascii="Times New Roman" w:eastAsia="Times New Roman" w:hAnsi="Times New Roman" w:cs="Times New Roman"/>
          <w:color w:val="000000" w:themeColor="text1"/>
          <w:sz w:val="24"/>
          <w:szCs w:val="24"/>
          <w:lang w:val="ru-RU"/>
        </w:rPr>
        <w:t>-</w:t>
      </w:r>
      <w:r w:rsidR="0042144B">
        <w:rPr>
          <w:rFonts w:ascii="Times New Roman" w:eastAsia="Times New Roman" w:hAnsi="Times New Roman" w:cs="Times New Roman"/>
          <w:color w:val="000000" w:themeColor="text1"/>
          <w:sz w:val="24"/>
          <w:szCs w:val="24"/>
          <w:lang w:val="ru-RU"/>
        </w:rPr>
        <w:t xml:space="preserve"> </w:t>
      </w:r>
      <w:r w:rsidR="001C09BC">
        <w:rPr>
          <w:rFonts w:ascii="Times New Roman" w:eastAsia="Times New Roman" w:hAnsi="Times New Roman" w:cs="Times New Roman"/>
          <w:color w:val="000000" w:themeColor="text1"/>
          <w:sz w:val="24"/>
          <w:szCs w:val="24"/>
          <w:lang w:val="ru-RU"/>
        </w:rPr>
        <w:t>4</w:t>
      </w:r>
      <w:r w:rsidR="0042144B">
        <w:rPr>
          <w:rFonts w:ascii="Times New Roman" w:eastAsia="Times New Roman" w:hAnsi="Times New Roman" w:cs="Times New Roman"/>
          <w:color w:val="000000" w:themeColor="text1"/>
          <w:sz w:val="24"/>
          <w:szCs w:val="24"/>
          <w:lang w:val="ru-RU"/>
        </w:rPr>
        <w:t xml:space="preserve"> кл</w:t>
      </w:r>
      <w:r w:rsidRPr="00D42EFF">
        <w:rPr>
          <w:rFonts w:ascii="Times New Roman" w:eastAsia="Times New Roman" w:hAnsi="Times New Roman" w:cs="Times New Roman"/>
          <w:color w:val="000000" w:themeColor="text1"/>
          <w:sz w:val="24"/>
          <w:szCs w:val="24"/>
          <w:lang w:val="ru-RU"/>
        </w:rPr>
        <w:t>асс</w:t>
      </w:r>
      <w:r w:rsidR="0042144B">
        <w:rPr>
          <w:rFonts w:ascii="Times New Roman" w:eastAsia="Times New Roman" w:hAnsi="Times New Roman" w:cs="Times New Roman"/>
          <w:color w:val="000000" w:themeColor="text1"/>
          <w:sz w:val="24"/>
          <w:szCs w:val="24"/>
          <w:lang w:val="ru-RU"/>
        </w:rPr>
        <w:t>ах</w:t>
      </w:r>
      <w:r w:rsidRPr="00D42EFF">
        <w:rPr>
          <w:rFonts w:ascii="Times New Roman" w:eastAsia="Times New Roman" w:hAnsi="Times New Roman" w:cs="Times New Roman"/>
          <w:color w:val="000000" w:themeColor="text1"/>
          <w:sz w:val="24"/>
          <w:szCs w:val="24"/>
          <w:lang w:val="ru-RU"/>
        </w:rPr>
        <w:t xml:space="preserve"> не менее 34 учебных недель.</w:t>
      </w:r>
    </w:p>
    <w:p w:rsidR="00CF19B3" w:rsidRPr="00D42EFF" w:rsidRDefault="00CF19B3" w:rsidP="00117E38">
      <w:pPr>
        <w:spacing w:before="0" w:beforeAutospacing="0" w:after="0" w:afterAutospacing="0"/>
        <w:ind w:firstLine="720"/>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Продолжительность каникул в течение учебного года — не менее 30 календарных дней, у 1 классов дополнительная неделя каникул.</w:t>
      </w:r>
    </w:p>
    <w:p w:rsidR="00CF19B3" w:rsidRPr="00D42EFF" w:rsidRDefault="00CF19B3" w:rsidP="00117E38">
      <w:pPr>
        <w:spacing w:before="0" w:beforeAutospacing="0" w:after="0" w:afterAutospacing="0"/>
        <w:ind w:firstLine="88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Продолжительность внеурочной деятельности учебной недели – максимальная учебная нагрузка учащихся, предусмотренная учебными планами, соответствует требованиям СанПин 2.4.2. 2821-10 и осуществляется в соответствии с учебным планом и расписанием занятий в 1-4, Время, отведенное на внеурочную деятельность, не учитывается при определении максимально допустимой недельной нагрузки обучающихся.</w:t>
      </w:r>
    </w:p>
    <w:p w:rsidR="00CF19B3" w:rsidRPr="00D42EFF" w:rsidRDefault="00CF19B3" w:rsidP="00117E38">
      <w:pPr>
        <w:spacing w:before="0" w:beforeAutospacing="0" w:after="0" w:afterAutospacing="0"/>
        <w:ind w:left="120"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Внеурочная деятельность организуется во второй половине дня не менее</w:t>
      </w:r>
      <w:proofErr w:type="gramStart"/>
      <w:r w:rsidRPr="00D42EFF">
        <w:rPr>
          <w:rFonts w:ascii="Times New Roman" w:eastAsia="Times New Roman" w:hAnsi="Times New Roman" w:cs="Times New Roman"/>
          <w:color w:val="000000" w:themeColor="text1"/>
          <w:sz w:val="24"/>
          <w:szCs w:val="24"/>
          <w:lang w:val="ru-RU"/>
        </w:rPr>
        <w:t>,</w:t>
      </w:r>
      <w:proofErr w:type="gramEnd"/>
      <w:r w:rsidRPr="00D42EFF">
        <w:rPr>
          <w:rFonts w:ascii="Times New Roman" w:eastAsia="Times New Roman" w:hAnsi="Times New Roman" w:cs="Times New Roman"/>
          <w:color w:val="000000" w:themeColor="text1"/>
          <w:sz w:val="24"/>
          <w:szCs w:val="24"/>
          <w:lang w:val="ru-RU"/>
        </w:rPr>
        <w:t xml:space="preserve"> чем через </w:t>
      </w:r>
      <w:r w:rsidR="00117E38" w:rsidRPr="00D42EFF">
        <w:rPr>
          <w:rFonts w:ascii="Times New Roman" w:eastAsia="Times New Roman" w:hAnsi="Times New Roman" w:cs="Times New Roman"/>
          <w:color w:val="000000" w:themeColor="text1"/>
          <w:sz w:val="24"/>
          <w:szCs w:val="24"/>
          <w:lang w:val="ru-RU"/>
        </w:rPr>
        <w:t>30</w:t>
      </w:r>
      <w:r w:rsidRPr="00D42EFF">
        <w:rPr>
          <w:rFonts w:ascii="Times New Roman" w:eastAsia="Times New Roman" w:hAnsi="Times New Roman" w:cs="Times New Roman"/>
          <w:color w:val="000000" w:themeColor="text1"/>
          <w:sz w:val="24"/>
          <w:szCs w:val="24"/>
          <w:lang w:val="ru-RU"/>
        </w:rPr>
        <w:t xml:space="preserve"> минут после окончания учебной деятельности</w:t>
      </w:r>
      <w:r w:rsidR="00117E38" w:rsidRPr="00D42EFF">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Ежедневно проводится от 1 до 2-х занятий, в соответствии с расписанием и с учётом общего количества часов недельной нагрузки по внеурочной деятельности, а также с учётом необходимости разгрузки последующих учебных дней.</w:t>
      </w:r>
    </w:p>
    <w:p w:rsidR="00CF19B3" w:rsidRPr="00D42EFF" w:rsidRDefault="00CF19B3" w:rsidP="0042144B">
      <w:pPr>
        <w:spacing w:before="0" w:beforeAutospacing="0" w:after="0" w:afterAutospacing="0"/>
        <w:ind w:left="1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Внеурочная деятельность осуществляется в соответствии с учебным планом и расписанием занятий.</w:t>
      </w:r>
      <w:r w:rsidR="0042144B">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Продолжительность занятий внеурочной деятельности составляет не более 4</w:t>
      </w:r>
      <w:r w:rsidR="00B07B2E">
        <w:rPr>
          <w:rFonts w:ascii="Times New Roman" w:eastAsia="Times New Roman" w:hAnsi="Times New Roman" w:cs="Times New Roman"/>
          <w:color w:val="000000" w:themeColor="text1"/>
          <w:sz w:val="24"/>
          <w:szCs w:val="24"/>
          <w:lang w:val="ru-RU"/>
        </w:rPr>
        <w:t>0</w:t>
      </w:r>
      <w:r w:rsidR="00A8758F" w:rsidRPr="00D42EFF">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минут.</w:t>
      </w:r>
    </w:p>
    <w:p w:rsidR="00CF19B3" w:rsidRPr="00D42EFF" w:rsidRDefault="00CF19B3" w:rsidP="00117E38">
      <w:pPr>
        <w:spacing w:before="0" w:beforeAutospacing="0" w:after="0" w:afterAutospacing="0"/>
        <w:ind w:left="120" w:right="4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 xml:space="preserve">Начало занятий внеурочной деятельности, осуществляется с понедельника по </w:t>
      </w:r>
      <w:r w:rsidR="00B07B2E">
        <w:rPr>
          <w:rFonts w:ascii="Times New Roman" w:eastAsia="Times New Roman" w:hAnsi="Times New Roman" w:cs="Times New Roman"/>
          <w:color w:val="000000" w:themeColor="text1"/>
          <w:sz w:val="24"/>
          <w:szCs w:val="24"/>
          <w:lang w:val="ru-RU"/>
        </w:rPr>
        <w:t xml:space="preserve">пятницу </w:t>
      </w:r>
      <w:r w:rsidRPr="00D42EFF">
        <w:rPr>
          <w:rFonts w:ascii="Times New Roman" w:eastAsia="Times New Roman" w:hAnsi="Times New Roman" w:cs="Times New Roman"/>
          <w:color w:val="000000" w:themeColor="text1"/>
          <w:sz w:val="24"/>
          <w:szCs w:val="24"/>
          <w:lang w:val="ru-RU"/>
        </w:rPr>
        <w:t>во вторую или в первую половину дня в соответствии с расписанием.</w:t>
      </w:r>
    </w:p>
    <w:p w:rsidR="00117E38" w:rsidRPr="00D42EFF" w:rsidRDefault="00117E38" w:rsidP="00117E38">
      <w:pPr>
        <w:spacing w:before="0" w:beforeAutospacing="0" w:after="0" w:afterAutospacing="0"/>
        <w:ind w:left="700"/>
        <w:jc w:val="both"/>
        <w:rPr>
          <w:rFonts w:ascii="Times New Roman" w:eastAsia="Times New Roman" w:hAnsi="Times New Roman" w:cs="Times New Roman"/>
          <w:b/>
          <w:bCs/>
          <w:color w:val="000000" w:themeColor="text1"/>
          <w:sz w:val="24"/>
          <w:szCs w:val="24"/>
          <w:lang w:val="ru-RU"/>
        </w:rPr>
      </w:pPr>
    </w:p>
    <w:p w:rsidR="00CF19B3" w:rsidRPr="00D42EFF" w:rsidRDefault="00CF19B3" w:rsidP="00117E38">
      <w:pPr>
        <w:spacing w:before="0" w:beforeAutospacing="0" w:after="0" w:afterAutospacing="0"/>
        <w:ind w:left="700"/>
        <w:jc w:val="both"/>
        <w:rPr>
          <w:color w:val="000000" w:themeColor="text1"/>
          <w:sz w:val="20"/>
          <w:szCs w:val="20"/>
          <w:lang w:val="ru-RU"/>
        </w:rPr>
      </w:pPr>
      <w:r w:rsidRPr="00D42EFF">
        <w:rPr>
          <w:rFonts w:ascii="Times New Roman" w:eastAsia="Times New Roman" w:hAnsi="Times New Roman" w:cs="Times New Roman"/>
          <w:b/>
          <w:bCs/>
          <w:color w:val="000000" w:themeColor="text1"/>
          <w:sz w:val="24"/>
          <w:szCs w:val="24"/>
          <w:lang w:val="ru-RU"/>
        </w:rPr>
        <w:t>Обеспечение учебного плана</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ind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Общеобразовательное учреждение укомплектовано педагогическими кадрами и обладает материально-технической базой для осуществления обучения согласно данному учебному плану.</w:t>
      </w:r>
    </w:p>
    <w:p w:rsidR="00CF19B3" w:rsidRPr="00D42EFF" w:rsidRDefault="00CF19B3" w:rsidP="00117E38">
      <w:pPr>
        <w:spacing w:before="0" w:beforeAutospacing="0" w:after="0" w:afterAutospacing="0"/>
        <w:ind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План внеурочной деятельности реализуется в соответствии с запросом обучающихся, их родителей (законных представителей). Занятия внеурочной деятельности осуществляются при наличии рабочих программ, утвержденных на методических объединениях школы.</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42144B" w:rsidRDefault="00CF19B3" w:rsidP="00117E38">
      <w:pPr>
        <w:spacing w:before="0" w:beforeAutospacing="0" w:after="0" w:afterAutospacing="0"/>
        <w:ind w:left="700"/>
        <w:jc w:val="both"/>
        <w:rPr>
          <w:color w:val="000000" w:themeColor="text1"/>
          <w:sz w:val="20"/>
          <w:szCs w:val="20"/>
          <w:lang w:val="ru-RU"/>
        </w:rPr>
      </w:pPr>
      <w:r w:rsidRPr="0042144B">
        <w:rPr>
          <w:rFonts w:ascii="Times New Roman" w:eastAsia="Times New Roman" w:hAnsi="Times New Roman" w:cs="Times New Roman"/>
          <w:b/>
          <w:bCs/>
          <w:color w:val="000000" w:themeColor="text1"/>
          <w:sz w:val="24"/>
          <w:szCs w:val="24"/>
          <w:lang w:val="ru-RU"/>
        </w:rPr>
        <w:t>Направления внеурочной деятельности</w:t>
      </w:r>
    </w:p>
    <w:p w:rsidR="00CF19B3" w:rsidRPr="0042144B"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numPr>
          <w:ilvl w:val="0"/>
          <w:numId w:val="8"/>
        </w:numPr>
        <w:tabs>
          <w:tab w:val="left" w:pos="1440"/>
        </w:tabs>
        <w:spacing w:before="0" w:beforeAutospacing="0" w:after="0" w:afterAutospacing="0"/>
        <w:ind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CF19B3" w:rsidRPr="00D42EFF" w:rsidRDefault="00CF19B3" w:rsidP="00117E38">
      <w:pPr>
        <w:numPr>
          <w:ilvl w:val="0"/>
          <w:numId w:val="8"/>
        </w:numPr>
        <w:tabs>
          <w:tab w:val="left" w:pos="1440"/>
        </w:tabs>
        <w:spacing w:before="0" w:beforeAutospacing="0" w:after="0" w:afterAutospacing="0"/>
        <w:ind w:right="20"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Проектно-исследовательская деятельность организуется как углубленное изучение учебных предметов в процессе совместной деятельности по выполнению проектов.</w:t>
      </w:r>
    </w:p>
    <w:p w:rsidR="00CF19B3" w:rsidRPr="00D42EFF" w:rsidRDefault="00CF19B3" w:rsidP="00117E38">
      <w:pPr>
        <w:numPr>
          <w:ilvl w:val="0"/>
          <w:numId w:val="8"/>
        </w:numPr>
        <w:tabs>
          <w:tab w:val="left" w:pos="1440"/>
        </w:tabs>
        <w:spacing w:before="0" w:beforeAutospacing="0" w:after="0" w:afterAutospacing="0"/>
        <w:ind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Коммуникативная деятельность направлена на совершенствование функциональной коммуникативной грамотности, культуры диалогического общения и словесного творчества.</w:t>
      </w:r>
    </w:p>
    <w:p w:rsidR="00CF19B3" w:rsidRPr="00D42EFF" w:rsidRDefault="00CF19B3" w:rsidP="00117E38">
      <w:pPr>
        <w:numPr>
          <w:ilvl w:val="0"/>
          <w:numId w:val="8"/>
        </w:numPr>
        <w:tabs>
          <w:tab w:val="left" w:pos="1440"/>
        </w:tabs>
        <w:spacing w:before="0" w:beforeAutospacing="0" w:after="0" w:afterAutospacing="0"/>
        <w:ind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CF19B3" w:rsidRPr="00D42EFF" w:rsidRDefault="00CF19B3" w:rsidP="00117E38">
      <w:pPr>
        <w:numPr>
          <w:ilvl w:val="0"/>
          <w:numId w:val="8"/>
        </w:numPr>
        <w:tabs>
          <w:tab w:val="left" w:pos="1440"/>
        </w:tabs>
        <w:spacing w:before="0" w:beforeAutospacing="0" w:after="0" w:afterAutospacing="0"/>
        <w:ind w:right="20"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Информационная культура предполагает учебные курсы в рамках внеурочной деятельности,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w:t>
      </w:r>
    </w:p>
    <w:p w:rsidR="00CF19B3" w:rsidRPr="00D42EFF" w:rsidRDefault="00CF19B3" w:rsidP="00117E38">
      <w:pPr>
        <w:numPr>
          <w:ilvl w:val="0"/>
          <w:numId w:val="8"/>
        </w:numPr>
        <w:tabs>
          <w:tab w:val="left" w:pos="1440"/>
        </w:tabs>
        <w:spacing w:before="0" w:beforeAutospacing="0" w:after="0" w:afterAutospacing="0"/>
        <w:ind w:right="20"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Интеллектуальные марафоны — система интеллектуальных соревновательных мероприятий, которые призваны развивать общую культуру и эрудицию обучающегося, его</w:t>
      </w:r>
      <w:r w:rsidR="00117E38" w:rsidRPr="00D42EFF">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познавательные интересу и способности к самообразованию.</w:t>
      </w:r>
    </w:p>
    <w:p w:rsidR="00CF19B3" w:rsidRPr="00D42EFF" w:rsidRDefault="00CF19B3" w:rsidP="00117E38">
      <w:pPr>
        <w:numPr>
          <w:ilvl w:val="0"/>
          <w:numId w:val="9"/>
        </w:numPr>
        <w:tabs>
          <w:tab w:val="left" w:pos="1440"/>
        </w:tabs>
        <w:spacing w:before="0" w:beforeAutospacing="0" w:after="0" w:afterAutospacing="0"/>
        <w:ind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«Учение с увлечением!»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CF19B3" w:rsidRPr="00D42EFF" w:rsidRDefault="00CF19B3" w:rsidP="00117E38">
      <w:pPr>
        <w:spacing w:before="0" w:beforeAutospacing="0" w:after="0" w:afterAutospacing="0"/>
        <w:jc w:val="both"/>
        <w:rPr>
          <w:color w:val="000000" w:themeColor="text1"/>
          <w:sz w:val="20"/>
          <w:szCs w:val="20"/>
          <w:lang w:val="ru-RU"/>
        </w:rPr>
      </w:pPr>
    </w:p>
    <w:p w:rsidR="00117E38" w:rsidRPr="00D42EFF" w:rsidRDefault="00CF19B3" w:rsidP="00117E38">
      <w:pPr>
        <w:spacing w:before="0" w:beforeAutospacing="0" w:after="0" w:afterAutospacing="0"/>
        <w:ind w:left="700"/>
        <w:jc w:val="both"/>
        <w:rPr>
          <w:rFonts w:ascii="Times New Roman" w:eastAsia="Times New Roman" w:hAnsi="Times New Roman" w:cs="Times New Roman"/>
          <w:b/>
          <w:bCs/>
          <w:color w:val="000000" w:themeColor="text1"/>
          <w:sz w:val="24"/>
          <w:szCs w:val="24"/>
          <w:lang w:val="ru-RU"/>
        </w:rPr>
      </w:pPr>
      <w:r w:rsidRPr="00D42EFF">
        <w:rPr>
          <w:rFonts w:ascii="Times New Roman" w:eastAsia="Times New Roman" w:hAnsi="Times New Roman" w:cs="Times New Roman"/>
          <w:b/>
          <w:bCs/>
          <w:color w:val="000000" w:themeColor="text1"/>
          <w:sz w:val="24"/>
          <w:szCs w:val="24"/>
          <w:lang w:val="ru-RU"/>
        </w:rPr>
        <w:t>Формы организации внеурочной деятельности могут быть следующие</w:t>
      </w:r>
      <w:r w:rsidRPr="00D42EFF">
        <w:rPr>
          <w:rFonts w:ascii="Times New Roman" w:eastAsia="Times New Roman" w:hAnsi="Times New Roman" w:cs="Times New Roman"/>
          <w:color w:val="000000" w:themeColor="text1"/>
          <w:sz w:val="24"/>
          <w:szCs w:val="24"/>
          <w:lang w:val="ru-RU"/>
        </w:rPr>
        <w:t>:</w:t>
      </w:r>
      <w:r w:rsidRPr="00D42EFF">
        <w:rPr>
          <w:rFonts w:ascii="Times New Roman" w:eastAsia="Times New Roman" w:hAnsi="Times New Roman" w:cs="Times New Roman"/>
          <w:b/>
          <w:bCs/>
          <w:color w:val="000000" w:themeColor="text1"/>
          <w:sz w:val="24"/>
          <w:szCs w:val="24"/>
          <w:lang w:val="ru-RU"/>
        </w:rPr>
        <w:t xml:space="preserve"> </w:t>
      </w:r>
    </w:p>
    <w:p w:rsidR="00CF19B3" w:rsidRPr="00D42EFF" w:rsidRDefault="00CF19B3" w:rsidP="00117E38">
      <w:pPr>
        <w:spacing w:before="0" w:beforeAutospacing="0" w:after="0" w:afterAutospacing="0"/>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учебные курсы</w:t>
      </w:r>
      <w:r w:rsidR="00117E38" w:rsidRPr="00D42EFF">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 xml:space="preserve">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и др. К участию во внеурочной деятельности могут привлекаться организации и учреждения </w:t>
      </w:r>
      <w:r w:rsidR="00D42EFF">
        <w:rPr>
          <w:rFonts w:ascii="Times New Roman" w:eastAsia="Times New Roman" w:hAnsi="Times New Roman" w:cs="Times New Roman"/>
          <w:color w:val="000000" w:themeColor="text1"/>
          <w:sz w:val="24"/>
          <w:szCs w:val="24"/>
          <w:lang w:val="ru-RU"/>
        </w:rPr>
        <w:t>ДО</w:t>
      </w:r>
      <w:r w:rsidRPr="00D42EFF">
        <w:rPr>
          <w:rFonts w:ascii="Times New Roman" w:eastAsia="Times New Roman" w:hAnsi="Times New Roman" w:cs="Times New Roman"/>
          <w:color w:val="000000" w:themeColor="text1"/>
          <w:sz w:val="24"/>
          <w:szCs w:val="24"/>
          <w:lang w:val="ru-RU"/>
        </w:rPr>
        <w:t>,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w:t>
      </w:r>
    </w:p>
    <w:p w:rsidR="00CF19B3" w:rsidRPr="00D42EFF" w:rsidRDefault="00CF19B3" w:rsidP="00117E38">
      <w:pPr>
        <w:spacing w:before="0" w:beforeAutospacing="0" w:after="0" w:afterAutospacing="0"/>
        <w:ind w:right="20" w:firstLine="708"/>
        <w:jc w:val="both"/>
        <w:rPr>
          <w:rFonts w:eastAsia="Times New Roman"/>
          <w:color w:val="000000" w:themeColor="text1"/>
          <w:sz w:val="24"/>
          <w:szCs w:val="24"/>
          <w:lang w:val="ru-RU"/>
        </w:rPr>
      </w:pPr>
      <w:r w:rsidRPr="00D42EFF">
        <w:rPr>
          <w:rFonts w:ascii="Times New Roman" w:eastAsia="Times New Roman" w:hAnsi="Times New Roman" w:cs="Times New Roman"/>
          <w:color w:val="000000" w:themeColor="text1"/>
          <w:sz w:val="24"/>
          <w:szCs w:val="24"/>
          <w:lang w:val="ru-RU"/>
        </w:rPr>
        <w:t xml:space="preserve">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w:t>
      </w:r>
      <w:r w:rsidR="00D42EFF">
        <w:rPr>
          <w:rFonts w:ascii="Times New Roman" w:eastAsia="Times New Roman" w:hAnsi="Times New Roman" w:cs="Times New Roman"/>
          <w:color w:val="000000" w:themeColor="text1"/>
          <w:sz w:val="24"/>
          <w:szCs w:val="24"/>
          <w:lang w:val="ru-RU"/>
        </w:rPr>
        <w:t>ДО</w:t>
      </w:r>
      <w:r w:rsidRPr="00D42EFF">
        <w:rPr>
          <w:rFonts w:ascii="Times New Roman" w:eastAsia="Times New Roman" w:hAnsi="Times New Roman" w:cs="Times New Roman"/>
          <w:color w:val="000000" w:themeColor="text1"/>
          <w:sz w:val="24"/>
          <w:szCs w:val="24"/>
          <w:lang w:val="ru-RU"/>
        </w:rPr>
        <w:t xml:space="preserve"> строится на использовании единых форм организации.</w:t>
      </w:r>
    </w:p>
    <w:p w:rsidR="00117E38" w:rsidRDefault="00117E38" w:rsidP="00117E38">
      <w:pPr>
        <w:spacing w:before="0" w:beforeAutospacing="0" w:after="0" w:afterAutospacing="0"/>
        <w:ind w:left="700"/>
        <w:jc w:val="both"/>
        <w:rPr>
          <w:rFonts w:ascii="Times New Roman" w:eastAsia="Times New Roman" w:hAnsi="Times New Roman" w:cs="Times New Roman"/>
          <w:color w:val="000000" w:themeColor="text1"/>
          <w:sz w:val="24"/>
          <w:szCs w:val="24"/>
          <w:lang w:val="ru-RU"/>
        </w:rPr>
      </w:pPr>
    </w:p>
    <w:p w:rsidR="00B07B2E" w:rsidRPr="00D42EFF" w:rsidRDefault="00B07B2E" w:rsidP="00117E38">
      <w:pPr>
        <w:spacing w:before="0" w:beforeAutospacing="0" w:after="0" w:afterAutospacing="0"/>
        <w:ind w:left="700"/>
        <w:jc w:val="both"/>
        <w:rPr>
          <w:rFonts w:ascii="Times New Roman" w:eastAsia="Times New Roman" w:hAnsi="Times New Roman" w:cs="Times New Roman"/>
          <w:color w:val="000000" w:themeColor="text1"/>
          <w:sz w:val="24"/>
          <w:szCs w:val="24"/>
          <w:lang w:val="ru-RU"/>
        </w:rPr>
      </w:pPr>
    </w:p>
    <w:p w:rsidR="00CF19B3" w:rsidRPr="00D42EFF" w:rsidRDefault="00CF19B3" w:rsidP="00117E38">
      <w:pPr>
        <w:spacing w:before="0" w:beforeAutospacing="0" w:after="0" w:afterAutospacing="0"/>
        <w:ind w:left="700"/>
        <w:jc w:val="both"/>
        <w:rPr>
          <w:color w:val="000000" w:themeColor="text1"/>
          <w:sz w:val="20"/>
          <w:szCs w:val="20"/>
          <w:lang w:val="ru-RU"/>
        </w:rPr>
      </w:pPr>
      <w:r w:rsidRPr="00D42EFF">
        <w:rPr>
          <w:rFonts w:ascii="Times New Roman" w:eastAsia="Times New Roman" w:hAnsi="Times New Roman" w:cs="Times New Roman"/>
          <w:b/>
          <w:bCs/>
          <w:color w:val="000000" w:themeColor="text1"/>
          <w:sz w:val="24"/>
          <w:szCs w:val="24"/>
          <w:lang w:val="ru-RU"/>
        </w:rPr>
        <w:lastRenderedPageBreak/>
        <w:t>Содержание плана внеурочной деятельности.</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Pr="00D42EFF" w:rsidRDefault="00CF19B3" w:rsidP="00117E38">
      <w:pPr>
        <w:spacing w:before="0" w:beforeAutospacing="0" w:after="0" w:afterAutospacing="0"/>
        <w:ind w:firstLine="708"/>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CF19B3" w:rsidRPr="00D42EFF" w:rsidRDefault="00CF19B3" w:rsidP="00117E38">
      <w:pPr>
        <w:spacing w:before="0" w:beforeAutospacing="0" w:after="0" w:afterAutospacing="0"/>
        <w:ind w:left="7" w:firstLine="566"/>
        <w:jc w:val="both"/>
        <w:rPr>
          <w:rFonts w:cstheme="minorHAnsi"/>
          <w:color w:val="000000" w:themeColor="text1"/>
          <w:sz w:val="20"/>
          <w:szCs w:val="20"/>
          <w:lang w:val="ru-RU"/>
        </w:rPr>
      </w:pPr>
      <w:r w:rsidRPr="00D42EFF">
        <w:rPr>
          <w:rFonts w:eastAsia="Times New Roman" w:cstheme="minorHAnsi"/>
          <w:color w:val="000000" w:themeColor="text1"/>
          <w:sz w:val="24"/>
          <w:szCs w:val="24"/>
          <w:lang w:val="ru-RU"/>
        </w:rPr>
        <w:t>Изучение государственных символов Российской Федерации и использования государственной символики реализуется через введение в структуру рабочих программ учебных предметов, учебных курсов и модулей, тематических блоков, направленных на изучение государственных символов Российской Федерации</w:t>
      </w:r>
      <w:r w:rsidR="00986B5E">
        <w:rPr>
          <w:rFonts w:eastAsia="Times New Roman" w:cstheme="minorHAnsi"/>
          <w:color w:val="000000" w:themeColor="text1"/>
          <w:sz w:val="24"/>
          <w:szCs w:val="24"/>
          <w:lang w:val="ru-RU"/>
        </w:rPr>
        <w:t>.</w:t>
      </w:r>
    </w:p>
    <w:p w:rsidR="00CF19B3" w:rsidRPr="00D42EFF" w:rsidRDefault="00CF19B3" w:rsidP="00117E38">
      <w:pPr>
        <w:spacing w:before="0" w:beforeAutospacing="0" w:after="0" w:afterAutospacing="0"/>
        <w:ind w:left="7" w:firstLine="566"/>
        <w:jc w:val="both"/>
        <w:rPr>
          <w:color w:val="000000" w:themeColor="text1"/>
          <w:sz w:val="20"/>
          <w:szCs w:val="20"/>
          <w:lang w:val="ru-RU"/>
        </w:rPr>
      </w:pPr>
      <w:r w:rsidRPr="00D42EFF">
        <w:rPr>
          <w:rFonts w:eastAsia="Times New Roman" w:cstheme="minorHAnsi"/>
          <w:color w:val="000000" w:themeColor="text1"/>
          <w:sz w:val="24"/>
          <w:szCs w:val="24"/>
          <w:lang w:val="ru-RU"/>
        </w:rPr>
        <w:t>Выбор содержания, видов и форм воспитательной работы в соответствии с Федеральным законом «Об образовании в РФ», концепцией духовно-нравственного развития и воспитания гражданина</w:t>
      </w:r>
      <w:r w:rsidRPr="00D42EFF">
        <w:rPr>
          <w:rFonts w:ascii="Times New Roman" w:eastAsia="Times New Roman" w:hAnsi="Times New Roman" w:cs="Times New Roman"/>
          <w:color w:val="000000" w:themeColor="text1"/>
          <w:sz w:val="24"/>
          <w:szCs w:val="24"/>
          <w:lang w:val="ru-RU"/>
        </w:rPr>
        <w:t xml:space="preserve"> и ФГОС уровней образования.</w:t>
      </w:r>
    </w:p>
    <w:p w:rsidR="00CF19B3" w:rsidRPr="00D42EFF" w:rsidRDefault="00CF19B3" w:rsidP="00117E38">
      <w:pPr>
        <w:spacing w:before="0" w:beforeAutospacing="0" w:after="0" w:afterAutospacing="0"/>
        <w:jc w:val="both"/>
        <w:rPr>
          <w:color w:val="000000" w:themeColor="text1"/>
          <w:sz w:val="20"/>
          <w:szCs w:val="20"/>
          <w:lang w:val="ru-RU"/>
        </w:rPr>
      </w:pPr>
    </w:p>
    <w:p w:rsidR="00CF19B3" w:rsidRDefault="00CF19B3" w:rsidP="00117E38">
      <w:pPr>
        <w:spacing w:before="0" w:beforeAutospacing="0" w:after="0" w:afterAutospacing="0"/>
        <w:ind w:left="1407"/>
        <w:jc w:val="both"/>
        <w:rPr>
          <w:rFonts w:ascii="Times New Roman" w:eastAsia="Times New Roman" w:hAnsi="Times New Roman" w:cs="Times New Roman"/>
          <w:b/>
          <w:bCs/>
          <w:color w:val="000000" w:themeColor="text1"/>
          <w:sz w:val="24"/>
          <w:szCs w:val="24"/>
          <w:lang w:val="ru-RU"/>
        </w:rPr>
      </w:pPr>
      <w:r w:rsidRPr="00D42EFF">
        <w:rPr>
          <w:rFonts w:ascii="Times New Roman" w:eastAsia="Times New Roman" w:hAnsi="Times New Roman" w:cs="Times New Roman"/>
          <w:b/>
          <w:bCs/>
          <w:color w:val="000000" w:themeColor="text1"/>
          <w:sz w:val="24"/>
          <w:szCs w:val="24"/>
          <w:lang w:val="ru-RU"/>
        </w:rPr>
        <w:t>Ожидаемые результаты внеурочной деятельности обучающихся:</w:t>
      </w:r>
    </w:p>
    <w:p w:rsidR="00E5525A" w:rsidRDefault="00E5525A" w:rsidP="00E5525A">
      <w:pPr>
        <w:spacing w:before="0" w:beforeAutospacing="0" w:after="0" w:afterAutospacing="0"/>
        <w:ind w:right="680"/>
        <w:jc w:val="both"/>
        <w:rPr>
          <w:color w:val="000000" w:themeColor="text1"/>
          <w:sz w:val="20"/>
          <w:szCs w:val="20"/>
          <w:lang w:val="ru-RU"/>
        </w:rPr>
      </w:pPr>
    </w:p>
    <w:p w:rsidR="00E5525A" w:rsidRPr="00E5525A" w:rsidRDefault="00E5525A" w:rsidP="00B07B2E">
      <w:pPr>
        <w:spacing w:before="0" w:beforeAutospacing="0" w:after="0" w:afterAutospacing="0"/>
        <w:ind w:right="-23"/>
        <w:jc w:val="both"/>
        <w:rPr>
          <w:rFonts w:eastAsia="Times New Roman"/>
          <w:color w:val="000000" w:themeColor="text1"/>
          <w:sz w:val="24"/>
          <w:szCs w:val="24"/>
          <w:lang w:val="ru-RU"/>
        </w:rPr>
      </w:pPr>
      <w:r w:rsidRPr="00D42EFF">
        <w:rPr>
          <w:rFonts w:ascii="Times New Roman" w:eastAsia="Times New Roman" w:hAnsi="Times New Roman" w:cs="Times New Roman"/>
          <w:b/>
          <w:bCs/>
          <w:color w:val="000000" w:themeColor="text1"/>
          <w:sz w:val="24"/>
          <w:szCs w:val="24"/>
          <w:lang w:val="ru-RU"/>
        </w:rPr>
        <w:t>Личностные</w:t>
      </w:r>
      <w:r w:rsidRPr="00E5525A">
        <w:rPr>
          <w:noProof/>
          <w:color w:val="000000" w:themeColor="text1"/>
          <w:sz w:val="20"/>
          <w:szCs w:val="20"/>
          <w:lang w:val="ru-RU"/>
        </w:rPr>
        <w:t xml:space="preserve"> </w:t>
      </w:r>
      <w:r w:rsidRPr="00D42EFF">
        <w:rPr>
          <w:rFonts w:ascii="Times New Roman" w:eastAsia="Times New Roman" w:hAnsi="Times New Roman" w:cs="Times New Roman"/>
          <w:color w:val="000000" w:themeColor="text1"/>
          <w:sz w:val="24"/>
          <w:szCs w:val="24"/>
          <w:lang w:val="ru-RU"/>
        </w:rPr>
        <w:t>- готовность и способность к саморазвитию;</w:t>
      </w:r>
      <w:r w:rsidRPr="00E5525A">
        <w:rPr>
          <w:rFonts w:ascii="Times New Roman" w:eastAsia="Times New Roman" w:hAnsi="Times New Roman" w:cs="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сформированность мотивации к познанию, ценностно-смысловые установки,</w:t>
      </w:r>
      <w:r>
        <w:rPr>
          <w:rFonts w:eastAsia="Times New Roman"/>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отражающие индивидуально-личностные позиции, социальные компетенции личностных качеств;</w:t>
      </w:r>
      <w:r>
        <w:rPr>
          <w:rFonts w:eastAsia="Times New Roman"/>
          <w:color w:val="000000" w:themeColor="text1"/>
          <w:sz w:val="24"/>
          <w:szCs w:val="24"/>
          <w:lang w:val="ru-RU"/>
        </w:rPr>
        <w:t xml:space="preserve"> </w:t>
      </w:r>
      <w:r w:rsidRPr="00E5525A">
        <w:rPr>
          <w:rFonts w:ascii="Times New Roman" w:eastAsia="Times New Roman" w:hAnsi="Times New Roman" w:cs="Times New Roman"/>
          <w:color w:val="000000" w:themeColor="text1"/>
          <w:sz w:val="24"/>
          <w:szCs w:val="24"/>
          <w:lang w:val="ru-RU"/>
        </w:rPr>
        <w:t>сформированность основ гражданской идентичности</w:t>
      </w:r>
    </w:p>
    <w:p w:rsidR="00E5525A" w:rsidRDefault="00E5525A" w:rsidP="00E5525A">
      <w:pPr>
        <w:spacing w:before="0" w:beforeAutospacing="0" w:after="0" w:afterAutospacing="0"/>
        <w:ind w:right="-612"/>
        <w:jc w:val="both"/>
        <w:rPr>
          <w:rFonts w:eastAsia="Times New Roman"/>
          <w:color w:val="000000" w:themeColor="text1"/>
          <w:sz w:val="24"/>
          <w:szCs w:val="24"/>
          <w:lang w:val="ru-RU"/>
        </w:rPr>
      </w:pPr>
      <w:r w:rsidRPr="00D42EFF">
        <w:rPr>
          <w:rFonts w:ascii="Times New Roman" w:eastAsia="Times New Roman" w:hAnsi="Times New Roman" w:cs="Times New Roman"/>
          <w:b/>
          <w:bCs/>
          <w:color w:val="000000" w:themeColor="text1"/>
          <w:sz w:val="24"/>
          <w:szCs w:val="24"/>
          <w:lang w:val="ru-RU"/>
        </w:rPr>
        <w:t>Предметные</w:t>
      </w:r>
      <w:r>
        <w:rPr>
          <w:rFonts w:ascii="Times New Roman" w:eastAsia="Times New Roman" w:hAnsi="Times New Roman" w:cs="Times New Roman"/>
          <w:b/>
          <w:bCs/>
          <w:color w:val="000000" w:themeColor="text1"/>
          <w:sz w:val="24"/>
          <w:szCs w:val="24"/>
          <w:lang w:val="ru-RU"/>
        </w:rPr>
        <w:t xml:space="preserve"> - </w:t>
      </w:r>
      <w:r w:rsidRPr="00D42EFF">
        <w:rPr>
          <w:rFonts w:ascii="Times New Roman" w:eastAsia="Times New Roman" w:hAnsi="Times New Roman" w:cs="Times New Roman"/>
          <w:color w:val="000000" w:themeColor="text1"/>
          <w:sz w:val="23"/>
          <w:szCs w:val="23"/>
          <w:lang w:val="ru-RU"/>
        </w:rPr>
        <w:t>получение нового знания и опыта его применения.</w:t>
      </w:r>
    </w:p>
    <w:p w:rsidR="00CF19B3" w:rsidRPr="00E5525A" w:rsidRDefault="00CF19B3" w:rsidP="00B07B2E">
      <w:pPr>
        <w:spacing w:before="0" w:beforeAutospacing="0" w:after="0" w:afterAutospacing="0"/>
        <w:ind w:right="-23"/>
        <w:jc w:val="both"/>
        <w:rPr>
          <w:rFonts w:eastAsia="Times New Roman"/>
          <w:color w:val="000000" w:themeColor="text1"/>
          <w:sz w:val="24"/>
          <w:szCs w:val="24"/>
          <w:lang w:val="ru-RU"/>
        </w:rPr>
      </w:pPr>
      <w:r w:rsidRPr="00E5525A">
        <w:rPr>
          <w:rFonts w:ascii="Times New Roman" w:eastAsia="Times New Roman" w:hAnsi="Times New Roman" w:cs="Times New Roman"/>
          <w:b/>
          <w:bCs/>
          <w:color w:val="000000" w:themeColor="text1"/>
          <w:sz w:val="24"/>
          <w:szCs w:val="24"/>
          <w:lang w:val="ru-RU"/>
        </w:rPr>
        <w:t>Метапредметные</w:t>
      </w:r>
      <w:r w:rsidRPr="00E5525A">
        <w:rPr>
          <w:color w:val="000000" w:themeColor="text1"/>
          <w:sz w:val="20"/>
          <w:szCs w:val="20"/>
          <w:lang w:val="ru-RU"/>
        </w:rPr>
        <w:tab/>
      </w:r>
      <w:r w:rsidRPr="00E5525A">
        <w:rPr>
          <w:rFonts w:ascii="Times New Roman" w:eastAsia="Times New Roman" w:hAnsi="Times New Roman" w:cs="Times New Roman"/>
          <w:color w:val="000000" w:themeColor="text1"/>
          <w:sz w:val="24"/>
          <w:szCs w:val="24"/>
          <w:lang w:val="ru-RU"/>
        </w:rPr>
        <w:t>- освоение универсальных учебных действий;</w:t>
      </w:r>
      <w:r w:rsidR="00E5525A">
        <w:rPr>
          <w:rFonts w:eastAsia="Times New Roman"/>
          <w:color w:val="000000" w:themeColor="text1"/>
          <w:sz w:val="24"/>
          <w:szCs w:val="24"/>
          <w:lang w:val="ru-RU"/>
        </w:rPr>
        <w:t xml:space="preserve"> </w:t>
      </w:r>
      <w:r w:rsidRPr="00E5525A">
        <w:rPr>
          <w:rFonts w:ascii="Times New Roman" w:eastAsia="Times New Roman" w:hAnsi="Times New Roman" w:cs="Times New Roman"/>
          <w:color w:val="000000" w:themeColor="text1"/>
          <w:sz w:val="24"/>
          <w:szCs w:val="24"/>
          <w:lang w:val="ru-RU"/>
        </w:rPr>
        <w:t>овладение ключевыми компетенциями</w:t>
      </w:r>
    </w:p>
    <w:p w:rsidR="00CF19B3" w:rsidRPr="00D42EFF" w:rsidRDefault="00CF19B3" w:rsidP="00A8758F">
      <w:pPr>
        <w:spacing w:before="0" w:beforeAutospacing="0" w:after="0" w:afterAutospacing="0"/>
        <w:ind w:right="-612" w:firstLine="709"/>
        <w:jc w:val="both"/>
        <w:rPr>
          <w:color w:val="000000" w:themeColor="text1"/>
          <w:sz w:val="20"/>
          <w:szCs w:val="20"/>
          <w:lang w:val="ru-RU"/>
        </w:rPr>
      </w:pPr>
    </w:p>
    <w:p w:rsidR="00CF19B3" w:rsidRPr="00D42EFF" w:rsidRDefault="00CF19B3" w:rsidP="00B07B2E">
      <w:pPr>
        <w:spacing w:before="0" w:beforeAutospacing="0" w:after="0" w:afterAutospacing="0"/>
        <w:ind w:right="-23" w:firstLine="709"/>
        <w:jc w:val="both"/>
        <w:rPr>
          <w:color w:val="000000" w:themeColor="text1"/>
          <w:sz w:val="20"/>
          <w:szCs w:val="20"/>
          <w:lang w:val="ru-RU"/>
        </w:rPr>
      </w:pPr>
      <w:r w:rsidRPr="00D42EFF">
        <w:rPr>
          <w:rFonts w:ascii="Times New Roman" w:eastAsia="Times New Roman" w:hAnsi="Times New Roman" w:cs="Times New Roman"/>
          <w:b/>
          <w:bCs/>
          <w:color w:val="000000" w:themeColor="text1"/>
          <w:sz w:val="24"/>
          <w:szCs w:val="24"/>
          <w:lang w:val="ru-RU"/>
        </w:rPr>
        <w:t>Историческое просвещение, изучение государственных символов Российской Федерации.</w:t>
      </w:r>
    </w:p>
    <w:p w:rsidR="00CF19B3" w:rsidRPr="00D42EFF" w:rsidRDefault="00CF19B3" w:rsidP="00B07B2E">
      <w:pPr>
        <w:spacing w:before="0" w:beforeAutospacing="0" w:after="0" w:afterAutospacing="0"/>
        <w:ind w:right="-23" w:firstLine="709"/>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Введение в структуру рабочих программ курсов внеурочной деятельности модулей, тематических блоков, направленных на изучение государственных символов Российской Федерации: геральдические вечера, исторические экскурсии, викторины, творческие, исследовательские проекты, просмотр тематических фильмов и др.</w:t>
      </w:r>
    </w:p>
    <w:p w:rsidR="00CF19B3" w:rsidRPr="00D42EFF" w:rsidRDefault="00CF19B3" w:rsidP="00B07B2E">
      <w:pPr>
        <w:spacing w:before="0" w:beforeAutospacing="0" w:after="0" w:afterAutospacing="0"/>
        <w:ind w:right="-22" w:firstLine="709"/>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Церемония поднятия(спуска) Государственного флага РФ еженедельная, вынос государственного флага и исполнение государственного Гимна РФ при организации и проведении торжественных мероприятий, финальных этапов соревнований, церемоний награждений, линейки, акций, флешмобов и т. п.</w:t>
      </w:r>
    </w:p>
    <w:p w:rsidR="00CF19B3" w:rsidRPr="00D42EFF" w:rsidRDefault="00CF19B3" w:rsidP="00B07B2E">
      <w:pPr>
        <w:spacing w:before="0" w:beforeAutospacing="0" w:after="0" w:afterAutospacing="0"/>
        <w:ind w:right="-23" w:firstLine="709"/>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Историческое просвещение в рамках еженедельных информационно-просветительский занятий патриотической, нравственной и экологической направленности «Разговоры о важном».</w:t>
      </w:r>
    </w:p>
    <w:p w:rsidR="00CF19B3" w:rsidRPr="00D42EFF" w:rsidRDefault="00CF19B3" w:rsidP="00B07B2E">
      <w:pPr>
        <w:spacing w:before="0" w:beforeAutospacing="0" w:after="0" w:afterAutospacing="0"/>
        <w:ind w:right="-23" w:firstLine="709"/>
        <w:jc w:val="both"/>
        <w:rPr>
          <w:color w:val="000000" w:themeColor="text1"/>
          <w:sz w:val="20"/>
          <w:szCs w:val="20"/>
          <w:lang w:val="ru-RU"/>
        </w:rPr>
      </w:pPr>
    </w:p>
    <w:p w:rsidR="00CF19B3" w:rsidRPr="00D42EFF" w:rsidRDefault="00CF19B3" w:rsidP="00B07B2E">
      <w:pPr>
        <w:spacing w:before="0" w:beforeAutospacing="0" w:after="0" w:afterAutospacing="0"/>
        <w:ind w:right="-23" w:firstLine="709"/>
        <w:jc w:val="both"/>
        <w:rPr>
          <w:color w:val="000000" w:themeColor="text1"/>
          <w:sz w:val="20"/>
          <w:szCs w:val="20"/>
          <w:lang w:val="ru-RU"/>
        </w:rPr>
      </w:pPr>
      <w:r w:rsidRPr="00D42EFF">
        <w:rPr>
          <w:rFonts w:ascii="Times New Roman" w:eastAsia="Times New Roman" w:hAnsi="Times New Roman" w:cs="Times New Roman"/>
          <w:b/>
          <w:bCs/>
          <w:color w:val="000000" w:themeColor="text1"/>
          <w:sz w:val="24"/>
          <w:szCs w:val="24"/>
          <w:lang w:val="ru-RU"/>
        </w:rPr>
        <w:t xml:space="preserve">Воспитательный эффект внеурочной деятельности. </w:t>
      </w:r>
      <w:r w:rsidRPr="00D42EFF">
        <w:rPr>
          <w:rFonts w:ascii="Times New Roman" w:eastAsia="Times New Roman" w:hAnsi="Times New Roman" w:cs="Times New Roman"/>
          <w:color w:val="000000" w:themeColor="text1"/>
          <w:sz w:val="24"/>
          <w:szCs w:val="24"/>
          <w:lang w:val="ru-RU"/>
        </w:rPr>
        <w:t>Все виды внеурочной деятельности</w:t>
      </w:r>
      <w:r w:rsidRPr="00D42EFF">
        <w:rPr>
          <w:rFonts w:ascii="Times New Roman" w:eastAsia="Times New Roman" w:hAnsi="Times New Roman" w:cs="Times New Roman"/>
          <w:b/>
          <w:bCs/>
          <w:color w:val="000000" w:themeColor="text1"/>
          <w:sz w:val="24"/>
          <w:szCs w:val="24"/>
          <w:lang w:val="ru-RU"/>
        </w:rPr>
        <w:t xml:space="preserve"> </w:t>
      </w:r>
      <w:r w:rsidRPr="00D42EFF">
        <w:rPr>
          <w:rFonts w:ascii="Times New Roman" w:eastAsia="Times New Roman" w:hAnsi="Times New Roman" w:cs="Times New Roman"/>
          <w:color w:val="000000" w:themeColor="text1"/>
          <w:sz w:val="24"/>
          <w:szCs w:val="24"/>
          <w:lang w:val="ru-RU"/>
        </w:rPr>
        <w:t>обучающихся ориентированы на достижение воспитательных результатов. Воспитательный результат внеурочной деятельности — непосредственное духовно-нравственное приобретение ребёнка благодаря его участию в том или ином виде деятельности.</w:t>
      </w:r>
    </w:p>
    <w:p w:rsidR="00CF19B3" w:rsidRPr="00D42EFF" w:rsidRDefault="00CF19B3" w:rsidP="00B07B2E">
      <w:pPr>
        <w:spacing w:before="0" w:beforeAutospacing="0" w:after="0" w:afterAutospacing="0"/>
        <w:ind w:right="-23" w:firstLine="709"/>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t>Внеурочная деятельность способствует тому, что школьник самостоятельно действует в общественной жизни, может приобрести опыт исследовательской деятельности; опыт публичного выступления; опыт самообслуживания, самоорганизации и организации совместной деятельности с другими детьми</w:t>
      </w:r>
      <w:r w:rsidRPr="00D42EFF">
        <w:rPr>
          <w:rFonts w:ascii="Times New Roman" w:eastAsia="Times New Roman" w:hAnsi="Times New Roman" w:cs="Times New Roman"/>
          <w:b/>
          <w:bCs/>
          <w:color w:val="000000" w:themeColor="text1"/>
          <w:sz w:val="24"/>
          <w:szCs w:val="24"/>
          <w:lang w:val="ru-RU"/>
        </w:rPr>
        <w:t>.</w:t>
      </w:r>
    </w:p>
    <w:p w:rsidR="00CF19B3" w:rsidRPr="00D42EFF" w:rsidRDefault="00CF19B3" w:rsidP="00A8758F">
      <w:pPr>
        <w:spacing w:before="0" w:beforeAutospacing="0" w:after="0" w:afterAutospacing="0"/>
        <w:ind w:right="-612" w:firstLine="709"/>
        <w:jc w:val="both"/>
        <w:rPr>
          <w:color w:val="000000" w:themeColor="text1"/>
          <w:sz w:val="20"/>
          <w:szCs w:val="20"/>
          <w:lang w:val="ru-RU"/>
        </w:rPr>
      </w:pPr>
      <w:r w:rsidRPr="00D42EFF">
        <w:rPr>
          <w:rFonts w:ascii="Times New Roman" w:eastAsia="Times New Roman" w:hAnsi="Times New Roman" w:cs="Times New Roman"/>
          <w:color w:val="000000" w:themeColor="text1"/>
          <w:sz w:val="24"/>
          <w:szCs w:val="24"/>
          <w:lang w:val="ru-RU"/>
        </w:rPr>
        <w:lastRenderedPageBreak/>
        <w:t>В процессе реализации Программы произойдет:</w:t>
      </w:r>
    </w:p>
    <w:p w:rsidR="00CF19B3" w:rsidRPr="00E5525A" w:rsidRDefault="00CF19B3" w:rsidP="00E5525A">
      <w:pPr>
        <w:pStyle w:val="a3"/>
        <w:numPr>
          <w:ilvl w:val="0"/>
          <w:numId w:val="33"/>
        </w:numPr>
        <w:tabs>
          <w:tab w:val="left" w:pos="700"/>
        </w:tabs>
        <w:spacing w:before="0" w:beforeAutospacing="0" w:after="0" w:afterAutospacing="0"/>
        <w:ind w:right="-612"/>
        <w:jc w:val="both"/>
        <w:rPr>
          <w:rFonts w:eastAsia="Times New Roman"/>
          <w:color w:val="000000" w:themeColor="text1"/>
          <w:sz w:val="24"/>
          <w:szCs w:val="24"/>
          <w:lang w:val="ru-RU"/>
        </w:rPr>
      </w:pPr>
      <w:r w:rsidRPr="00E5525A">
        <w:rPr>
          <w:rFonts w:ascii="Times New Roman" w:eastAsia="Times New Roman" w:hAnsi="Times New Roman" w:cs="Times New Roman"/>
          <w:color w:val="000000" w:themeColor="text1"/>
          <w:sz w:val="24"/>
          <w:szCs w:val="24"/>
          <w:lang w:val="ru-RU"/>
        </w:rPr>
        <w:t>внедрение эффективных форм организации отдыха, оздоровления и занятости детей;</w:t>
      </w:r>
    </w:p>
    <w:p w:rsidR="00CF19B3" w:rsidRPr="00E5525A" w:rsidRDefault="00CF19B3" w:rsidP="00B07B2E">
      <w:pPr>
        <w:pStyle w:val="a3"/>
        <w:numPr>
          <w:ilvl w:val="0"/>
          <w:numId w:val="33"/>
        </w:numPr>
        <w:tabs>
          <w:tab w:val="left" w:pos="702"/>
        </w:tabs>
        <w:spacing w:before="0" w:beforeAutospacing="0" w:after="0" w:afterAutospacing="0"/>
        <w:ind w:right="-22"/>
        <w:jc w:val="both"/>
        <w:rPr>
          <w:rFonts w:eastAsia="Times New Roman"/>
          <w:color w:val="000000" w:themeColor="text1"/>
          <w:sz w:val="24"/>
          <w:szCs w:val="24"/>
          <w:lang w:val="ru-RU"/>
        </w:rPr>
      </w:pPr>
      <w:r w:rsidRPr="00E5525A">
        <w:rPr>
          <w:rFonts w:ascii="Times New Roman" w:eastAsia="Times New Roman" w:hAnsi="Times New Roman" w:cs="Times New Roman"/>
          <w:color w:val="000000" w:themeColor="text1"/>
          <w:sz w:val="24"/>
          <w:szCs w:val="24"/>
          <w:lang w:val="ru-RU"/>
        </w:rPr>
        <w:t>улучшение психологической и социальной комфортности в едином воспитательном</w:t>
      </w:r>
      <w:r w:rsidR="00B07B2E">
        <w:rPr>
          <w:rFonts w:ascii="Times New Roman" w:eastAsia="Times New Roman" w:hAnsi="Times New Roman" w:cs="Times New Roman"/>
          <w:color w:val="000000" w:themeColor="text1"/>
          <w:sz w:val="24"/>
          <w:szCs w:val="24"/>
          <w:lang w:val="ru-RU"/>
        </w:rPr>
        <w:t xml:space="preserve"> </w:t>
      </w:r>
      <w:r w:rsidRPr="00E5525A">
        <w:rPr>
          <w:rFonts w:ascii="Times New Roman" w:eastAsia="Times New Roman" w:hAnsi="Times New Roman" w:cs="Times New Roman"/>
          <w:color w:val="000000" w:themeColor="text1"/>
          <w:sz w:val="24"/>
          <w:szCs w:val="24"/>
          <w:lang w:val="ru-RU"/>
        </w:rPr>
        <w:t>пространстве;</w:t>
      </w:r>
    </w:p>
    <w:p w:rsidR="00CF19B3" w:rsidRPr="00E5525A" w:rsidRDefault="00CF19B3" w:rsidP="00E5525A">
      <w:pPr>
        <w:pStyle w:val="a3"/>
        <w:numPr>
          <w:ilvl w:val="0"/>
          <w:numId w:val="33"/>
        </w:numPr>
        <w:tabs>
          <w:tab w:val="left" w:pos="700"/>
        </w:tabs>
        <w:spacing w:before="0" w:beforeAutospacing="0" w:after="0" w:afterAutospacing="0"/>
        <w:ind w:right="-612"/>
        <w:jc w:val="both"/>
        <w:rPr>
          <w:rFonts w:eastAsia="Times New Roman"/>
          <w:color w:val="000000" w:themeColor="text1"/>
          <w:sz w:val="24"/>
          <w:szCs w:val="24"/>
          <w:lang w:val="ru-RU"/>
        </w:rPr>
      </w:pPr>
      <w:r w:rsidRPr="00E5525A">
        <w:rPr>
          <w:rFonts w:ascii="Times New Roman" w:eastAsia="Times New Roman" w:hAnsi="Times New Roman" w:cs="Times New Roman"/>
          <w:color w:val="000000" w:themeColor="text1"/>
          <w:sz w:val="24"/>
          <w:szCs w:val="24"/>
          <w:lang w:val="ru-RU"/>
        </w:rPr>
        <w:t>укрепление здоровья воспитанников;</w:t>
      </w:r>
    </w:p>
    <w:p w:rsidR="00CF19B3" w:rsidRPr="00E5525A" w:rsidRDefault="00CF19B3" w:rsidP="00E5525A">
      <w:pPr>
        <w:pStyle w:val="a3"/>
        <w:numPr>
          <w:ilvl w:val="0"/>
          <w:numId w:val="33"/>
        </w:numPr>
        <w:tabs>
          <w:tab w:val="left" w:pos="700"/>
        </w:tabs>
        <w:spacing w:before="0" w:beforeAutospacing="0" w:after="0" w:afterAutospacing="0"/>
        <w:ind w:right="-612"/>
        <w:jc w:val="both"/>
        <w:rPr>
          <w:rFonts w:eastAsia="Times New Roman"/>
          <w:color w:val="000000" w:themeColor="text1"/>
          <w:sz w:val="24"/>
          <w:szCs w:val="24"/>
          <w:lang w:val="ru-RU"/>
        </w:rPr>
      </w:pPr>
      <w:r w:rsidRPr="00E5525A">
        <w:rPr>
          <w:rFonts w:ascii="Times New Roman" w:eastAsia="Times New Roman" w:hAnsi="Times New Roman" w:cs="Times New Roman"/>
          <w:color w:val="000000" w:themeColor="text1"/>
          <w:sz w:val="24"/>
          <w:szCs w:val="24"/>
          <w:lang w:val="ru-RU"/>
        </w:rPr>
        <w:t>развитие творческой активности каждого школьника.</w:t>
      </w:r>
    </w:p>
    <w:p w:rsidR="00E536B7" w:rsidRPr="00D42EFF" w:rsidRDefault="00E536B7" w:rsidP="00A8758F">
      <w:pPr>
        <w:spacing w:before="0" w:beforeAutospacing="0" w:after="0" w:afterAutospacing="0"/>
        <w:ind w:right="-612" w:firstLine="709"/>
        <w:jc w:val="both"/>
        <w:rPr>
          <w:rFonts w:hAnsi="Times New Roman" w:cs="Times New Roman"/>
          <w:b/>
          <w:bCs/>
          <w:color w:val="000000" w:themeColor="text1"/>
          <w:sz w:val="24"/>
          <w:szCs w:val="24"/>
          <w:lang w:val="ru-RU"/>
        </w:rPr>
      </w:pPr>
    </w:p>
    <w:p w:rsidR="00E536B7" w:rsidRPr="00D42EFF" w:rsidRDefault="00E536B7" w:rsidP="00A8758F">
      <w:pPr>
        <w:spacing w:before="0" w:beforeAutospacing="0" w:after="0" w:afterAutospacing="0"/>
        <w:ind w:right="-612" w:firstLine="709"/>
        <w:jc w:val="both"/>
        <w:rPr>
          <w:rFonts w:hAnsi="Times New Roman" w:cs="Times New Roman"/>
          <w:b/>
          <w:bCs/>
          <w:color w:val="000000" w:themeColor="text1"/>
          <w:sz w:val="24"/>
          <w:szCs w:val="24"/>
          <w:lang w:val="ru-RU"/>
        </w:rPr>
      </w:pPr>
    </w:p>
    <w:p w:rsidR="00E536B7" w:rsidRPr="00D42EFF" w:rsidRDefault="00E536B7" w:rsidP="00A8758F">
      <w:pPr>
        <w:spacing w:before="0" w:beforeAutospacing="0" w:after="0" w:afterAutospacing="0"/>
        <w:ind w:right="-612" w:firstLine="709"/>
        <w:jc w:val="both"/>
        <w:rPr>
          <w:rFonts w:hAnsi="Times New Roman" w:cs="Times New Roman"/>
          <w:b/>
          <w:bCs/>
          <w:color w:val="000000" w:themeColor="text1"/>
          <w:sz w:val="24"/>
          <w:szCs w:val="24"/>
          <w:lang w:val="ru-RU"/>
        </w:rPr>
        <w:sectPr w:rsidR="00E536B7" w:rsidRPr="00D42EFF" w:rsidSect="00B07B2E">
          <w:footerReference w:type="default" r:id="rId8"/>
          <w:pgSz w:w="11907" w:h="16839"/>
          <w:pgMar w:top="1440" w:right="567" w:bottom="1440" w:left="1440" w:header="720" w:footer="720" w:gutter="0"/>
          <w:cols w:space="720"/>
          <w:titlePg/>
          <w:docGrid w:linePitch="299"/>
        </w:sectPr>
      </w:pPr>
    </w:p>
    <w:p w:rsidR="00B57D0C" w:rsidRDefault="003C55D6" w:rsidP="00A8758F">
      <w:pPr>
        <w:spacing w:before="0" w:beforeAutospacing="0" w:after="0" w:afterAutospacing="0"/>
        <w:jc w:val="center"/>
        <w:rPr>
          <w:rFonts w:hAnsi="Times New Roman" w:cs="Times New Roman"/>
          <w:b/>
          <w:bCs/>
          <w:color w:val="000000" w:themeColor="text1"/>
          <w:sz w:val="24"/>
          <w:szCs w:val="24"/>
          <w:lang w:val="ru-RU"/>
        </w:rPr>
      </w:pPr>
      <w:r>
        <w:rPr>
          <w:rFonts w:hAnsi="Times New Roman" w:cs="Times New Roman"/>
          <w:b/>
          <w:bCs/>
          <w:color w:val="000000" w:themeColor="text1"/>
          <w:sz w:val="24"/>
          <w:szCs w:val="24"/>
          <w:lang w:val="ru-RU"/>
        </w:rPr>
        <w:lastRenderedPageBreak/>
        <w:t>Недельный п</w:t>
      </w:r>
      <w:r w:rsidR="00FC34F9" w:rsidRPr="00D42EFF">
        <w:rPr>
          <w:rFonts w:hAnsi="Times New Roman" w:cs="Times New Roman"/>
          <w:b/>
          <w:bCs/>
          <w:color w:val="000000" w:themeColor="text1"/>
          <w:sz w:val="24"/>
          <w:szCs w:val="24"/>
          <w:lang w:val="ru-RU"/>
        </w:rPr>
        <w:t>лан внеурочной деятельности НОО по ФОП на 2023/24</w:t>
      </w:r>
      <w:r w:rsidR="00FC34F9" w:rsidRPr="00D42EFF">
        <w:rPr>
          <w:rFonts w:hAnsi="Times New Roman" w:cs="Times New Roman"/>
          <w:b/>
          <w:bCs/>
          <w:color w:val="000000" w:themeColor="text1"/>
          <w:sz w:val="24"/>
          <w:szCs w:val="24"/>
        </w:rPr>
        <w:t> </w:t>
      </w:r>
      <w:r w:rsidR="00FC34F9" w:rsidRPr="00D42EFF">
        <w:rPr>
          <w:rFonts w:hAnsi="Times New Roman" w:cs="Times New Roman"/>
          <w:b/>
          <w:bCs/>
          <w:color w:val="000000" w:themeColor="text1"/>
          <w:sz w:val="24"/>
          <w:szCs w:val="24"/>
          <w:lang w:val="ru-RU"/>
        </w:rPr>
        <w:t>учебный год</w:t>
      </w:r>
    </w:p>
    <w:p w:rsidR="003C55D6" w:rsidRPr="00D42EFF" w:rsidRDefault="003C55D6" w:rsidP="00A8758F">
      <w:pPr>
        <w:spacing w:before="0" w:beforeAutospacing="0" w:after="0" w:afterAutospacing="0"/>
        <w:jc w:val="center"/>
        <w:rPr>
          <w:rFonts w:hAnsi="Times New Roman" w:cs="Times New Roman"/>
          <w:color w:val="000000" w:themeColor="text1"/>
          <w:sz w:val="24"/>
          <w:szCs w:val="24"/>
          <w:lang w:val="ru-RU"/>
        </w:rPr>
      </w:pPr>
    </w:p>
    <w:tbl>
      <w:tblPr>
        <w:tblpPr w:leftFromText="180" w:rightFromText="180" w:vertAnchor="text" w:tblpY="1"/>
        <w:tblOverlap w:val="never"/>
        <w:tblW w:w="14582" w:type="dxa"/>
        <w:tblInd w:w="-1001" w:type="dxa"/>
        <w:tblCellMar>
          <w:top w:w="15" w:type="dxa"/>
          <w:left w:w="15" w:type="dxa"/>
          <w:bottom w:w="15" w:type="dxa"/>
          <w:right w:w="15" w:type="dxa"/>
        </w:tblCellMar>
        <w:tblLook w:val="0600"/>
      </w:tblPr>
      <w:tblGrid>
        <w:gridCol w:w="868"/>
        <w:gridCol w:w="2628"/>
        <w:gridCol w:w="2570"/>
        <w:gridCol w:w="2962"/>
        <w:gridCol w:w="687"/>
        <w:gridCol w:w="20"/>
        <w:gridCol w:w="500"/>
        <w:gridCol w:w="480"/>
        <w:gridCol w:w="480"/>
        <w:gridCol w:w="478"/>
        <w:gridCol w:w="597"/>
        <w:gridCol w:w="478"/>
        <w:gridCol w:w="597"/>
        <w:gridCol w:w="618"/>
        <w:gridCol w:w="619"/>
      </w:tblGrid>
      <w:tr w:rsidR="00460C65" w:rsidRPr="00D42EFF" w:rsidTr="00460C65">
        <w:tc>
          <w:tcPr>
            <w:tcW w:w="867" w:type="dxa"/>
            <w:tcBorders>
              <w:top w:val="single" w:sz="4" w:space="0" w:color="auto"/>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r w:rsidRPr="00D42EFF">
              <w:rPr>
                <w:rFonts w:hAnsi="Times New Roman" w:cs="Times New Roman"/>
                <w:b/>
                <w:bCs/>
                <w:color w:val="000000" w:themeColor="text1"/>
                <w:sz w:val="24"/>
                <w:szCs w:val="24"/>
                <w:lang w:val="ru-RU"/>
              </w:rPr>
              <w:t>№</w:t>
            </w:r>
          </w:p>
        </w:tc>
        <w:tc>
          <w:tcPr>
            <w:tcW w:w="26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Направление</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внеурочной</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деятельности</w:t>
            </w:r>
            <w:proofErr w:type="spellEnd"/>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Программа</w:t>
            </w:r>
            <w:proofErr w:type="spellEnd"/>
          </w:p>
        </w:tc>
        <w:tc>
          <w:tcPr>
            <w:tcW w:w="2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Форма</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организации</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внеурочной</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деятельности</w:t>
            </w:r>
            <w:proofErr w:type="spellEnd"/>
          </w:p>
        </w:tc>
        <w:tc>
          <w:tcPr>
            <w:tcW w:w="6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rPr>
              <w:t>1</w:t>
            </w:r>
            <w:r w:rsidRPr="00B07B2E">
              <w:rPr>
                <w:rFonts w:hAnsi="Times New Roman" w:cs="Times New Roman"/>
                <w:bCs/>
                <w:color w:val="000000" w:themeColor="text1"/>
                <w:sz w:val="24"/>
                <w:szCs w:val="24"/>
                <w:lang w:val="ru-RU"/>
              </w:rPr>
              <w:t>А</w:t>
            </w:r>
          </w:p>
        </w:tc>
        <w:tc>
          <w:tcPr>
            <w:tcW w:w="520" w:type="dxa"/>
            <w:gridSpan w:val="2"/>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lang w:val="ru-RU"/>
              </w:rPr>
              <w:t>1Б</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2А</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2Б</w:t>
            </w:r>
          </w:p>
        </w:tc>
        <w:tc>
          <w:tcPr>
            <w:tcW w:w="47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3А</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color w:val="000000" w:themeColor="text1"/>
                <w:sz w:val="24"/>
                <w:szCs w:val="24"/>
                <w:lang w:val="ru-RU"/>
              </w:rPr>
              <w:t>3Б</w:t>
            </w:r>
          </w:p>
        </w:tc>
        <w:tc>
          <w:tcPr>
            <w:tcW w:w="47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4А</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rPr>
              <w:t>4</w:t>
            </w:r>
            <w:r w:rsidRPr="00B07B2E">
              <w:rPr>
                <w:rFonts w:hAnsi="Times New Roman" w:cs="Times New Roman"/>
                <w:bCs/>
                <w:color w:val="000000" w:themeColor="text1"/>
                <w:sz w:val="24"/>
                <w:szCs w:val="24"/>
                <w:lang w:val="ru-RU"/>
              </w:rPr>
              <w:t>Б</w:t>
            </w:r>
          </w:p>
        </w:tc>
        <w:tc>
          <w:tcPr>
            <w:tcW w:w="61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4В</w:t>
            </w:r>
          </w:p>
        </w:tc>
        <w:tc>
          <w:tcPr>
            <w:tcW w:w="61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bCs/>
                <w:color w:val="000000" w:themeColor="text1"/>
                <w:sz w:val="24"/>
                <w:szCs w:val="24"/>
                <w:lang w:val="ru-RU"/>
              </w:rPr>
            </w:pPr>
            <w:r>
              <w:rPr>
                <w:rFonts w:hAnsi="Times New Roman" w:cs="Times New Roman"/>
                <w:bCs/>
                <w:color w:val="000000" w:themeColor="text1"/>
                <w:sz w:val="24"/>
                <w:szCs w:val="24"/>
                <w:lang w:val="ru-RU"/>
              </w:rPr>
              <w:t>4К</w:t>
            </w:r>
          </w:p>
        </w:tc>
      </w:tr>
      <w:tr w:rsidR="00460C65" w:rsidRPr="00D42EFF" w:rsidTr="00460C65">
        <w:trPr>
          <w:trHeight w:val="914"/>
        </w:trPr>
        <w:tc>
          <w:tcPr>
            <w:tcW w:w="867"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Внеурочные занятия патриотической, нравственной и экологической тематики</w:t>
            </w:r>
          </w:p>
        </w:tc>
        <w:tc>
          <w:tcPr>
            <w:tcW w:w="257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«Разговоры о важном»</w:t>
            </w:r>
          </w:p>
        </w:tc>
        <w:tc>
          <w:tcPr>
            <w:tcW w:w="2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Разговор или беседа с </w:t>
            </w:r>
            <w:proofErr w:type="gramStart"/>
            <w:r w:rsidRPr="00D42EFF">
              <w:rPr>
                <w:rFonts w:hAnsi="Times New Roman" w:cs="Times New Roman"/>
                <w:color w:val="000000" w:themeColor="text1"/>
                <w:sz w:val="24"/>
                <w:szCs w:val="24"/>
                <w:lang w:val="ru-RU"/>
              </w:rPr>
              <w:t>обучающимися</w:t>
            </w:r>
            <w:proofErr w:type="gramEnd"/>
            <w:r>
              <w:rPr>
                <w:rFonts w:hAnsi="Times New Roman" w:cs="Times New Roman"/>
                <w:color w:val="000000" w:themeColor="text1"/>
                <w:sz w:val="24"/>
                <w:szCs w:val="24"/>
                <w:lang w:val="ru-RU"/>
              </w:rPr>
              <w:t>, классный час</w:t>
            </w:r>
          </w:p>
        </w:tc>
        <w:tc>
          <w:tcPr>
            <w:tcW w:w="6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1</w:t>
            </w:r>
          </w:p>
        </w:tc>
        <w:tc>
          <w:tcPr>
            <w:tcW w:w="520" w:type="dxa"/>
            <w:gridSpan w:val="2"/>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78"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78"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1</w:t>
            </w:r>
          </w:p>
        </w:tc>
        <w:tc>
          <w:tcPr>
            <w:tcW w:w="618"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618"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r>
      <w:tr w:rsidR="00460C65" w:rsidRPr="00D42EFF" w:rsidTr="00460C65">
        <w:trPr>
          <w:trHeight w:val="361"/>
        </w:trPr>
        <w:tc>
          <w:tcPr>
            <w:tcW w:w="867" w:type="dxa"/>
            <w:vMerge w:val="restart"/>
            <w:tcBorders>
              <w:top w:val="single" w:sz="6" w:space="0" w:color="000000"/>
              <w:left w:val="single" w:sz="6" w:space="0" w:color="000000"/>
              <w:right w:val="single" w:sz="6" w:space="0" w:color="000000"/>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27" w:type="dxa"/>
            <w:vMerge w:val="restart"/>
            <w:tcBorders>
              <w:top w:val="single" w:sz="6" w:space="0" w:color="000000"/>
              <w:left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roofErr w:type="spellStart"/>
            <w:r w:rsidRPr="00D42EFF">
              <w:rPr>
                <w:rFonts w:hAnsi="Times New Roman" w:cs="Times New Roman"/>
                <w:color w:val="000000" w:themeColor="text1"/>
                <w:sz w:val="24"/>
                <w:szCs w:val="24"/>
              </w:rPr>
              <w:t>Спортивно-оздоровительная</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деятельность</w:t>
            </w:r>
            <w:proofErr w:type="spellEnd"/>
          </w:p>
        </w:tc>
        <w:tc>
          <w:tcPr>
            <w:tcW w:w="2570" w:type="dxa"/>
            <w:tcBorders>
              <w:top w:val="single" w:sz="6" w:space="0" w:color="000000"/>
              <w:left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 xml:space="preserve">Спортивный клуб </w:t>
            </w:r>
            <w:r w:rsidRPr="00B07B2E">
              <w:rPr>
                <w:rFonts w:hAnsi="Times New Roman" w:cs="Times New Roman"/>
                <w:color w:val="000000" w:themeColor="text1"/>
                <w:sz w:val="24"/>
                <w:szCs w:val="24"/>
                <w:lang w:val="ru-RU"/>
              </w:rPr>
              <w:t>«</w:t>
            </w:r>
            <w:r>
              <w:rPr>
                <w:rFonts w:hAnsi="Times New Roman" w:cs="Times New Roman"/>
                <w:color w:val="000000" w:themeColor="text1"/>
                <w:sz w:val="24"/>
                <w:szCs w:val="24"/>
                <w:lang w:val="ru-RU"/>
              </w:rPr>
              <w:t>Движенье это жизнь</w:t>
            </w:r>
            <w:r w:rsidRPr="00B07B2E">
              <w:rPr>
                <w:rFonts w:hAnsi="Times New Roman" w:cs="Times New Roman"/>
                <w:color w:val="000000" w:themeColor="text1"/>
                <w:sz w:val="24"/>
                <w:szCs w:val="24"/>
                <w:lang w:val="ru-RU"/>
              </w:rPr>
              <w:t>»</w:t>
            </w:r>
          </w:p>
        </w:tc>
        <w:tc>
          <w:tcPr>
            <w:tcW w:w="2963" w:type="dxa"/>
            <w:tcBorders>
              <w:top w:val="single" w:sz="6" w:space="0" w:color="000000"/>
              <w:left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520" w:type="dxa"/>
            <w:gridSpan w:val="2"/>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7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47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1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1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rPr>
          <w:trHeight w:val="361"/>
        </w:trPr>
        <w:tc>
          <w:tcPr>
            <w:tcW w:w="867" w:type="dxa"/>
            <w:vMerge/>
            <w:tcBorders>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2627" w:type="dxa"/>
            <w:vMerge/>
            <w:tcBorders>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2570" w:type="dxa"/>
            <w:tcBorders>
              <w:top w:val="single" w:sz="6" w:space="0" w:color="000000"/>
              <w:left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«Школа здоровья»</w:t>
            </w:r>
          </w:p>
        </w:tc>
        <w:tc>
          <w:tcPr>
            <w:tcW w:w="2963" w:type="dxa"/>
            <w:tcBorders>
              <w:top w:val="single" w:sz="6" w:space="0" w:color="000000"/>
              <w:left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520" w:type="dxa"/>
            <w:gridSpan w:val="2"/>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7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47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1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18" w:type="dxa"/>
            <w:tcBorders>
              <w:top w:val="single" w:sz="6" w:space="0" w:color="000000"/>
              <w:left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r>
      <w:tr w:rsidR="00460C65" w:rsidRPr="00D42EFF" w:rsidTr="00460C65">
        <w:tc>
          <w:tcPr>
            <w:tcW w:w="867" w:type="dxa"/>
            <w:tcBorders>
              <w:top w:val="single" w:sz="6" w:space="0" w:color="000000"/>
              <w:left w:val="single" w:sz="6" w:space="0" w:color="000000"/>
              <w:bottom w:val="single" w:sz="4" w:space="0" w:color="auto"/>
              <w:right w:val="single" w:sz="6" w:space="0" w:color="000000"/>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27"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roofErr w:type="spellStart"/>
            <w:r w:rsidRPr="00D42EFF">
              <w:rPr>
                <w:rFonts w:hAnsi="Times New Roman" w:cs="Times New Roman"/>
                <w:color w:val="000000" w:themeColor="text1"/>
                <w:sz w:val="24"/>
                <w:szCs w:val="24"/>
              </w:rPr>
              <w:t>Проектно-исследовательская</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деятельность</w:t>
            </w:r>
            <w:proofErr w:type="spellEnd"/>
          </w:p>
        </w:tc>
        <w:tc>
          <w:tcPr>
            <w:tcW w:w="2570"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w:t>
            </w:r>
            <w:r>
              <w:rPr>
                <w:rFonts w:hAnsi="Times New Roman" w:cs="Times New Roman"/>
                <w:color w:val="000000" w:themeColor="text1"/>
                <w:sz w:val="24"/>
                <w:szCs w:val="24"/>
                <w:lang w:val="ru-RU"/>
              </w:rPr>
              <w:t>Проектная деятельность</w:t>
            </w:r>
            <w:r w:rsidRPr="00D42EFF">
              <w:rPr>
                <w:rFonts w:hAnsi="Times New Roman" w:cs="Times New Roman"/>
                <w:color w:val="000000" w:themeColor="text1"/>
                <w:sz w:val="24"/>
                <w:szCs w:val="24"/>
                <w:lang w:val="ru-RU"/>
              </w:rPr>
              <w:t>»</w:t>
            </w:r>
          </w:p>
        </w:tc>
        <w:tc>
          <w:tcPr>
            <w:tcW w:w="29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Выполнение и защита мини-проектов, связанных с темой</w:t>
            </w:r>
          </w:p>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20" w:type="dxa"/>
            <w:gridSpan w:val="2"/>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78"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7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9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1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18"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r>
      <w:tr w:rsidR="00460C65" w:rsidRPr="00D42EFF" w:rsidTr="00460C65">
        <w:tc>
          <w:tcPr>
            <w:tcW w:w="874" w:type="dxa"/>
            <w:vMerge w:val="restart"/>
            <w:tcBorders>
              <w:top w:val="single" w:sz="4" w:space="0" w:color="auto"/>
              <w:left w:val="single" w:sz="4" w:space="0" w:color="auto"/>
              <w:right w:val="single" w:sz="6" w:space="0" w:color="000000"/>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vMerge w:val="restart"/>
            <w:tcBorders>
              <w:top w:val="single" w:sz="4" w:space="0" w:color="auto"/>
              <w:left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roofErr w:type="spellStart"/>
            <w:r w:rsidRPr="00D42EFF">
              <w:rPr>
                <w:rFonts w:hAnsi="Times New Roman" w:cs="Times New Roman"/>
                <w:color w:val="000000" w:themeColor="text1"/>
                <w:sz w:val="24"/>
                <w:szCs w:val="24"/>
              </w:rPr>
              <w:t>Коммуникативная</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деятельность</w:t>
            </w:r>
            <w:proofErr w:type="spellEnd"/>
          </w:p>
        </w:tc>
        <w:tc>
          <w:tcPr>
            <w:tcW w:w="2577" w:type="dxa"/>
            <w:tcBorders>
              <w:top w:val="single" w:sz="4" w:space="0" w:color="auto"/>
              <w:left w:val="single" w:sz="6" w:space="0" w:color="000000"/>
              <w:bottom w:val="single" w:sz="6" w:space="0" w:color="000000"/>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w:t>
            </w:r>
            <w:r>
              <w:rPr>
                <w:rFonts w:hAnsi="Times New Roman" w:cs="Times New Roman"/>
                <w:color w:val="000000" w:themeColor="text1"/>
                <w:sz w:val="24"/>
                <w:szCs w:val="24"/>
                <w:lang w:val="ru-RU"/>
              </w:rPr>
              <w:t>Тропинка к своему я»</w:t>
            </w:r>
            <w:r w:rsidRPr="00D42EFF">
              <w:rPr>
                <w:rFonts w:hAnsi="Times New Roman" w:cs="Times New Roman"/>
                <w:color w:val="000000" w:themeColor="text1"/>
                <w:sz w:val="24"/>
                <w:szCs w:val="24"/>
                <w:lang w:val="ru-RU"/>
              </w:rPr>
              <w:t>»</w:t>
            </w:r>
          </w:p>
        </w:tc>
        <w:tc>
          <w:tcPr>
            <w:tcW w:w="2978"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lang w:val="ru-RU"/>
              </w:rPr>
              <w:t>Курс внеурочной деятельности</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1</w:t>
            </w: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ED4F00" w:rsidTr="00460C65">
        <w:tc>
          <w:tcPr>
            <w:tcW w:w="874" w:type="dxa"/>
            <w:vMerge/>
            <w:tcBorders>
              <w:top w:val="single" w:sz="6" w:space="0" w:color="000000"/>
              <w:left w:val="single" w:sz="4" w:space="0" w:color="auto"/>
              <w:bottom w:val="single" w:sz="4" w:space="0" w:color="auto"/>
              <w:right w:val="single" w:sz="6" w:space="0" w:color="000000"/>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vMerge/>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2577" w:type="dxa"/>
            <w:tcBorders>
              <w:top w:val="single" w:sz="6" w:space="0" w:color="000000"/>
              <w:left w:val="single" w:sz="6" w:space="0" w:color="000000"/>
              <w:bottom w:val="single" w:sz="4" w:space="0" w:color="auto"/>
              <w:right w:val="single" w:sz="4" w:space="0" w:color="auto"/>
            </w:tcBorders>
            <w:tcMar>
              <w:top w:w="75" w:type="dxa"/>
              <w:left w:w="75" w:type="dxa"/>
              <w:bottom w:w="75" w:type="dxa"/>
              <w:right w:w="75" w:type="dxa"/>
            </w:tcMar>
          </w:tcPr>
          <w:p w:rsidR="00B07B2E" w:rsidRPr="00B07B2E" w:rsidRDefault="00B07B2E" w:rsidP="00460C65">
            <w:pPr>
              <w:spacing w:line="268" w:lineRule="exact"/>
              <w:ind w:left="100"/>
              <w:rPr>
                <w:sz w:val="20"/>
                <w:szCs w:val="20"/>
                <w:lang w:val="ru-RU"/>
              </w:rPr>
            </w:pPr>
            <w:r>
              <w:rPr>
                <w:rFonts w:ascii="Times New Roman" w:eastAsia="Times New Roman" w:hAnsi="Times New Roman" w:cs="Times New Roman"/>
                <w:sz w:val="24"/>
                <w:szCs w:val="24"/>
                <w:lang w:val="ru-RU"/>
              </w:rPr>
              <w:t>Азбука Этикета</w:t>
            </w:r>
          </w:p>
        </w:tc>
        <w:tc>
          <w:tcPr>
            <w:tcW w:w="2978"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roofErr w:type="gramStart"/>
            <w:r w:rsidRPr="00D42EFF">
              <w:rPr>
                <w:rFonts w:hAnsi="Times New Roman" w:cs="Times New Roman"/>
                <w:color w:val="000000" w:themeColor="text1"/>
                <w:sz w:val="24"/>
                <w:szCs w:val="24"/>
                <w:lang w:val="ru-RU"/>
              </w:rPr>
              <w:t>Игра, беседа</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с</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обсуждением,</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викторина,</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дискуссия,</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мозговой</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штурм,</w:t>
            </w:r>
            <w:r>
              <w:rPr>
                <w:rFonts w:hAnsi="Times New Roman" w:cs="Times New Roman"/>
                <w:color w:val="000000" w:themeColor="text1"/>
                <w:sz w:val="24"/>
                <w:szCs w:val="24"/>
                <w:lang w:val="ru-RU"/>
              </w:rPr>
              <w:t xml:space="preserve"> </w:t>
            </w:r>
            <w:proofErr w:type="spellStart"/>
            <w:r w:rsidRPr="00D42EFF">
              <w:rPr>
                <w:rFonts w:hAnsi="Times New Roman" w:cs="Times New Roman"/>
                <w:color w:val="000000" w:themeColor="text1"/>
                <w:sz w:val="24"/>
                <w:szCs w:val="24"/>
                <w:lang w:val="ru-RU"/>
              </w:rPr>
              <w:t>квиз</w:t>
            </w:r>
            <w:proofErr w:type="spellEnd"/>
            <w:r w:rsidRPr="00D42EFF">
              <w:rPr>
                <w:rFonts w:hAnsi="Times New Roman" w:cs="Times New Roman"/>
                <w:color w:val="000000" w:themeColor="text1"/>
                <w:sz w:val="24"/>
                <w:szCs w:val="24"/>
                <w:lang w:val="ru-RU"/>
              </w:rPr>
              <w:t>, самостоятельная</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работа, парная работа,</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Групповая</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раб</w:t>
            </w:r>
            <w:r w:rsidR="00460C65">
              <w:rPr>
                <w:rFonts w:hAnsi="Times New Roman" w:cs="Times New Roman"/>
                <w:color w:val="000000" w:themeColor="text1"/>
                <w:sz w:val="24"/>
                <w:szCs w:val="24"/>
                <w:lang w:val="ru-RU"/>
              </w:rPr>
              <w:t>.</w:t>
            </w:r>
            <w:proofErr w:type="gramEnd"/>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062A5" w:rsidRDefault="00B07B2E" w:rsidP="00460C65">
            <w:pPr>
              <w:rPr>
                <w:lang w:val="ru-RU"/>
              </w:rPr>
            </w:pP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48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062A5" w:rsidRDefault="00B07B2E" w:rsidP="00460C65">
            <w:pPr>
              <w:rPr>
                <w:lang w:val="ru-RU"/>
              </w:rPr>
            </w:pPr>
          </w:p>
        </w:tc>
        <w:tc>
          <w:tcPr>
            <w:tcW w:w="48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062A5" w:rsidRDefault="00B07B2E" w:rsidP="00460C65">
            <w:pPr>
              <w:rPr>
                <w:lang w:val="ru-RU"/>
              </w:rPr>
            </w:pPr>
          </w:p>
        </w:tc>
        <w:tc>
          <w:tcPr>
            <w:tcW w:w="622"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rPr>
                <w:lang w:val="ru-RU"/>
              </w:rPr>
            </w:pPr>
          </w:p>
        </w:tc>
        <w:tc>
          <w:tcPr>
            <w:tcW w:w="622" w:type="dxa"/>
            <w:tcBorders>
              <w:top w:val="single" w:sz="6" w:space="0" w:color="000000"/>
              <w:left w:val="single" w:sz="6" w:space="0" w:color="000000"/>
              <w:bottom w:val="single" w:sz="6" w:space="0" w:color="000000"/>
              <w:right w:val="single" w:sz="6" w:space="0" w:color="000000"/>
            </w:tcBorders>
          </w:tcPr>
          <w:p w:rsidR="00B07B2E" w:rsidRPr="00BA1D90" w:rsidRDefault="00B07B2E" w:rsidP="00460C65">
            <w:pPr>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r>
      <w:tr w:rsidR="00460C65" w:rsidRPr="00ED4F00" w:rsidTr="00460C65">
        <w:tc>
          <w:tcPr>
            <w:tcW w:w="874" w:type="dxa"/>
            <w:tcBorders>
              <w:top w:val="single" w:sz="6" w:space="0" w:color="000000"/>
              <w:left w:val="single" w:sz="4" w:space="0" w:color="auto"/>
              <w:bottom w:val="single" w:sz="4" w:space="0" w:color="auto"/>
              <w:right w:val="single" w:sz="4" w:space="0" w:color="auto"/>
            </w:tcBorders>
          </w:tcPr>
          <w:p w:rsidR="00460C65" w:rsidRPr="00D42EFF" w:rsidRDefault="00460C65"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460C65" w:rsidRPr="00D42EFF" w:rsidRDefault="00460C65" w:rsidP="00460C65">
            <w:pPr>
              <w:spacing w:before="0" w:beforeAutospacing="0" w:after="0" w:afterAutospacing="0"/>
              <w:ind w:left="57" w:right="75" w:firstLine="18"/>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Направление</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внеурочной</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деятельности</w:t>
            </w:r>
            <w:proofErr w:type="spellEnd"/>
          </w:p>
        </w:tc>
        <w:tc>
          <w:tcPr>
            <w:tcW w:w="2577" w:type="dxa"/>
            <w:tcBorders>
              <w:top w:val="single" w:sz="6" w:space="0" w:color="000000"/>
              <w:left w:val="single" w:sz="4" w:space="0" w:color="auto"/>
              <w:bottom w:val="single" w:sz="4" w:space="0" w:color="auto"/>
              <w:right w:val="single" w:sz="4" w:space="0" w:color="auto"/>
            </w:tcBorders>
            <w:tcMar>
              <w:top w:w="75" w:type="dxa"/>
              <w:left w:w="75" w:type="dxa"/>
              <w:bottom w:w="75" w:type="dxa"/>
              <w:right w:w="75" w:type="dxa"/>
            </w:tcMar>
          </w:tcPr>
          <w:p w:rsidR="00460C65" w:rsidRPr="00D42EFF" w:rsidRDefault="00460C65" w:rsidP="00460C65">
            <w:pPr>
              <w:spacing w:before="0" w:beforeAutospacing="0" w:after="0" w:afterAutospacing="0"/>
              <w:ind w:left="75" w:right="75"/>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Программа</w:t>
            </w:r>
            <w:proofErr w:type="spellEnd"/>
          </w:p>
        </w:tc>
        <w:tc>
          <w:tcPr>
            <w:tcW w:w="2978"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460C65" w:rsidRPr="00D42EFF" w:rsidRDefault="00460C65" w:rsidP="00460C65">
            <w:pPr>
              <w:spacing w:before="0" w:beforeAutospacing="0" w:after="0" w:afterAutospacing="0"/>
              <w:ind w:left="75" w:right="75"/>
              <w:jc w:val="both"/>
              <w:rPr>
                <w:rFonts w:hAnsi="Times New Roman" w:cs="Times New Roman"/>
                <w:color w:val="000000" w:themeColor="text1"/>
                <w:sz w:val="24"/>
                <w:szCs w:val="24"/>
              </w:rPr>
            </w:pPr>
            <w:proofErr w:type="spellStart"/>
            <w:r w:rsidRPr="00D42EFF">
              <w:rPr>
                <w:rFonts w:hAnsi="Times New Roman" w:cs="Times New Roman"/>
                <w:b/>
                <w:bCs/>
                <w:color w:val="000000" w:themeColor="text1"/>
                <w:sz w:val="24"/>
                <w:szCs w:val="24"/>
              </w:rPr>
              <w:t>Форма</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организации</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внеурочной</w:t>
            </w:r>
            <w:proofErr w:type="spellEnd"/>
            <w:r w:rsidRPr="00D42EFF">
              <w:rPr>
                <w:rFonts w:hAnsi="Times New Roman" w:cs="Times New Roman"/>
                <w:b/>
                <w:bCs/>
                <w:color w:val="000000" w:themeColor="text1"/>
                <w:sz w:val="24"/>
                <w:szCs w:val="24"/>
              </w:rPr>
              <w:t xml:space="preserve"> </w:t>
            </w:r>
            <w:proofErr w:type="spellStart"/>
            <w:r w:rsidRPr="00D42EFF">
              <w:rPr>
                <w:rFonts w:hAnsi="Times New Roman" w:cs="Times New Roman"/>
                <w:b/>
                <w:bCs/>
                <w:color w:val="000000" w:themeColor="text1"/>
                <w:sz w:val="24"/>
                <w:szCs w:val="24"/>
              </w:rPr>
              <w:t>деятельности</w:t>
            </w:r>
            <w:proofErr w:type="spellEnd"/>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rPr>
              <w:t>1</w:t>
            </w:r>
            <w:r w:rsidRPr="00B07B2E">
              <w:rPr>
                <w:rFonts w:hAnsi="Times New Roman" w:cs="Times New Roman"/>
                <w:bCs/>
                <w:color w:val="000000" w:themeColor="text1"/>
                <w:sz w:val="24"/>
                <w:szCs w:val="24"/>
                <w:lang w:val="ru-RU"/>
              </w:rPr>
              <w:t>А</w:t>
            </w:r>
          </w:p>
        </w:tc>
        <w:tc>
          <w:tcPr>
            <w:tcW w:w="523" w:type="dxa"/>
            <w:gridSpan w:val="2"/>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lang w:val="ru-RU"/>
              </w:rPr>
              <w:t>1Б</w:t>
            </w:r>
          </w:p>
        </w:tc>
        <w:tc>
          <w:tcPr>
            <w:tcW w:w="450"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2А</w:t>
            </w:r>
          </w:p>
        </w:tc>
        <w:tc>
          <w:tcPr>
            <w:tcW w:w="450"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2Б</w:t>
            </w:r>
          </w:p>
        </w:tc>
        <w:tc>
          <w:tcPr>
            <w:tcW w:w="480"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3А</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color w:val="000000" w:themeColor="text1"/>
                <w:sz w:val="24"/>
                <w:szCs w:val="24"/>
                <w:lang w:val="ru-RU"/>
              </w:rPr>
              <w:t>3Б</w:t>
            </w:r>
          </w:p>
        </w:tc>
        <w:tc>
          <w:tcPr>
            <w:tcW w:w="480"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4А</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bCs/>
                <w:color w:val="000000" w:themeColor="text1"/>
                <w:sz w:val="24"/>
                <w:szCs w:val="24"/>
              </w:rPr>
              <w:t>4</w:t>
            </w:r>
            <w:r w:rsidRPr="00B07B2E">
              <w:rPr>
                <w:rFonts w:hAnsi="Times New Roman" w:cs="Times New Roman"/>
                <w:bCs/>
                <w:color w:val="000000" w:themeColor="text1"/>
                <w:sz w:val="24"/>
                <w:szCs w:val="24"/>
                <w:lang w:val="ru-RU"/>
              </w:rPr>
              <w:t>Б</w:t>
            </w:r>
          </w:p>
        </w:tc>
        <w:tc>
          <w:tcPr>
            <w:tcW w:w="622"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sidRPr="00B07B2E">
              <w:rPr>
                <w:rFonts w:hAnsi="Times New Roman" w:cs="Times New Roman"/>
                <w:bCs/>
                <w:color w:val="000000" w:themeColor="text1"/>
                <w:sz w:val="24"/>
                <w:szCs w:val="24"/>
                <w:lang w:val="ru-RU"/>
              </w:rPr>
              <w:t>4В</w:t>
            </w:r>
          </w:p>
        </w:tc>
        <w:tc>
          <w:tcPr>
            <w:tcW w:w="622" w:type="dxa"/>
            <w:tcBorders>
              <w:top w:val="single" w:sz="6" w:space="0" w:color="000000"/>
              <w:left w:val="single" w:sz="6" w:space="0" w:color="000000"/>
              <w:bottom w:val="single" w:sz="6" w:space="0" w:color="000000"/>
              <w:right w:val="single" w:sz="6" w:space="0" w:color="000000"/>
            </w:tcBorders>
          </w:tcPr>
          <w:p w:rsidR="00460C65" w:rsidRPr="00B07B2E" w:rsidRDefault="00460C65" w:rsidP="00460C65">
            <w:pPr>
              <w:spacing w:before="0" w:beforeAutospacing="0" w:after="0" w:afterAutospacing="0"/>
              <w:jc w:val="both"/>
              <w:rPr>
                <w:rFonts w:hAnsi="Times New Roman" w:cs="Times New Roman"/>
                <w:bCs/>
                <w:color w:val="000000" w:themeColor="text1"/>
                <w:sz w:val="24"/>
                <w:szCs w:val="24"/>
                <w:lang w:val="ru-RU"/>
              </w:rPr>
            </w:pPr>
            <w:r>
              <w:rPr>
                <w:rFonts w:hAnsi="Times New Roman" w:cs="Times New Roman"/>
                <w:bCs/>
                <w:color w:val="000000" w:themeColor="text1"/>
                <w:sz w:val="24"/>
                <w:szCs w:val="24"/>
                <w:lang w:val="ru-RU"/>
              </w:rPr>
              <w:t>4К</w:t>
            </w:r>
          </w:p>
        </w:tc>
      </w:tr>
      <w:tr w:rsidR="00460C65" w:rsidRPr="00D42EFF" w:rsidTr="00460C65">
        <w:tc>
          <w:tcPr>
            <w:tcW w:w="874" w:type="dxa"/>
            <w:vMerge w:val="restart"/>
            <w:tcBorders>
              <w:top w:val="single" w:sz="4" w:space="0" w:color="auto"/>
              <w:left w:val="single" w:sz="6" w:space="0" w:color="000000"/>
              <w:right w:val="single" w:sz="4" w:space="0" w:color="auto"/>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roofErr w:type="spellStart"/>
            <w:r w:rsidRPr="00D42EFF">
              <w:rPr>
                <w:rFonts w:hAnsi="Times New Roman" w:cs="Times New Roman"/>
                <w:color w:val="000000" w:themeColor="text1"/>
                <w:sz w:val="24"/>
                <w:szCs w:val="24"/>
              </w:rPr>
              <w:t>Художественно-эстетическая</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творческая</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деятельность</w:t>
            </w:r>
            <w:proofErr w:type="spellEnd"/>
          </w:p>
        </w:tc>
        <w:tc>
          <w:tcPr>
            <w:tcW w:w="2577" w:type="dxa"/>
            <w:tcBorders>
              <w:top w:val="single" w:sz="4" w:space="0" w:color="auto"/>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w:t>
            </w:r>
            <w:r>
              <w:rPr>
                <w:rFonts w:hAnsi="Times New Roman" w:cs="Times New Roman"/>
                <w:color w:val="000000" w:themeColor="text1"/>
                <w:sz w:val="24"/>
                <w:szCs w:val="24"/>
                <w:lang w:val="ru-RU"/>
              </w:rPr>
              <w:t>В гости к сказке»</w:t>
            </w:r>
            <w:r w:rsidRPr="00D42EFF">
              <w:rPr>
                <w:rFonts w:hAnsi="Times New Roman" w:cs="Times New Roman"/>
                <w:color w:val="000000" w:themeColor="text1"/>
                <w:sz w:val="24"/>
                <w:szCs w:val="24"/>
                <w:lang w:val="ru-RU"/>
              </w:rPr>
              <w:t>»</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c>
          <w:tcPr>
            <w:tcW w:w="874" w:type="dxa"/>
            <w:vMerge/>
            <w:tcBorders>
              <w:left w:val="single" w:sz="6" w:space="0" w:color="000000"/>
              <w:right w:val="single" w:sz="4" w:space="0" w:color="auto"/>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636" w:type="dxa"/>
            <w:vMerge/>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57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«Хор»</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ED4F00"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ED4F00"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460C65"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0,5</w:t>
            </w:r>
          </w:p>
        </w:tc>
        <w:tc>
          <w:tcPr>
            <w:tcW w:w="450" w:type="dxa"/>
            <w:tcBorders>
              <w:top w:val="single" w:sz="6" w:space="0" w:color="000000"/>
              <w:left w:val="single" w:sz="6" w:space="0" w:color="000000"/>
              <w:bottom w:val="single" w:sz="6" w:space="0" w:color="000000"/>
              <w:right w:val="single" w:sz="6" w:space="0" w:color="000000"/>
            </w:tcBorders>
          </w:tcPr>
          <w:p w:rsidR="00B07B2E" w:rsidRPr="00D42EFF" w:rsidRDefault="00460C65"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0,5</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lang w:val="ru-RU"/>
              </w:rPr>
            </w:pPr>
          </w:p>
        </w:tc>
      </w:tr>
      <w:tr w:rsidR="00460C65" w:rsidRPr="00460C65" w:rsidTr="00460C65">
        <w:tc>
          <w:tcPr>
            <w:tcW w:w="874" w:type="dxa"/>
            <w:tcBorders>
              <w:top w:val="single" w:sz="6" w:space="0" w:color="000000"/>
              <w:left w:val="single" w:sz="6" w:space="0" w:color="000000"/>
              <w:right w:val="single" w:sz="4" w:space="0" w:color="auto"/>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roofErr w:type="spellStart"/>
            <w:r w:rsidRPr="00D42EFF">
              <w:rPr>
                <w:rFonts w:hAnsi="Times New Roman" w:cs="Times New Roman"/>
                <w:color w:val="000000" w:themeColor="text1"/>
                <w:sz w:val="24"/>
                <w:szCs w:val="24"/>
              </w:rPr>
              <w:t>Интеллектуальные</w:t>
            </w:r>
            <w:proofErr w:type="spellEnd"/>
            <w:r w:rsidRPr="00D42EFF">
              <w:rPr>
                <w:rFonts w:hAnsi="Times New Roman" w:cs="Times New Roman"/>
                <w:color w:val="000000" w:themeColor="text1"/>
                <w:sz w:val="24"/>
                <w:szCs w:val="24"/>
              </w:rPr>
              <w:t xml:space="preserve"> </w:t>
            </w:r>
            <w:proofErr w:type="spellStart"/>
            <w:r w:rsidRPr="00D42EFF">
              <w:rPr>
                <w:rFonts w:hAnsi="Times New Roman" w:cs="Times New Roman"/>
                <w:color w:val="000000" w:themeColor="text1"/>
                <w:sz w:val="24"/>
                <w:szCs w:val="24"/>
              </w:rPr>
              <w:t>марафоны</w:t>
            </w:r>
            <w:proofErr w:type="spellEnd"/>
          </w:p>
        </w:tc>
        <w:tc>
          <w:tcPr>
            <w:tcW w:w="257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Орлята России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proofErr w:type="spellStart"/>
            <w:r w:rsidRPr="00D42EFF">
              <w:rPr>
                <w:rFonts w:hAnsi="Times New Roman" w:cs="Times New Roman"/>
                <w:color w:val="000000" w:themeColor="text1"/>
                <w:sz w:val="24"/>
                <w:szCs w:val="24"/>
                <w:lang w:val="ru-RU"/>
              </w:rPr>
              <w:t>Игра</w:t>
            </w:r>
            <w:proofErr w:type="gramStart"/>
            <w:r w:rsidRPr="00D42EFF">
              <w:rPr>
                <w:rFonts w:hAnsi="Times New Roman" w:cs="Times New Roman"/>
                <w:color w:val="000000" w:themeColor="text1"/>
                <w:sz w:val="24"/>
                <w:szCs w:val="24"/>
                <w:lang w:val="ru-RU"/>
              </w:rPr>
              <w:t>,К</w:t>
            </w:r>
            <w:proofErr w:type="gramEnd"/>
            <w:r w:rsidRPr="00D42EFF">
              <w:rPr>
                <w:rFonts w:hAnsi="Times New Roman" w:cs="Times New Roman"/>
                <w:color w:val="000000" w:themeColor="text1"/>
                <w:sz w:val="24"/>
                <w:szCs w:val="24"/>
                <w:lang w:val="ru-RU"/>
              </w:rPr>
              <w:t>ТД</w:t>
            </w:r>
            <w:proofErr w:type="spellEnd"/>
            <w:r w:rsidRPr="00D42EFF">
              <w:rPr>
                <w:rFonts w:hAnsi="Times New Roman" w:cs="Times New Roman"/>
                <w:color w:val="000000" w:themeColor="text1"/>
                <w:sz w:val="24"/>
                <w:szCs w:val="24"/>
                <w:lang w:val="ru-RU"/>
              </w:rPr>
              <w:t>.</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проекты,</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марафоны,</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социальные</w:t>
            </w:r>
            <w:r>
              <w:rPr>
                <w:rFonts w:hAnsi="Times New Roman" w:cs="Times New Roman"/>
                <w:color w:val="000000" w:themeColor="text1"/>
                <w:sz w:val="24"/>
                <w:szCs w:val="24"/>
                <w:lang w:val="ru-RU"/>
              </w:rPr>
              <w:t xml:space="preserve"> </w:t>
            </w:r>
            <w:r w:rsidRPr="00D42EFF">
              <w:rPr>
                <w:rFonts w:hAnsi="Times New Roman" w:cs="Times New Roman"/>
                <w:color w:val="000000" w:themeColor="text1"/>
                <w:sz w:val="24"/>
                <w:szCs w:val="24"/>
                <w:lang w:val="ru-RU"/>
              </w:rPr>
              <w:t>активности</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D4DEB"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BD4DEB"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5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062A5"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480" w:type="dxa"/>
            <w:tcBorders>
              <w:top w:val="single" w:sz="6" w:space="0" w:color="000000"/>
              <w:left w:val="single" w:sz="6" w:space="0" w:color="000000"/>
              <w:bottom w:val="single" w:sz="6" w:space="0" w:color="000000"/>
              <w:right w:val="single" w:sz="6" w:space="0" w:color="000000"/>
            </w:tcBorders>
          </w:tcPr>
          <w:p w:rsidR="00B07B2E" w:rsidRPr="004062A5"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062A5"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4062A5"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4062A5"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c>
          <w:tcPr>
            <w:tcW w:w="874" w:type="dxa"/>
            <w:vMerge w:val="restart"/>
            <w:tcBorders>
              <w:top w:val="single" w:sz="6" w:space="0" w:color="000000"/>
              <w:left w:val="single" w:sz="6" w:space="0" w:color="000000"/>
              <w:right w:val="single" w:sz="4" w:space="0" w:color="auto"/>
            </w:tcBorders>
          </w:tcPr>
          <w:p w:rsidR="00B07B2E" w:rsidRPr="00D42EFF" w:rsidRDefault="00B07B2E" w:rsidP="00460C65">
            <w:pPr>
              <w:pStyle w:val="a3"/>
              <w:numPr>
                <w:ilvl w:val="0"/>
                <w:numId w:val="29"/>
              </w:numPr>
              <w:spacing w:before="0" w:beforeAutospacing="0" w:after="0" w:afterAutospacing="0"/>
              <w:jc w:val="both"/>
              <w:rPr>
                <w:rFonts w:hAnsi="Times New Roman" w:cs="Times New Roman"/>
                <w:color w:val="000000" w:themeColor="text1"/>
                <w:sz w:val="24"/>
                <w:szCs w:val="24"/>
                <w:lang w:val="ru-RU"/>
              </w:rPr>
            </w:pPr>
          </w:p>
        </w:tc>
        <w:tc>
          <w:tcPr>
            <w:tcW w:w="2636"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r w:rsidRPr="00D42EFF">
              <w:rPr>
                <w:rFonts w:hAnsi="Times New Roman" w:cs="Times New Roman"/>
                <w:color w:val="000000" w:themeColor="text1"/>
                <w:sz w:val="24"/>
                <w:szCs w:val="24"/>
              </w:rPr>
              <w:t>«</w:t>
            </w:r>
            <w:proofErr w:type="spellStart"/>
            <w:r w:rsidRPr="00D42EFF">
              <w:rPr>
                <w:rFonts w:hAnsi="Times New Roman" w:cs="Times New Roman"/>
                <w:color w:val="000000" w:themeColor="text1"/>
                <w:sz w:val="24"/>
                <w:szCs w:val="24"/>
              </w:rPr>
              <w:t>Учение</w:t>
            </w:r>
            <w:proofErr w:type="spellEnd"/>
            <w:r w:rsidRPr="00D42EFF">
              <w:rPr>
                <w:rFonts w:hAnsi="Times New Roman" w:cs="Times New Roman"/>
                <w:color w:val="000000" w:themeColor="text1"/>
                <w:sz w:val="24"/>
                <w:szCs w:val="24"/>
              </w:rPr>
              <w:t xml:space="preserve"> с </w:t>
            </w:r>
            <w:proofErr w:type="spellStart"/>
            <w:r w:rsidRPr="00D42EFF">
              <w:rPr>
                <w:rFonts w:hAnsi="Times New Roman" w:cs="Times New Roman"/>
                <w:color w:val="000000" w:themeColor="text1"/>
                <w:sz w:val="24"/>
                <w:szCs w:val="24"/>
              </w:rPr>
              <w:t>увлечением</w:t>
            </w:r>
            <w:proofErr w:type="spellEnd"/>
            <w:r w:rsidRPr="00D42EFF">
              <w:rPr>
                <w:rFonts w:hAnsi="Times New Roman" w:cs="Times New Roman"/>
                <w:color w:val="000000" w:themeColor="text1"/>
                <w:sz w:val="24"/>
                <w:szCs w:val="24"/>
              </w:rPr>
              <w:t>»</w:t>
            </w:r>
          </w:p>
        </w:tc>
        <w:tc>
          <w:tcPr>
            <w:tcW w:w="257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ascii="Times New Roman" w:hAnsi="Times New Roman" w:cs="Times New Roman"/>
                <w:szCs w:val="20"/>
              </w:rPr>
              <w:t>«</w:t>
            </w:r>
            <w:r>
              <w:rPr>
                <w:rFonts w:ascii="Times New Roman" w:hAnsi="Times New Roman" w:cs="Times New Roman"/>
                <w:szCs w:val="20"/>
                <w:lang w:val="ru-RU"/>
              </w:rPr>
              <w:t xml:space="preserve">Занимательный </w:t>
            </w:r>
            <w:r w:rsidRPr="00D42EFF">
              <w:rPr>
                <w:rFonts w:ascii="Times New Roman" w:hAnsi="Times New Roman" w:cs="Times New Roman"/>
                <w:szCs w:val="20"/>
              </w:rPr>
              <w:t xml:space="preserve"> </w:t>
            </w:r>
            <w:proofErr w:type="spellStart"/>
            <w:r w:rsidRPr="00D42EFF">
              <w:rPr>
                <w:rFonts w:ascii="Times New Roman" w:hAnsi="Times New Roman" w:cs="Times New Roman"/>
                <w:szCs w:val="20"/>
              </w:rPr>
              <w:t>английский</w:t>
            </w:r>
            <w:proofErr w:type="spellEnd"/>
            <w:r w:rsidRPr="00D42EFF">
              <w:rPr>
                <w:rFonts w:ascii="Times New Roman" w:hAnsi="Times New Roman" w:cs="Times New Roman"/>
                <w:szCs w:val="20"/>
              </w:rPr>
              <w:t>»</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ED4F00"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480"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3925B3"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22" w:type="dxa"/>
            <w:tcBorders>
              <w:top w:val="single" w:sz="6" w:space="0" w:color="000000"/>
              <w:left w:val="single" w:sz="6" w:space="0" w:color="000000"/>
              <w:bottom w:val="single" w:sz="6" w:space="0" w:color="000000"/>
              <w:right w:val="single" w:sz="6" w:space="0" w:color="000000"/>
            </w:tcBorders>
          </w:tcPr>
          <w:p w:rsidR="00B07B2E" w:rsidRPr="003925B3" w:rsidRDefault="00B07B2E" w:rsidP="00460C65">
            <w:pPr>
              <w:spacing w:before="0" w:beforeAutospacing="0" w:after="0" w:afterAutospacing="0"/>
              <w:jc w:val="both"/>
              <w:rPr>
                <w:rFonts w:hAnsi="Times New Roman" w:cs="Times New Roman"/>
                <w:color w:val="000000" w:themeColor="text1"/>
                <w:sz w:val="24"/>
                <w:szCs w:val="24"/>
                <w:lang w:val="ru-RU"/>
              </w:rPr>
            </w:pPr>
          </w:p>
        </w:tc>
        <w:tc>
          <w:tcPr>
            <w:tcW w:w="622" w:type="dxa"/>
            <w:tcBorders>
              <w:top w:val="single" w:sz="6" w:space="0" w:color="000000"/>
              <w:left w:val="single" w:sz="6" w:space="0" w:color="000000"/>
              <w:bottom w:val="single" w:sz="6" w:space="0" w:color="000000"/>
              <w:right w:val="single" w:sz="6" w:space="0" w:color="000000"/>
            </w:tcBorders>
          </w:tcPr>
          <w:p w:rsidR="00B07B2E"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c>
          <w:tcPr>
            <w:tcW w:w="874" w:type="dxa"/>
            <w:vMerge/>
            <w:tcBorders>
              <w:left w:val="single" w:sz="6" w:space="0" w:color="000000"/>
              <w:right w:val="single" w:sz="4" w:space="0" w:color="auto"/>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636" w:type="dxa"/>
            <w:vMerge/>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57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vAlign w:val="bottom"/>
          </w:tcPr>
          <w:p w:rsidR="00B07B2E" w:rsidRPr="00D42EFF" w:rsidRDefault="00B07B2E" w:rsidP="00460C65">
            <w:pPr>
              <w:spacing w:line="268" w:lineRule="exact"/>
              <w:ind w:left="10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«Мой родной язык»</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3925B3"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Pr="003925B3"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c>
          <w:tcPr>
            <w:tcW w:w="874" w:type="dxa"/>
            <w:vMerge/>
            <w:tcBorders>
              <w:left w:val="single" w:sz="6" w:space="0" w:color="000000"/>
              <w:bottom w:val="single" w:sz="6" w:space="0" w:color="000000"/>
              <w:right w:val="single" w:sz="4" w:space="0" w:color="auto"/>
            </w:tcBorders>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636" w:type="dxa"/>
            <w:vMerge/>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B07B2E" w:rsidRPr="00D42EFF" w:rsidRDefault="00B07B2E" w:rsidP="00460C65">
            <w:pPr>
              <w:spacing w:before="0" w:beforeAutospacing="0" w:after="0" w:afterAutospacing="0"/>
              <w:ind w:left="75" w:right="75"/>
              <w:jc w:val="both"/>
              <w:rPr>
                <w:rFonts w:hAnsi="Times New Roman" w:cs="Times New Roman"/>
                <w:color w:val="000000" w:themeColor="text1"/>
                <w:sz w:val="24"/>
                <w:szCs w:val="24"/>
              </w:rPr>
            </w:pPr>
          </w:p>
        </w:tc>
        <w:tc>
          <w:tcPr>
            <w:tcW w:w="257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vAlign w:val="bottom"/>
          </w:tcPr>
          <w:p w:rsidR="00B07B2E" w:rsidRDefault="00B07B2E" w:rsidP="00460C65">
            <w:pPr>
              <w:spacing w:line="268" w:lineRule="exact"/>
              <w:ind w:left="10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«Функциональная грамотность»</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D42EFF" w:rsidRDefault="00B07B2E" w:rsidP="00460C65">
            <w:pPr>
              <w:spacing w:before="0" w:beforeAutospacing="0" w:after="0" w:afterAutospacing="0"/>
              <w:jc w:val="both"/>
              <w:rPr>
                <w:rFonts w:hAnsi="Times New Roman" w:cs="Times New Roman"/>
                <w:color w:val="000000" w:themeColor="text1"/>
                <w:sz w:val="24"/>
                <w:szCs w:val="24"/>
                <w:lang w:val="ru-RU"/>
              </w:rPr>
            </w:pPr>
            <w:r w:rsidRPr="00D42EFF">
              <w:rPr>
                <w:rFonts w:hAnsi="Times New Roman" w:cs="Times New Roman"/>
                <w:color w:val="000000" w:themeColor="text1"/>
                <w:sz w:val="24"/>
                <w:szCs w:val="24"/>
                <w:lang w:val="ru-RU"/>
              </w:rPr>
              <w:t xml:space="preserve">занятия </w:t>
            </w:r>
            <w:r>
              <w:rPr>
                <w:rFonts w:hAnsi="Times New Roman" w:cs="Times New Roman"/>
                <w:color w:val="000000" w:themeColor="text1"/>
                <w:sz w:val="24"/>
                <w:szCs w:val="24"/>
                <w:lang w:val="ru-RU"/>
              </w:rPr>
              <w:t>ВД</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523" w:type="dxa"/>
            <w:gridSpan w:val="2"/>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5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480" w:type="dxa"/>
            <w:tcBorders>
              <w:top w:val="single" w:sz="6" w:space="0" w:color="000000"/>
              <w:left w:val="single" w:sz="6" w:space="0" w:color="000000"/>
              <w:bottom w:val="single" w:sz="6" w:space="0" w:color="000000"/>
              <w:right w:val="single" w:sz="6" w:space="0" w:color="000000"/>
            </w:tcBorders>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3925B3"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w:t>
            </w:r>
          </w:p>
        </w:tc>
        <w:tc>
          <w:tcPr>
            <w:tcW w:w="622" w:type="dxa"/>
            <w:tcBorders>
              <w:top w:val="single" w:sz="6" w:space="0" w:color="000000"/>
              <w:left w:val="single" w:sz="6" w:space="0" w:color="000000"/>
              <w:bottom w:val="single" w:sz="6" w:space="0" w:color="000000"/>
              <w:right w:val="single" w:sz="6" w:space="0" w:color="000000"/>
            </w:tcBorders>
          </w:tcPr>
          <w:p w:rsidR="00B07B2E" w:rsidRDefault="00B07B2E" w:rsidP="00460C65">
            <w:pPr>
              <w:spacing w:before="0" w:beforeAutospacing="0" w:after="0" w:afterAutospacing="0"/>
              <w:jc w:val="both"/>
              <w:rPr>
                <w:rFonts w:hAnsi="Times New Roman" w:cs="Times New Roman"/>
                <w:color w:val="000000" w:themeColor="text1"/>
                <w:sz w:val="24"/>
                <w:szCs w:val="24"/>
                <w:lang w:val="ru-RU"/>
              </w:rPr>
            </w:pPr>
          </w:p>
        </w:tc>
      </w:tr>
      <w:tr w:rsidR="00460C65" w:rsidRPr="00D42EFF" w:rsidTr="00460C65">
        <w:tc>
          <w:tcPr>
            <w:tcW w:w="874" w:type="dxa"/>
            <w:tcBorders>
              <w:top w:val="single" w:sz="6" w:space="0" w:color="000000"/>
              <w:left w:val="single" w:sz="6" w:space="0" w:color="000000"/>
              <w:bottom w:val="single" w:sz="6" w:space="0" w:color="000000"/>
              <w:right w:val="single" w:sz="6" w:space="0" w:color="000000"/>
            </w:tcBorders>
          </w:tcPr>
          <w:p w:rsidR="00B07B2E" w:rsidRPr="00D42EFF" w:rsidRDefault="00B07B2E" w:rsidP="00460C65">
            <w:pPr>
              <w:spacing w:before="0" w:beforeAutospacing="0" w:after="0" w:afterAutospacing="0"/>
              <w:jc w:val="both"/>
              <w:rPr>
                <w:rFonts w:hAnsi="Times New Roman" w:cs="Times New Roman"/>
                <w:color w:val="000000" w:themeColor="text1"/>
                <w:sz w:val="24"/>
                <w:szCs w:val="24"/>
              </w:rPr>
            </w:pPr>
          </w:p>
        </w:tc>
        <w:tc>
          <w:tcPr>
            <w:tcW w:w="8191"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B07B2E" w:rsidRDefault="00B07B2E" w:rsidP="00460C65">
            <w:pPr>
              <w:spacing w:before="0" w:beforeAutospacing="0" w:after="0" w:afterAutospacing="0"/>
              <w:jc w:val="both"/>
              <w:rPr>
                <w:rFonts w:hAnsi="Times New Roman" w:cs="Times New Roman"/>
                <w:color w:val="000000" w:themeColor="text1"/>
                <w:sz w:val="24"/>
                <w:szCs w:val="24"/>
                <w:lang w:val="ru-RU"/>
              </w:rPr>
            </w:pPr>
            <w:r w:rsidRPr="00B07B2E">
              <w:rPr>
                <w:rFonts w:hAnsi="Times New Roman" w:cs="Times New Roman"/>
                <w:color w:val="000000" w:themeColor="text1"/>
                <w:sz w:val="24"/>
                <w:szCs w:val="24"/>
                <w:lang w:val="ru-RU"/>
              </w:rPr>
              <w:t>Недельный объем внеурочной деятельности</w:t>
            </w:r>
            <w:r>
              <w:rPr>
                <w:rFonts w:hAnsi="Times New Roman" w:cs="Times New Roman"/>
                <w:color w:val="000000" w:themeColor="text1"/>
                <w:sz w:val="24"/>
                <w:szCs w:val="24"/>
                <w:lang w:val="ru-RU"/>
              </w:rPr>
              <w:t xml:space="preserve">. Всего: 65 </w:t>
            </w:r>
          </w:p>
        </w:tc>
        <w:tc>
          <w:tcPr>
            <w:tcW w:w="710" w:type="dxa"/>
            <w:gridSpan w:val="2"/>
            <w:tcBorders>
              <w:top w:val="single" w:sz="6" w:space="0" w:color="000000"/>
              <w:left w:val="single" w:sz="6" w:space="0" w:color="000000"/>
              <w:bottom w:val="single" w:sz="6" w:space="0" w:color="000000"/>
              <w:right w:val="single" w:sz="6" w:space="0" w:color="000000"/>
            </w:tcBorders>
          </w:tcPr>
          <w:p w:rsidR="00B07B2E" w:rsidRPr="004552BA"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5</w:t>
            </w:r>
          </w:p>
        </w:tc>
        <w:tc>
          <w:tcPr>
            <w:tcW w:w="503" w:type="dxa"/>
            <w:tcBorders>
              <w:top w:val="single" w:sz="6" w:space="0" w:color="000000"/>
              <w:left w:val="single" w:sz="6" w:space="0" w:color="000000"/>
              <w:bottom w:val="single" w:sz="6" w:space="0" w:color="000000"/>
              <w:right w:val="single" w:sz="6" w:space="0" w:color="000000"/>
            </w:tcBorders>
          </w:tcPr>
          <w:p w:rsidR="00B07B2E" w:rsidRPr="004552BA"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5</w:t>
            </w:r>
          </w:p>
        </w:tc>
        <w:tc>
          <w:tcPr>
            <w:tcW w:w="450" w:type="dxa"/>
            <w:tcBorders>
              <w:top w:val="single" w:sz="6" w:space="0" w:color="000000"/>
              <w:left w:val="single" w:sz="6" w:space="0" w:color="000000"/>
              <w:bottom w:val="single" w:sz="6" w:space="0" w:color="000000"/>
              <w:right w:val="single" w:sz="6" w:space="0" w:color="000000"/>
            </w:tcBorders>
          </w:tcPr>
          <w:p w:rsidR="00B07B2E" w:rsidRPr="004552BA"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7,5</w:t>
            </w:r>
          </w:p>
        </w:tc>
        <w:tc>
          <w:tcPr>
            <w:tcW w:w="450" w:type="dxa"/>
            <w:tcBorders>
              <w:top w:val="single" w:sz="6" w:space="0" w:color="000000"/>
              <w:left w:val="single" w:sz="6" w:space="0" w:color="000000"/>
              <w:bottom w:val="single" w:sz="6" w:space="0" w:color="000000"/>
              <w:right w:val="single" w:sz="6" w:space="0" w:color="000000"/>
            </w:tcBorders>
          </w:tcPr>
          <w:p w:rsidR="00B07B2E" w:rsidRPr="004552BA"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7,5</w:t>
            </w:r>
          </w:p>
        </w:tc>
        <w:tc>
          <w:tcPr>
            <w:tcW w:w="480" w:type="dxa"/>
            <w:tcBorders>
              <w:top w:val="single" w:sz="6" w:space="0" w:color="000000"/>
              <w:left w:val="single" w:sz="6" w:space="0" w:color="000000"/>
              <w:bottom w:val="single" w:sz="6" w:space="0" w:color="000000"/>
              <w:right w:val="single" w:sz="6" w:space="0" w:color="000000"/>
            </w:tcBorders>
          </w:tcPr>
          <w:p w:rsidR="00B07B2E" w:rsidRPr="004552BA"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6</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4552BA"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6</w:t>
            </w:r>
          </w:p>
        </w:tc>
        <w:tc>
          <w:tcPr>
            <w:tcW w:w="480" w:type="dxa"/>
            <w:tcBorders>
              <w:top w:val="single" w:sz="6" w:space="0" w:color="000000"/>
              <w:left w:val="single" w:sz="6" w:space="0" w:color="000000"/>
              <w:bottom w:val="single" w:sz="6" w:space="0" w:color="000000"/>
              <w:right w:val="single" w:sz="6" w:space="0" w:color="000000"/>
            </w:tcBorders>
          </w:tcPr>
          <w:p w:rsidR="00B07B2E" w:rsidRPr="003925B3"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8</w:t>
            </w:r>
          </w:p>
        </w:tc>
        <w:tc>
          <w:tcPr>
            <w:tcW w:w="6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07B2E" w:rsidRPr="003925B3"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8</w:t>
            </w:r>
          </w:p>
        </w:tc>
        <w:tc>
          <w:tcPr>
            <w:tcW w:w="622" w:type="dxa"/>
            <w:tcBorders>
              <w:top w:val="single" w:sz="6" w:space="0" w:color="000000"/>
              <w:left w:val="single" w:sz="6" w:space="0" w:color="000000"/>
              <w:bottom w:val="single" w:sz="6" w:space="0" w:color="000000"/>
              <w:right w:val="single" w:sz="6" w:space="0" w:color="000000"/>
            </w:tcBorders>
          </w:tcPr>
          <w:p w:rsidR="00B07B2E" w:rsidRPr="003C55D6"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8</w:t>
            </w:r>
          </w:p>
        </w:tc>
        <w:tc>
          <w:tcPr>
            <w:tcW w:w="622" w:type="dxa"/>
            <w:tcBorders>
              <w:top w:val="single" w:sz="6" w:space="0" w:color="000000"/>
              <w:left w:val="single" w:sz="6" w:space="0" w:color="000000"/>
              <w:bottom w:val="single" w:sz="6" w:space="0" w:color="000000"/>
              <w:right w:val="single" w:sz="6" w:space="0" w:color="000000"/>
            </w:tcBorders>
          </w:tcPr>
          <w:p w:rsidR="00B07B2E" w:rsidRDefault="00B07B2E"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4</w:t>
            </w:r>
          </w:p>
        </w:tc>
      </w:tr>
      <w:tr w:rsidR="00460C65" w:rsidRPr="00460C65" w:rsidTr="00E05987">
        <w:tc>
          <w:tcPr>
            <w:tcW w:w="874" w:type="dxa"/>
            <w:tcBorders>
              <w:top w:val="single" w:sz="6" w:space="0" w:color="000000"/>
              <w:left w:val="single" w:sz="6" w:space="0" w:color="000000"/>
              <w:bottom w:val="single" w:sz="6" w:space="0" w:color="000000"/>
              <w:right w:val="single" w:sz="6" w:space="0" w:color="000000"/>
            </w:tcBorders>
          </w:tcPr>
          <w:p w:rsidR="00460C65" w:rsidRPr="00D42EFF" w:rsidRDefault="00460C65" w:rsidP="00460C65">
            <w:pPr>
              <w:spacing w:before="0" w:beforeAutospacing="0" w:after="0" w:afterAutospacing="0"/>
              <w:jc w:val="both"/>
              <w:rPr>
                <w:rFonts w:hAnsi="Times New Roman" w:cs="Times New Roman"/>
                <w:color w:val="000000" w:themeColor="text1"/>
                <w:sz w:val="24"/>
                <w:szCs w:val="24"/>
              </w:rPr>
            </w:pPr>
          </w:p>
        </w:tc>
        <w:tc>
          <w:tcPr>
            <w:tcW w:w="8191"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 xml:space="preserve">Всего за учебный год </w:t>
            </w:r>
            <w:proofErr w:type="gramStart"/>
            <w:r>
              <w:rPr>
                <w:rFonts w:hAnsi="Times New Roman" w:cs="Times New Roman"/>
                <w:color w:val="000000" w:themeColor="text1"/>
                <w:sz w:val="24"/>
                <w:szCs w:val="24"/>
                <w:lang w:val="ru-RU"/>
              </w:rPr>
              <w:t xml:space="preserve">( </w:t>
            </w:r>
            <w:proofErr w:type="gramEnd"/>
            <w:r>
              <w:rPr>
                <w:rFonts w:hAnsi="Times New Roman" w:cs="Times New Roman"/>
                <w:color w:val="000000" w:themeColor="text1"/>
                <w:sz w:val="24"/>
                <w:szCs w:val="24"/>
                <w:lang w:val="ru-RU"/>
              </w:rPr>
              <w:t>параллели)</w:t>
            </w:r>
          </w:p>
        </w:tc>
        <w:tc>
          <w:tcPr>
            <w:tcW w:w="1207" w:type="dxa"/>
            <w:gridSpan w:val="3"/>
            <w:tcBorders>
              <w:top w:val="single" w:sz="6" w:space="0" w:color="000000"/>
              <w:left w:val="single" w:sz="6" w:space="0" w:color="000000"/>
              <w:bottom w:val="single" w:sz="6" w:space="0" w:color="000000"/>
              <w:right w:val="single" w:sz="6" w:space="0" w:color="000000"/>
            </w:tcBorders>
          </w:tcPr>
          <w:p w:rsidR="00460C65" w:rsidRDefault="00460C65" w:rsidP="00460C65">
            <w:pPr>
              <w:spacing w:before="0" w:beforeAutospacing="0" w:after="0" w:afterAutospacing="0"/>
              <w:jc w:val="center"/>
              <w:rPr>
                <w:rFonts w:hAnsi="Times New Roman" w:cs="Times New Roman"/>
                <w:color w:val="000000" w:themeColor="text1"/>
                <w:sz w:val="24"/>
                <w:szCs w:val="24"/>
                <w:lang w:val="ru-RU"/>
              </w:rPr>
            </w:pPr>
            <w:r>
              <w:rPr>
                <w:rFonts w:hAnsi="Times New Roman" w:cs="Times New Roman"/>
                <w:color w:val="000000" w:themeColor="text1"/>
                <w:sz w:val="24"/>
                <w:szCs w:val="24"/>
                <w:lang w:val="ru-RU"/>
              </w:rPr>
              <w:t>165</w:t>
            </w:r>
          </w:p>
        </w:tc>
        <w:tc>
          <w:tcPr>
            <w:tcW w:w="960" w:type="dxa"/>
            <w:gridSpan w:val="2"/>
            <w:tcBorders>
              <w:top w:val="single" w:sz="6" w:space="0" w:color="000000"/>
              <w:left w:val="single" w:sz="6" w:space="0" w:color="000000"/>
              <w:bottom w:val="single" w:sz="6" w:space="0" w:color="000000"/>
              <w:right w:val="single" w:sz="6" w:space="0" w:color="000000"/>
            </w:tcBorders>
          </w:tcPr>
          <w:p w:rsidR="00460C65" w:rsidRDefault="00507A04" w:rsidP="00460C65">
            <w:pPr>
              <w:spacing w:before="0" w:beforeAutospacing="0" w:after="0" w:afterAutospacing="0"/>
              <w:jc w:val="center"/>
              <w:rPr>
                <w:rFonts w:hAnsi="Times New Roman" w:cs="Times New Roman"/>
                <w:color w:val="000000" w:themeColor="text1"/>
                <w:sz w:val="24"/>
                <w:szCs w:val="24"/>
                <w:lang w:val="ru-RU"/>
              </w:rPr>
            </w:pPr>
            <w:r>
              <w:rPr>
                <w:rFonts w:hAnsi="Times New Roman" w:cs="Times New Roman"/>
                <w:color w:val="000000" w:themeColor="text1"/>
                <w:sz w:val="24"/>
                <w:szCs w:val="24"/>
                <w:lang w:val="ru-RU"/>
              </w:rPr>
              <w:t>255</w:t>
            </w:r>
          </w:p>
        </w:tc>
        <w:tc>
          <w:tcPr>
            <w:tcW w:w="1076" w:type="dxa"/>
            <w:gridSpan w:val="2"/>
            <w:tcBorders>
              <w:top w:val="single" w:sz="6" w:space="0" w:color="000000"/>
              <w:left w:val="single" w:sz="6" w:space="0" w:color="000000"/>
              <w:bottom w:val="single" w:sz="6" w:space="0" w:color="000000"/>
              <w:right w:val="single" w:sz="6" w:space="0" w:color="000000"/>
            </w:tcBorders>
          </w:tcPr>
          <w:p w:rsidR="00460C65" w:rsidRDefault="00507A04" w:rsidP="00460C65">
            <w:pPr>
              <w:spacing w:before="0" w:beforeAutospacing="0" w:after="0" w:afterAutospacing="0"/>
              <w:jc w:val="center"/>
              <w:rPr>
                <w:rFonts w:hAnsi="Times New Roman" w:cs="Times New Roman"/>
                <w:color w:val="000000" w:themeColor="text1"/>
                <w:sz w:val="24"/>
                <w:szCs w:val="24"/>
                <w:lang w:val="ru-RU"/>
              </w:rPr>
            </w:pPr>
            <w:r>
              <w:rPr>
                <w:rFonts w:hAnsi="Times New Roman" w:cs="Times New Roman"/>
                <w:color w:val="000000" w:themeColor="text1"/>
                <w:sz w:val="24"/>
                <w:szCs w:val="24"/>
                <w:lang w:val="ru-RU"/>
              </w:rPr>
              <w:t>204</w:t>
            </w:r>
          </w:p>
        </w:tc>
        <w:tc>
          <w:tcPr>
            <w:tcW w:w="1694" w:type="dxa"/>
            <w:gridSpan w:val="3"/>
            <w:tcBorders>
              <w:top w:val="single" w:sz="6" w:space="0" w:color="000000"/>
              <w:left w:val="single" w:sz="6" w:space="0" w:color="000000"/>
              <w:bottom w:val="single" w:sz="6" w:space="0" w:color="000000"/>
              <w:right w:val="single" w:sz="6" w:space="0" w:color="000000"/>
            </w:tcBorders>
          </w:tcPr>
          <w:p w:rsidR="00460C65" w:rsidRDefault="00507A04" w:rsidP="00460C65">
            <w:pPr>
              <w:spacing w:before="0" w:beforeAutospacing="0" w:after="0" w:afterAutospacing="0"/>
              <w:jc w:val="center"/>
              <w:rPr>
                <w:rFonts w:hAnsi="Times New Roman" w:cs="Times New Roman"/>
                <w:color w:val="000000" w:themeColor="text1"/>
                <w:sz w:val="24"/>
                <w:szCs w:val="24"/>
                <w:lang w:val="ru-RU"/>
              </w:rPr>
            </w:pPr>
            <w:r>
              <w:rPr>
                <w:rFonts w:hAnsi="Times New Roman" w:cs="Times New Roman"/>
                <w:color w:val="000000" w:themeColor="text1"/>
                <w:sz w:val="24"/>
                <w:szCs w:val="24"/>
                <w:lang w:val="ru-RU"/>
              </w:rPr>
              <w:t>272</w:t>
            </w:r>
          </w:p>
        </w:tc>
        <w:tc>
          <w:tcPr>
            <w:tcW w:w="622" w:type="dxa"/>
            <w:tcBorders>
              <w:top w:val="single" w:sz="6" w:space="0" w:color="000000"/>
              <w:left w:val="single" w:sz="6" w:space="0" w:color="000000"/>
              <w:bottom w:val="single" w:sz="6" w:space="0" w:color="000000"/>
              <w:right w:val="single" w:sz="6" w:space="0" w:color="000000"/>
            </w:tcBorders>
          </w:tcPr>
          <w:p w:rsidR="00460C65" w:rsidRDefault="00507A04"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136</w:t>
            </w:r>
          </w:p>
        </w:tc>
      </w:tr>
      <w:tr w:rsidR="00460C65" w:rsidRPr="00D42EFF" w:rsidTr="00460C65">
        <w:tc>
          <w:tcPr>
            <w:tcW w:w="867" w:type="dxa"/>
            <w:tcBorders>
              <w:top w:val="single" w:sz="6" w:space="0" w:color="000000"/>
              <w:left w:val="single" w:sz="6" w:space="0" w:color="000000"/>
              <w:bottom w:val="single" w:sz="6" w:space="0" w:color="000000"/>
              <w:right w:val="single" w:sz="6" w:space="0" w:color="000000"/>
            </w:tcBorders>
          </w:tcPr>
          <w:p w:rsidR="00460C65" w:rsidRPr="00460C65" w:rsidRDefault="00460C65" w:rsidP="00460C65">
            <w:pPr>
              <w:spacing w:before="0" w:beforeAutospacing="0" w:after="0" w:afterAutospacing="0"/>
              <w:jc w:val="both"/>
              <w:rPr>
                <w:rFonts w:hAnsi="Times New Roman" w:cs="Times New Roman"/>
                <w:color w:val="000000" w:themeColor="text1"/>
                <w:sz w:val="24"/>
                <w:szCs w:val="24"/>
                <w:lang w:val="ru-RU"/>
              </w:rPr>
            </w:pPr>
          </w:p>
        </w:tc>
        <w:tc>
          <w:tcPr>
            <w:tcW w:w="8160"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60C65" w:rsidRPr="00B07B2E" w:rsidRDefault="00460C65" w:rsidP="00460C65">
            <w:pPr>
              <w:spacing w:before="0" w:beforeAutospacing="0" w:after="0" w:afterAutospacing="0"/>
              <w:jc w:val="both"/>
              <w:rPr>
                <w:rFonts w:hAnsi="Times New Roman" w:cs="Times New Roman"/>
                <w:color w:val="000000" w:themeColor="text1"/>
                <w:sz w:val="24"/>
                <w:szCs w:val="24"/>
                <w:lang w:val="ru-RU"/>
              </w:rPr>
            </w:pPr>
            <w:r>
              <w:rPr>
                <w:rFonts w:hAnsi="Times New Roman" w:cs="Times New Roman"/>
                <w:color w:val="000000" w:themeColor="text1"/>
                <w:sz w:val="24"/>
                <w:szCs w:val="24"/>
                <w:lang w:val="ru-RU"/>
              </w:rPr>
              <w:t xml:space="preserve">Всего НОО за год </w:t>
            </w:r>
          </w:p>
        </w:tc>
        <w:tc>
          <w:tcPr>
            <w:tcW w:w="5555" w:type="dxa"/>
            <w:gridSpan w:val="11"/>
            <w:tcBorders>
              <w:top w:val="single" w:sz="6" w:space="0" w:color="000000"/>
              <w:left w:val="single" w:sz="6" w:space="0" w:color="000000"/>
              <w:bottom w:val="single" w:sz="6" w:space="0" w:color="000000"/>
              <w:right w:val="single" w:sz="6" w:space="0" w:color="000000"/>
            </w:tcBorders>
          </w:tcPr>
          <w:p w:rsidR="00460C65" w:rsidRDefault="00507A04" w:rsidP="00460C65">
            <w:pPr>
              <w:spacing w:before="0" w:beforeAutospacing="0" w:after="0" w:afterAutospacing="0"/>
              <w:jc w:val="center"/>
              <w:rPr>
                <w:rFonts w:hAnsi="Times New Roman" w:cs="Times New Roman"/>
                <w:color w:val="000000" w:themeColor="text1"/>
                <w:sz w:val="24"/>
                <w:szCs w:val="24"/>
                <w:lang w:val="ru-RU"/>
              </w:rPr>
            </w:pPr>
            <w:r>
              <w:rPr>
                <w:rFonts w:hAnsi="Times New Roman" w:cs="Times New Roman"/>
                <w:color w:val="000000" w:themeColor="text1"/>
                <w:sz w:val="24"/>
                <w:szCs w:val="24"/>
                <w:lang w:val="ru-RU"/>
              </w:rPr>
              <w:t>1032</w:t>
            </w:r>
          </w:p>
        </w:tc>
      </w:tr>
    </w:tbl>
    <w:p w:rsidR="00FC34F9" w:rsidRPr="00DB54FF" w:rsidRDefault="00460C65" w:rsidP="00460C65">
      <w:pPr>
        <w:spacing w:before="0" w:beforeAutospacing="0" w:after="0" w:afterAutospacing="0"/>
        <w:ind w:left="-284" w:firstLine="426"/>
        <w:jc w:val="both"/>
        <w:rPr>
          <w:color w:val="000000" w:themeColor="text1"/>
          <w:lang w:val="ru-RU"/>
        </w:rPr>
      </w:pPr>
      <w:r>
        <w:rPr>
          <w:color w:val="000000" w:themeColor="text1"/>
          <w:lang w:val="ru-RU"/>
        </w:rPr>
        <w:br w:type="textWrapping" w:clear="all"/>
      </w:r>
    </w:p>
    <w:p w:rsidR="005535FD" w:rsidRPr="006502B8" w:rsidRDefault="005535FD" w:rsidP="00117E38">
      <w:pPr>
        <w:spacing w:before="0" w:beforeAutospacing="0" w:after="0" w:afterAutospacing="0"/>
        <w:jc w:val="both"/>
      </w:pPr>
    </w:p>
    <w:sectPr w:rsidR="005535FD" w:rsidRPr="006502B8" w:rsidSect="003E404A">
      <w:pgSz w:w="16839" w:h="11907" w:orient="landscape"/>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B2E" w:rsidRDefault="00B07B2E" w:rsidP="00B07B2E">
      <w:pPr>
        <w:spacing w:before="0" w:after="0"/>
      </w:pPr>
      <w:r>
        <w:separator/>
      </w:r>
    </w:p>
  </w:endnote>
  <w:endnote w:type="continuationSeparator" w:id="0">
    <w:p w:rsidR="00B07B2E" w:rsidRDefault="00B07B2E" w:rsidP="00B07B2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5093"/>
      <w:docPartObj>
        <w:docPartGallery w:val="Page Numbers (Bottom of Page)"/>
        <w:docPartUnique/>
      </w:docPartObj>
    </w:sdtPr>
    <w:sdtContent>
      <w:p w:rsidR="00B07B2E" w:rsidRDefault="00C708DA">
        <w:pPr>
          <w:pStyle w:val="a6"/>
          <w:jc w:val="center"/>
        </w:pPr>
        <w:fldSimple w:instr=" PAGE   \* MERGEFORMAT ">
          <w:r w:rsidR="000A6808">
            <w:rPr>
              <w:noProof/>
            </w:rPr>
            <w:t>2</w:t>
          </w:r>
        </w:fldSimple>
      </w:p>
    </w:sdtContent>
  </w:sdt>
  <w:p w:rsidR="00B07B2E" w:rsidRDefault="00B07B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B2E" w:rsidRDefault="00B07B2E" w:rsidP="00B07B2E">
      <w:pPr>
        <w:spacing w:before="0" w:after="0"/>
      </w:pPr>
      <w:r>
        <w:separator/>
      </w:r>
    </w:p>
  </w:footnote>
  <w:footnote w:type="continuationSeparator" w:id="0">
    <w:p w:rsidR="00B07B2E" w:rsidRDefault="00B07B2E" w:rsidP="00B07B2E">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4D"/>
    <w:multiLevelType w:val="hybridMultilevel"/>
    <w:tmpl w:val="C2C6DE06"/>
    <w:lvl w:ilvl="0" w:tplc="1E0638FA">
      <w:start w:val="10"/>
      <w:numFmt w:val="decimal"/>
      <w:lvlText w:val="%1."/>
      <w:lvlJc w:val="left"/>
    </w:lvl>
    <w:lvl w:ilvl="1" w:tplc="36688164">
      <w:numFmt w:val="decimal"/>
      <w:lvlText w:val=""/>
      <w:lvlJc w:val="left"/>
    </w:lvl>
    <w:lvl w:ilvl="2" w:tplc="495254B8">
      <w:numFmt w:val="decimal"/>
      <w:lvlText w:val=""/>
      <w:lvlJc w:val="left"/>
    </w:lvl>
    <w:lvl w:ilvl="3" w:tplc="9EC6BF14">
      <w:numFmt w:val="decimal"/>
      <w:lvlText w:val=""/>
      <w:lvlJc w:val="left"/>
    </w:lvl>
    <w:lvl w:ilvl="4" w:tplc="0A48A8AC">
      <w:numFmt w:val="decimal"/>
      <w:lvlText w:val=""/>
      <w:lvlJc w:val="left"/>
    </w:lvl>
    <w:lvl w:ilvl="5" w:tplc="596AC6C8">
      <w:numFmt w:val="decimal"/>
      <w:lvlText w:val=""/>
      <w:lvlJc w:val="left"/>
    </w:lvl>
    <w:lvl w:ilvl="6" w:tplc="5FDCF1AC">
      <w:numFmt w:val="decimal"/>
      <w:lvlText w:val=""/>
      <w:lvlJc w:val="left"/>
    </w:lvl>
    <w:lvl w:ilvl="7" w:tplc="F990B126">
      <w:numFmt w:val="decimal"/>
      <w:lvlText w:val=""/>
      <w:lvlJc w:val="left"/>
    </w:lvl>
    <w:lvl w:ilvl="8" w:tplc="80C6CADE">
      <w:numFmt w:val="decimal"/>
      <w:lvlText w:val=""/>
      <w:lvlJc w:val="left"/>
    </w:lvl>
  </w:abstractNum>
  <w:abstractNum w:abstractNumId="1">
    <w:nsid w:val="00001238"/>
    <w:multiLevelType w:val="hybridMultilevel"/>
    <w:tmpl w:val="D51AF288"/>
    <w:lvl w:ilvl="0" w:tplc="F5846410">
      <w:start w:val="5"/>
      <w:numFmt w:val="decimal"/>
      <w:lvlText w:val="%1."/>
      <w:lvlJc w:val="left"/>
    </w:lvl>
    <w:lvl w:ilvl="1" w:tplc="2C3ED1F8">
      <w:numFmt w:val="decimal"/>
      <w:lvlText w:val=""/>
      <w:lvlJc w:val="left"/>
    </w:lvl>
    <w:lvl w:ilvl="2" w:tplc="B178C848">
      <w:numFmt w:val="decimal"/>
      <w:lvlText w:val=""/>
      <w:lvlJc w:val="left"/>
    </w:lvl>
    <w:lvl w:ilvl="3" w:tplc="0C928C8E">
      <w:numFmt w:val="decimal"/>
      <w:lvlText w:val=""/>
      <w:lvlJc w:val="left"/>
    </w:lvl>
    <w:lvl w:ilvl="4" w:tplc="CD9EB9DE">
      <w:numFmt w:val="decimal"/>
      <w:lvlText w:val=""/>
      <w:lvlJc w:val="left"/>
    </w:lvl>
    <w:lvl w:ilvl="5" w:tplc="205E05E8">
      <w:numFmt w:val="decimal"/>
      <w:lvlText w:val=""/>
      <w:lvlJc w:val="left"/>
    </w:lvl>
    <w:lvl w:ilvl="6" w:tplc="F6944F98">
      <w:numFmt w:val="decimal"/>
      <w:lvlText w:val=""/>
      <w:lvlJc w:val="left"/>
    </w:lvl>
    <w:lvl w:ilvl="7" w:tplc="F5181C86">
      <w:numFmt w:val="decimal"/>
      <w:lvlText w:val=""/>
      <w:lvlJc w:val="left"/>
    </w:lvl>
    <w:lvl w:ilvl="8" w:tplc="AC861030">
      <w:numFmt w:val="decimal"/>
      <w:lvlText w:val=""/>
      <w:lvlJc w:val="left"/>
    </w:lvl>
  </w:abstractNum>
  <w:abstractNum w:abstractNumId="2">
    <w:nsid w:val="00001AD4"/>
    <w:multiLevelType w:val="hybridMultilevel"/>
    <w:tmpl w:val="C226D49A"/>
    <w:lvl w:ilvl="0" w:tplc="B6265720">
      <w:start w:val="1"/>
      <w:numFmt w:val="bullet"/>
      <w:lvlText w:val=""/>
      <w:lvlJc w:val="left"/>
    </w:lvl>
    <w:lvl w:ilvl="1" w:tplc="F4CE0A30">
      <w:start w:val="1"/>
      <w:numFmt w:val="bullet"/>
      <w:lvlText w:val=""/>
      <w:lvlJc w:val="left"/>
    </w:lvl>
    <w:lvl w:ilvl="2" w:tplc="4FA4E12E">
      <w:numFmt w:val="decimal"/>
      <w:lvlText w:val=""/>
      <w:lvlJc w:val="left"/>
    </w:lvl>
    <w:lvl w:ilvl="3" w:tplc="4A948EEC">
      <w:numFmt w:val="decimal"/>
      <w:lvlText w:val=""/>
      <w:lvlJc w:val="left"/>
    </w:lvl>
    <w:lvl w:ilvl="4" w:tplc="91480D6C">
      <w:numFmt w:val="decimal"/>
      <w:lvlText w:val=""/>
      <w:lvlJc w:val="left"/>
    </w:lvl>
    <w:lvl w:ilvl="5" w:tplc="64F47A78">
      <w:numFmt w:val="decimal"/>
      <w:lvlText w:val=""/>
      <w:lvlJc w:val="left"/>
    </w:lvl>
    <w:lvl w:ilvl="6" w:tplc="E8661218">
      <w:numFmt w:val="decimal"/>
      <w:lvlText w:val=""/>
      <w:lvlJc w:val="left"/>
    </w:lvl>
    <w:lvl w:ilvl="7" w:tplc="903E0022">
      <w:numFmt w:val="decimal"/>
      <w:lvlText w:val=""/>
      <w:lvlJc w:val="left"/>
    </w:lvl>
    <w:lvl w:ilvl="8" w:tplc="8E60A3C2">
      <w:numFmt w:val="decimal"/>
      <w:lvlText w:val=""/>
      <w:lvlJc w:val="left"/>
    </w:lvl>
  </w:abstractNum>
  <w:abstractNum w:abstractNumId="3">
    <w:nsid w:val="00001E1F"/>
    <w:multiLevelType w:val="hybridMultilevel"/>
    <w:tmpl w:val="2788DBF2"/>
    <w:lvl w:ilvl="0" w:tplc="63A41F4C">
      <w:start w:val="7"/>
      <w:numFmt w:val="decimal"/>
      <w:lvlText w:val="%1."/>
      <w:lvlJc w:val="left"/>
    </w:lvl>
    <w:lvl w:ilvl="1" w:tplc="2E5CC874">
      <w:numFmt w:val="decimal"/>
      <w:lvlText w:val=""/>
      <w:lvlJc w:val="left"/>
    </w:lvl>
    <w:lvl w:ilvl="2" w:tplc="AE52F340">
      <w:numFmt w:val="decimal"/>
      <w:lvlText w:val=""/>
      <w:lvlJc w:val="left"/>
    </w:lvl>
    <w:lvl w:ilvl="3" w:tplc="7AA6A92E">
      <w:numFmt w:val="decimal"/>
      <w:lvlText w:val=""/>
      <w:lvlJc w:val="left"/>
    </w:lvl>
    <w:lvl w:ilvl="4" w:tplc="D416F862">
      <w:numFmt w:val="decimal"/>
      <w:lvlText w:val=""/>
      <w:lvlJc w:val="left"/>
    </w:lvl>
    <w:lvl w:ilvl="5" w:tplc="65AE1BF0">
      <w:numFmt w:val="decimal"/>
      <w:lvlText w:val=""/>
      <w:lvlJc w:val="left"/>
    </w:lvl>
    <w:lvl w:ilvl="6" w:tplc="45EA9364">
      <w:numFmt w:val="decimal"/>
      <w:lvlText w:val=""/>
      <w:lvlJc w:val="left"/>
    </w:lvl>
    <w:lvl w:ilvl="7" w:tplc="C954192E">
      <w:numFmt w:val="decimal"/>
      <w:lvlText w:val=""/>
      <w:lvlJc w:val="left"/>
    </w:lvl>
    <w:lvl w:ilvl="8" w:tplc="6D3C225C">
      <w:numFmt w:val="decimal"/>
      <w:lvlText w:val=""/>
      <w:lvlJc w:val="left"/>
    </w:lvl>
  </w:abstractNum>
  <w:abstractNum w:abstractNumId="4">
    <w:nsid w:val="00002213"/>
    <w:multiLevelType w:val="hybridMultilevel"/>
    <w:tmpl w:val="E960CCAE"/>
    <w:lvl w:ilvl="0" w:tplc="AE7C5C2E">
      <w:start w:val="1"/>
      <w:numFmt w:val="bullet"/>
      <w:lvlText w:val="о"/>
      <w:lvlJc w:val="left"/>
    </w:lvl>
    <w:lvl w:ilvl="1" w:tplc="B8205304">
      <w:numFmt w:val="decimal"/>
      <w:lvlText w:val=""/>
      <w:lvlJc w:val="left"/>
    </w:lvl>
    <w:lvl w:ilvl="2" w:tplc="3BBE72D4">
      <w:numFmt w:val="decimal"/>
      <w:lvlText w:val=""/>
      <w:lvlJc w:val="left"/>
    </w:lvl>
    <w:lvl w:ilvl="3" w:tplc="8EC24310">
      <w:numFmt w:val="decimal"/>
      <w:lvlText w:val=""/>
      <w:lvlJc w:val="left"/>
    </w:lvl>
    <w:lvl w:ilvl="4" w:tplc="3014FA86">
      <w:numFmt w:val="decimal"/>
      <w:lvlText w:val=""/>
      <w:lvlJc w:val="left"/>
    </w:lvl>
    <w:lvl w:ilvl="5" w:tplc="99D0360C">
      <w:numFmt w:val="decimal"/>
      <w:lvlText w:val=""/>
      <w:lvlJc w:val="left"/>
    </w:lvl>
    <w:lvl w:ilvl="6" w:tplc="E24C0A8A">
      <w:numFmt w:val="decimal"/>
      <w:lvlText w:val=""/>
      <w:lvlJc w:val="left"/>
    </w:lvl>
    <w:lvl w:ilvl="7" w:tplc="9EF0E752">
      <w:numFmt w:val="decimal"/>
      <w:lvlText w:val=""/>
      <w:lvlJc w:val="left"/>
    </w:lvl>
    <w:lvl w:ilvl="8" w:tplc="D4649AD6">
      <w:numFmt w:val="decimal"/>
      <w:lvlText w:val=""/>
      <w:lvlJc w:val="left"/>
    </w:lvl>
  </w:abstractNum>
  <w:abstractNum w:abstractNumId="5">
    <w:nsid w:val="0000260D"/>
    <w:multiLevelType w:val="hybridMultilevel"/>
    <w:tmpl w:val="ADF639DE"/>
    <w:lvl w:ilvl="0" w:tplc="58481FCE">
      <w:start w:val="1"/>
      <w:numFmt w:val="bullet"/>
      <w:lvlText w:val="-"/>
      <w:lvlJc w:val="left"/>
    </w:lvl>
    <w:lvl w:ilvl="1" w:tplc="6242D22C">
      <w:numFmt w:val="decimal"/>
      <w:lvlText w:val=""/>
      <w:lvlJc w:val="left"/>
    </w:lvl>
    <w:lvl w:ilvl="2" w:tplc="8CC4CDAC">
      <w:numFmt w:val="decimal"/>
      <w:lvlText w:val=""/>
      <w:lvlJc w:val="left"/>
    </w:lvl>
    <w:lvl w:ilvl="3" w:tplc="CF547E4C">
      <w:numFmt w:val="decimal"/>
      <w:lvlText w:val=""/>
      <w:lvlJc w:val="left"/>
    </w:lvl>
    <w:lvl w:ilvl="4" w:tplc="C9904000">
      <w:numFmt w:val="decimal"/>
      <w:lvlText w:val=""/>
      <w:lvlJc w:val="left"/>
    </w:lvl>
    <w:lvl w:ilvl="5" w:tplc="9834AE24">
      <w:numFmt w:val="decimal"/>
      <w:lvlText w:val=""/>
      <w:lvlJc w:val="left"/>
    </w:lvl>
    <w:lvl w:ilvl="6" w:tplc="4E72010A">
      <w:numFmt w:val="decimal"/>
      <w:lvlText w:val=""/>
      <w:lvlJc w:val="left"/>
    </w:lvl>
    <w:lvl w:ilvl="7" w:tplc="24624432">
      <w:numFmt w:val="decimal"/>
      <w:lvlText w:val=""/>
      <w:lvlJc w:val="left"/>
    </w:lvl>
    <w:lvl w:ilvl="8" w:tplc="B7F22E8C">
      <w:numFmt w:val="decimal"/>
      <w:lvlText w:val=""/>
      <w:lvlJc w:val="left"/>
    </w:lvl>
  </w:abstractNum>
  <w:abstractNum w:abstractNumId="6">
    <w:nsid w:val="000026A6"/>
    <w:multiLevelType w:val="hybridMultilevel"/>
    <w:tmpl w:val="C92053BE"/>
    <w:lvl w:ilvl="0" w:tplc="0C406574">
      <w:start w:val="1"/>
      <w:numFmt w:val="decimal"/>
      <w:lvlText w:val="%1."/>
      <w:lvlJc w:val="left"/>
    </w:lvl>
    <w:lvl w:ilvl="1" w:tplc="6B04E9B4">
      <w:numFmt w:val="decimal"/>
      <w:lvlText w:val=""/>
      <w:lvlJc w:val="left"/>
    </w:lvl>
    <w:lvl w:ilvl="2" w:tplc="42284C32">
      <w:numFmt w:val="decimal"/>
      <w:lvlText w:val=""/>
      <w:lvlJc w:val="left"/>
    </w:lvl>
    <w:lvl w:ilvl="3" w:tplc="78A84AC2">
      <w:numFmt w:val="decimal"/>
      <w:lvlText w:val=""/>
      <w:lvlJc w:val="left"/>
    </w:lvl>
    <w:lvl w:ilvl="4" w:tplc="54D6F768">
      <w:numFmt w:val="decimal"/>
      <w:lvlText w:val=""/>
      <w:lvlJc w:val="left"/>
    </w:lvl>
    <w:lvl w:ilvl="5" w:tplc="01905D5C">
      <w:numFmt w:val="decimal"/>
      <w:lvlText w:val=""/>
      <w:lvlJc w:val="left"/>
    </w:lvl>
    <w:lvl w:ilvl="6" w:tplc="FFC86160">
      <w:numFmt w:val="decimal"/>
      <w:lvlText w:val=""/>
      <w:lvlJc w:val="left"/>
    </w:lvl>
    <w:lvl w:ilvl="7" w:tplc="030641E6">
      <w:numFmt w:val="decimal"/>
      <w:lvlText w:val=""/>
      <w:lvlJc w:val="left"/>
    </w:lvl>
    <w:lvl w:ilvl="8" w:tplc="6CCA2190">
      <w:numFmt w:val="decimal"/>
      <w:lvlText w:val=""/>
      <w:lvlJc w:val="left"/>
    </w:lvl>
  </w:abstractNum>
  <w:abstractNum w:abstractNumId="7">
    <w:nsid w:val="00002D12"/>
    <w:multiLevelType w:val="hybridMultilevel"/>
    <w:tmpl w:val="1DDA95AA"/>
    <w:lvl w:ilvl="0" w:tplc="09AC81A0">
      <w:start w:val="1"/>
      <w:numFmt w:val="bullet"/>
      <w:lvlText w:val="-"/>
      <w:lvlJc w:val="left"/>
    </w:lvl>
    <w:lvl w:ilvl="1" w:tplc="4F26B94E">
      <w:start w:val="1"/>
      <w:numFmt w:val="bullet"/>
      <w:lvlText w:val="-"/>
      <w:lvlJc w:val="left"/>
    </w:lvl>
    <w:lvl w:ilvl="2" w:tplc="5D10C7C6">
      <w:start w:val="1"/>
      <w:numFmt w:val="decimal"/>
      <w:lvlText w:val="%3."/>
      <w:lvlJc w:val="left"/>
    </w:lvl>
    <w:lvl w:ilvl="3" w:tplc="ABDC87B6">
      <w:numFmt w:val="decimal"/>
      <w:lvlText w:val=""/>
      <w:lvlJc w:val="left"/>
    </w:lvl>
    <w:lvl w:ilvl="4" w:tplc="C92ACF6E">
      <w:numFmt w:val="decimal"/>
      <w:lvlText w:val=""/>
      <w:lvlJc w:val="left"/>
    </w:lvl>
    <w:lvl w:ilvl="5" w:tplc="2F4AA98A">
      <w:numFmt w:val="decimal"/>
      <w:lvlText w:val=""/>
      <w:lvlJc w:val="left"/>
    </w:lvl>
    <w:lvl w:ilvl="6" w:tplc="A1944AB4">
      <w:numFmt w:val="decimal"/>
      <w:lvlText w:val=""/>
      <w:lvlJc w:val="left"/>
    </w:lvl>
    <w:lvl w:ilvl="7" w:tplc="28A82736">
      <w:numFmt w:val="decimal"/>
      <w:lvlText w:val=""/>
      <w:lvlJc w:val="left"/>
    </w:lvl>
    <w:lvl w:ilvl="8" w:tplc="CA0CCE44">
      <w:numFmt w:val="decimal"/>
      <w:lvlText w:val=""/>
      <w:lvlJc w:val="left"/>
    </w:lvl>
  </w:abstractNum>
  <w:abstractNum w:abstractNumId="8">
    <w:nsid w:val="0000323B"/>
    <w:multiLevelType w:val="hybridMultilevel"/>
    <w:tmpl w:val="F960764E"/>
    <w:lvl w:ilvl="0" w:tplc="1E2A864A">
      <w:start w:val="1"/>
      <w:numFmt w:val="bullet"/>
      <w:lvlText w:val="-"/>
      <w:lvlJc w:val="left"/>
    </w:lvl>
    <w:lvl w:ilvl="1" w:tplc="50342C40">
      <w:numFmt w:val="decimal"/>
      <w:lvlText w:val=""/>
      <w:lvlJc w:val="left"/>
    </w:lvl>
    <w:lvl w:ilvl="2" w:tplc="0A001464">
      <w:numFmt w:val="decimal"/>
      <w:lvlText w:val=""/>
      <w:lvlJc w:val="left"/>
    </w:lvl>
    <w:lvl w:ilvl="3" w:tplc="94C249EE">
      <w:numFmt w:val="decimal"/>
      <w:lvlText w:val=""/>
      <w:lvlJc w:val="left"/>
    </w:lvl>
    <w:lvl w:ilvl="4" w:tplc="85B26F20">
      <w:numFmt w:val="decimal"/>
      <w:lvlText w:val=""/>
      <w:lvlJc w:val="left"/>
    </w:lvl>
    <w:lvl w:ilvl="5" w:tplc="7BC21DBC">
      <w:numFmt w:val="decimal"/>
      <w:lvlText w:val=""/>
      <w:lvlJc w:val="left"/>
    </w:lvl>
    <w:lvl w:ilvl="6" w:tplc="1FB6D638">
      <w:numFmt w:val="decimal"/>
      <w:lvlText w:val=""/>
      <w:lvlJc w:val="left"/>
    </w:lvl>
    <w:lvl w:ilvl="7" w:tplc="D1B6B088">
      <w:numFmt w:val="decimal"/>
      <w:lvlText w:val=""/>
      <w:lvlJc w:val="left"/>
    </w:lvl>
    <w:lvl w:ilvl="8" w:tplc="02FCFC84">
      <w:numFmt w:val="decimal"/>
      <w:lvlText w:val=""/>
      <w:lvlJc w:val="left"/>
    </w:lvl>
  </w:abstractNum>
  <w:abstractNum w:abstractNumId="9">
    <w:nsid w:val="000039B3"/>
    <w:multiLevelType w:val="hybridMultilevel"/>
    <w:tmpl w:val="A664EA22"/>
    <w:lvl w:ilvl="0" w:tplc="AA34230E">
      <w:start w:val="1"/>
      <w:numFmt w:val="bullet"/>
      <w:lvlText w:val="-"/>
      <w:lvlJc w:val="left"/>
    </w:lvl>
    <w:lvl w:ilvl="1" w:tplc="3D44B8E0">
      <w:numFmt w:val="decimal"/>
      <w:lvlText w:val=""/>
      <w:lvlJc w:val="left"/>
    </w:lvl>
    <w:lvl w:ilvl="2" w:tplc="EFCA9B1A">
      <w:numFmt w:val="decimal"/>
      <w:lvlText w:val=""/>
      <w:lvlJc w:val="left"/>
    </w:lvl>
    <w:lvl w:ilvl="3" w:tplc="B9BE56DA">
      <w:numFmt w:val="decimal"/>
      <w:lvlText w:val=""/>
      <w:lvlJc w:val="left"/>
    </w:lvl>
    <w:lvl w:ilvl="4" w:tplc="4EAA4D48">
      <w:numFmt w:val="decimal"/>
      <w:lvlText w:val=""/>
      <w:lvlJc w:val="left"/>
    </w:lvl>
    <w:lvl w:ilvl="5" w:tplc="498AC020">
      <w:numFmt w:val="decimal"/>
      <w:lvlText w:val=""/>
      <w:lvlJc w:val="left"/>
    </w:lvl>
    <w:lvl w:ilvl="6" w:tplc="016CFE8E">
      <w:numFmt w:val="decimal"/>
      <w:lvlText w:val=""/>
      <w:lvlJc w:val="left"/>
    </w:lvl>
    <w:lvl w:ilvl="7" w:tplc="3454FBF2">
      <w:numFmt w:val="decimal"/>
      <w:lvlText w:val=""/>
      <w:lvlJc w:val="left"/>
    </w:lvl>
    <w:lvl w:ilvl="8" w:tplc="20EED65C">
      <w:numFmt w:val="decimal"/>
      <w:lvlText w:val=""/>
      <w:lvlJc w:val="left"/>
    </w:lvl>
  </w:abstractNum>
  <w:abstractNum w:abstractNumId="10">
    <w:nsid w:val="00003B25"/>
    <w:multiLevelType w:val="hybridMultilevel"/>
    <w:tmpl w:val="519AECB4"/>
    <w:lvl w:ilvl="0" w:tplc="709EFB9E">
      <w:start w:val="6"/>
      <w:numFmt w:val="decimal"/>
      <w:lvlText w:val="%1."/>
      <w:lvlJc w:val="left"/>
    </w:lvl>
    <w:lvl w:ilvl="1" w:tplc="770EB166">
      <w:numFmt w:val="decimal"/>
      <w:lvlText w:val=""/>
      <w:lvlJc w:val="left"/>
    </w:lvl>
    <w:lvl w:ilvl="2" w:tplc="44A4D484">
      <w:numFmt w:val="decimal"/>
      <w:lvlText w:val=""/>
      <w:lvlJc w:val="left"/>
    </w:lvl>
    <w:lvl w:ilvl="3" w:tplc="4D9607A0">
      <w:numFmt w:val="decimal"/>
      <w:lvlText w:val=""/>
      <w:lvlJc w:val="left"/>
    </w:lvl>
    <w:lvl w:ilvl="4" w:tplc="0418610C">
      <w:numFmt w:val="decimal"/>
      <w:lvlText w:val=""/>
      <w:lvlJc w:val="left"/>
    </w:lvl>
    <w:lvl w:ilvl="5" w:tplc="7520BE8A">
      <w:numFmt w:val="decimal"/>
      <w:lvlText w:val=""/>
      <w:lvlJc w:val="left"/>
    </w:lvl>
    <w:lvl w:ilvl="6" w:tplc="535C589A">
      <w:numFmt w:val="decimal"/>
      <w:lvlText w:val=""/>
      <w:lvlJc w:val="left"/>
    </w:lvl>
    <w:lvl w:ilvl="7" w:tplc="A16C3F56">
      <w:numFmt w:val="decimal"/>
      <w:lvlText w:val=""/>
      <w:lvlJc w:val="left"/>
    </w:lvl>
    <w:lvl w:ilvl="8" w:tplc="4E6CECAC">
      <w:numFmt w:val="decimal"/>
      <w:lvlText w:val=""/>
      <w:lvlJc w:val="left"/>
    </w:lvl>
  </w:abstractNum>
  <w:abstractNum w:abstractNumId="11">
    <w:nsid w:val="0000428B"/>
    <w:multiLevelType w:val="hybridMultilevel"/>
    <w:tmpl w:val="D81A0358"/>
    <w:lvl w:ilvl="0" w:tplc="8C925E4A">
      <w:start w:val="1"/>
      <w:numFmt w:val="bullet"/>
      <w:lvlText w:val="*"/>
      <w:lvlJc w:val="left"/>
    </w:lvl>
    <w:lvl w:ilvl="1" w:tplc="B27CB826">
      <w:numFmt w:val="decimal"/>
      <w:lvlText w:val=""/>
      <w:lvlJc w:val="left"/>
    </w:lvl>
    <w:lvl w:ilvl="2" w:tplc="39F0F412">
      <w:numFmt w:val="decimal"/>
      <w:lvlText w:val=""/>
      <w:lvlJc w:val="left"/>
    </w:lvl>
    <w:lvl w:ilvl="3" w:tplc="EFAC30FE">
      <w:numFmt w:val="decimal"/>
      <w:lvlText w:val=""/>
      <w:lvlJc w:val="left"/>
    </w:lvl>
    <w:lvl w:ilvl="4" w:tplc="E2DED9FE">
      <w:numFmt w:val="decimal"/>
      <w:lvlText w:val=""/>
      <w:lvlJc w:val="left"/>
    </w:lvl>
    <w:lvl w:ilvl="5" w:tplc="69008120">
      <w:numFmt w:val="decimal"/>
      <w:lvlText w:val=""/>
      <w:lvlJc w:val="left"/>
    </w:lvl>
    <w:lvl w:ilvl="6" w:tplc="40068302">
      <w:numFmt w:val="decimal"/>
      <w:lvlText w:val=""/>
      <w:lvlJc w:val="left"/>
    </w:lvl>
    <w:lvl w:ilvl="7" w:tplc="7F2AE39A">
      <w:numFmt w:val="decimal"/>
      <w:lvlText w:val=""/>
      <w:lvlJc w:val="left"/>
    </w:lvl>
    <w:lvl w:ilvl="8" w:tplc="1B90CADA">
      <w:numFmt w:val="decimal"/>
      <w:lvlText w:val=""/>
      <w:lvlJc w:val="left"/>
    </w:lvl>
  </w:abstractNum>
  <w:abstractNum w:abstractNumId="12">
    <w:nsid w:val="00004509"/>
    <w:multiLevelType w:val="hybridMultilevel"/>
    <w:tmpl w:val="44F4B8C2"/>
    <w:lvl w:ilvl="0" w:tplc="927AC006">
      <w:start w:val="3"/>
      <w:numFmt w:val="decimal"/>
      <w:lvlText w:val="%1."/>
      <w:lvlJc w:val="left"/>
    </w:lvl>
    <w:lvl w:ilvl="1" w:tplc="1BACFDB0">
      <w:numFmt w:val="decimal"/>
      <w:lvlText w:val=""/>
      <w:lvlJc w:val="left"/>
    </w:lvl>
    <w:lvl w:ilvl="2" w:tplc="DFAC864C">
      <w:numFmt w:val="decimal"/>
      <w:lvlText w:val=""/>
      <w:lvlJc w:val="left"/>
    </w:lvl>
    <w:lvl w:ilvl="3" w:tplc="942AA98C">
      <w:numFmt w:val="decimal"/>
      <w:lvlText w:val=""/>
      <w:lvlJc w:val="left"/>
    </w:lvl>
    <w:lvl w:ilvl="4" w:tplc="E41E011E">
      <w:numFmt w:val="decimal"/>
      <w:lvlText w:val=""/>
      <w:lvlJc w:val="left"/>
    </w:lvl>
    <w:lvl w:ilvl="5" w:tplc="161CB086">
      <w:numFmt w:val="decimal"/>
      <w:lvlText w:val=""/>
      <w:lvlJc w:val="left"/>
    </w:lvl>
    <w:lvl w:ilvl="6" w:tplc="B324FF70">
      <w:numFmt w:val="decimal"/>
      <w:lvlText w:val=""/>
      <w:lvlJc w:val="left"/>
    </w:lvl>
    <w:lvl w:ilvl="7" w:tplc="0CB6F518">
      <w:numFmt w:val="decimal"/>
      <w:lvlText w:val=""/>
      <w:lvlJc w:val="left"/>
    </w:lvl>
    <w:lvl w:ilvl="8" w:tplc="424001A8">
      <w:numFmt w:val="decimal"/>
      <w:lvlText w:val=""/>
      <w:lvlJc w:val="left"/>
    </w:lvl>
  </w:abstractNum>
  <w:abstractNum w:abstractNumId="13">
    <w:nsid w:val="00004DC8"/>
    <w:multiLevelType w:val="hybridMultilevel"/>
    <w:tmpl w:val="323485D8"/>
    <w:lvl w:ilvl="0" w:tplc="4F9C96B4">
      <w:start w:val="1"/>
      <w:numFmt w:val="bullet"/>
      <w:lvlText w:val="-"/>
      <w:lvlJc w:val="left"/>
    </w:lvl>
    <w:lvl w:ilvl="1" w:tplc="1C90124A">
      <w:start w:val="1"/>
      <w:numFmt w:val="bullet"/>
      <w:lvlText w:val="-"/>
      <w:lvlJc w:val="left"/>
    </w:lvl>
    <w:lvl w:ilvl="2" w:tplc="11509F68">
      <w:numFmt w:val="decimal"/>
      <w:lvlText w:val=""/>
      <w:lvlJc w:val="left"/>
    </w:lvl>
    <w:lvl w:ilvl="3" w:tplc="D49E6CC0">
      <w:numFmt w:val="decimal"/>
      <w:lvlText w:val=""/>
      <w:lvlJc w:val="left"/>
    </w:lvl>
    <w:lvl w:ilvl="4" w:tplc="8E9EE97C">
      <w:numFmt w:val="decimal"/>
      <w:lvlText w:val=""/>
      <w:lvlJc w:val="left"/>
    </w:lvl>
    <w:lvl w:ilvl="5" w:tplc="F1C48E18">
      <w:numFmt w:val="decimal"/>
      <w:lvlText w:val=""/>
      <w:lvlJc w:val="left"/>
    </w:lvl>
    <w:lvl w:ilvl="6" w:tplc="D40EB72E">
      <w:numFmt w:val="decimal"/>
      <w:lvlText w:val=""/>
      <w:lvlJc w:val="left"/>
    </w:lvl>
    <w:lvl w:ilvl="7" w:tplc="DA404706">
      <w:numFmt w:val="decimal"/>
      <w:lvlText w:val=""/>
      <w:lvlJc w:val="left"/>
    </w:lvl>
    <w:lvl w:ilvl="8" w:tplc="FCE0C45E">
      <w:numFmt w:val="decimal"/>
      <w:lvlText w:val=""/>
      <w:lvlJc w:val="left"/>
    </w:lvl>
  </w:abstractNum>
  <w:abstractNum w:abstractNumId="14">
    <w:nsid w:val="00004E45"/>
    <w:multiLevelType w:val="hybridMultilevel"/>
    <w:tmpl w:val="53DEC08A"/>
    <w:lvl w:ilvl="0" w:tplc="0B02B3F2">
      <w:start w:val="1"/>
      <w:numFmt w:val="bullet"/>
      <w:lvlText w:val="-"/>
      <w:lvlJc w:val="left"/>
    </w:lvl>
    <w:lvl w:ilvl="1" w:tplc="D89ED8B6">
      <w:numFmt w:val="decimal"/>
      <w:lvlText w:val=""/>
      <w:lvlJc w:val="left"/>
    </w:lvl>
    <w:lvl w:ilvl="2" w:tplc="47808CA2">
      <w:numFmt w:val="decimal"/>
      <w:lvlText w:val=""/>
      <w:lvlJc w:val="left"/>
    </w:lvl>
    <w:lvl w:ilvl="3" w:tplc="9EC8D902">
      <w:numFmt w:val="decimal"/>
      <w:lvlText w:val=""/>
      <w:lvlJc w:val="left"/>
    </w:lvl>
    <w:lvl w:ilvl="4" w:tplc="DE90BFF2">
      <w:numFmt w:val="decimal"/>
      <w:lvlText w:val=""/>
      <w:lvlJc w:val="left"/>
    </w:lvl>
    <w:lvl w:ilvl="5" w:tplc="5E2AD382">
      <w:numFmt w:val="decimal"/>
      <w:lvlText w:val=""/>
      <w:lvlJc w:val="left"/>
    </w:lvl>
    <w:lvl w:ilvl="6" w:tplc="B3B26332">
      <w:numFmt w:val="decimal"/>
      <w:lvlText w:val=""/>
      <w:lvlJc w:val="left"/>
    </w:lvl>
    <w:lvl w:ilvl="7" w:tplc="00E00DD0">
      <w:numFmt w:val="decimal"/>
      <w:lvlText w:val=""/>
      <w:lvlJc w:val="left"/>
    </w:lvl>
    <w:lvl w:ilvl="8" w:tplc="2056DDBC">
      <w:numFmt w:val="decimal"/>
      <w:lvlText w:val=""/>
      <w:lvlJc w:val="left"/>
    </w:lvl>
  </w:abstractNum>
  <w:abstractNum w:abstractNumId="15">
    <w:nsid w:val="00005D03"/>
    <w:multiLevelType w:val="hybridMultilevel"/>
    <w:tmpl w:val="C1161C9A"/>
    <w:lvl w:ilvl="0" w:tplc="C486FA1C">
      <w:start w:val="1"/>
      <w:numFmt w:val="bullet"/>
      <w:lvlText w:val="и"/>
      <w:lvlJc w:val="left"/>
    </w:lvl>
    <w:lvl w:ilvl="1" w:tplc="97845220">
      <w:numFmt w:val="decimal"/>
      <w:lvlText w:val=""/>
      <w:lvlJc w:val="left"/>
    </w:lvl>
    <w:lvl w:ilvl="2" w:tplc="0FA80308">
      <w:numFmt w:val="decimal"/>
      <w:lvlText w:val=""/>
      <w:lvlJc w:val="left"/>
    </w:lvl>
    <w:lvl w:ilvl="3" w:tplc="C8C4BE42">
      <w:numFmt w:val="decimal"/>
      <w:lvlText w:val=""/>
      <w:lvlJc w:val="left"/>
    </w:lvl>
    <w:lvl w:ilvl="4" w:tplc="77BAA972">
      <w:numFmt w:val="decimal"/>
      <w:lvlText w:val=""/>
      <w:lvlJc w:val="left"/>
    </w:lvl>
    <w:lvl w:ilvl="5" w:tplc="F76C8C58">
      <w:numFmt w:val="decimal"/>
      <w:lvlText w:val=""/>
      <w:lvlJc w:val="left"/>
    </w:lvl>
    <w:lvl w:ilvl="6" w:tplc="929630E2">
      <w:numFmt w:val="decimal"/>
      <w:lvlText w:val=""/>
      <w:lvlJc w:val="left"/>
    </w:lvl>
    <w:lvl w:ilvl="7" w:tplc="9E9AF12A">
      <w:numFmt w:val="decimal"/>
      <w:lvlText w:val=""/>
      <w:lvlJc w:val="left"/>
    </w:lvl>
    <w:lvl w:ilvl="8" w:tplc="6F00E0C6">
      <w:numFmt w:val="decimal"/>
      <w:lvlText w:val=""/>
      <w:lvlJc w:val="left"/>
    </w:lvl>
  </w:abstractNum>
  <w:abstractNum w:abstractNumId="16">
    <w:nsid w:val="000063CB"/>
    <w:multiLevelType w:val="hybridMultilevel"/>
    <w:tmpl w:val="D730ED58"/>
    <w:lvl w:ilvl="0" w:tplc="D730EFBE">
      <w:start w:val="1"/>
      <w:numFmt w:val="bullet"/>
      <w:lvlText w:val="-"/>
      <w:lvlJc w:val="left"/>
    </w:lvl>
    <w:lvl w:ilvl="1" w:tplc="011E288A">
      <w:numFmt w:val="decimal"/>
      <w:lvlText w:val=""/>
      <w:lvlJc w:val="left"/>
    </w:lvl>
    <w:lvl w:ilvl="2" w:tplc="BCF45028">
      <w:numFmt w:val="decimal"/>
      <w:lvlText w:val=""/>
      <w:lvlJc w:val="left"/>
    </w:lvl>
    <w:lvl w:ilvl="3" w:tplc="64AC6FB2">
      <w:numFmt w:val="decimal"/>
      <w:lvlText w:val=""/>
      <w:lvlJc w:val="left"/>
    </w:lvl>
    <w:lvl w:ilvl="4" w:tplc="810AB990">
      <w:numFmt w:val="decimal"/>
      <w:lvlText w:val=""/>
      <w:lvlJc w:val="left"/>
    </w:lvl>
    <w:lvl w:ilvl="5" w:tplc="446A2210">
      <w:numFmt w:val="decimal"/>
      <w:lvlText w:val=""/>
      <w:lvlJc w:val="left"/>
    </w:lvl>
    <w:lvl w:ilvl="6" w:tplc="22045E06">
      <w:numFmt w:val="decimal"/>
      <w:lvlText w:val=""/>
      <w:lvlJc w:val="left"/>
    </w:lvl>
    <w:lvl w:ilvl="7" w:tplc="80B8A2FC">
      <w:numFmt w:val="decimal"/>
      <w:lvlText w:val=""/>
      <w:lvlJc w:val="left"/>
    </w:lvl>
    <w:lvl w:ilvl="8" w:tplc="119E4046">
      <w:numFmt w:val="decimal"/>
      <w:lvlText w:val=""/>
      <w:lvlJc w:val="left"/>
    </w:lvl>
  </w:abstractNum>
  <w:abstractNum w:abstractNumId="17">
    <w:nsid w:val="00006443"/>
    <w:multiLevelType w:val="hybridMultilevel"/>
    <w:tmpl w:val="C6FEA892"/>
    <w:lvl w:ilvl="0" w:tplc="7466D088">
      <w:start w:val="1"/>
      <w:numFmt w:val="bullet"/>
      <w:lvlText w:val="-"/>
      <w:lvlJc w:val="left"/>
    </w:lvl>
    <w:lvl w:ilvl="1" w:tplc="9ED0FF24">
      <w:numFmt w:val="decimal"/>
      <w:lvlText w:val=""/>
      <w:lvlJc w:val="left"/>
    </w:lvl>
    <w:lvl w:ilvl="2" w:tplc="997E1794">
      <w:numFmt w:val="decimal"/>
      <w:lvlText w:val=""/>
      <w:lvlJc w:val="left"/>
    </w:lvl>
    <w:lvl w:ilvl="3" w:tplc="0DD895D8">
      <w:numFmt w:val="decimal"/>
      <w:lvlText w:val=""/>
      <w:lvlJc w:val="left"/>
    </w:lvl>
    <w:lvl w:ilvl="4" w:tplc="17685ED4">
      <w:numFmt w:val="decimal"/>
      <w:lvlText w:val=""/>
      <w:lvlJc w:val="left"/>
    </w:lvl>
    <w:lvl w:ilvl="5" w:tplc="618EE5B4">
      <w:numFmt w:val="decimal"/>
      <w:lvlText w:val=""/>
      <w:lvlJc w:val="left"/>
    </w:lvl>
    <w:lvl w:ilvl="6" w:tplc="D4626A3E">
      <w:numFmt w:val="decimal"/>
      <w:lvlText w:val=""/>
      <w:lvlJc w:val="left"/>
    </w:lvl>
    <w:lvl w:ilvl="7" w:tplc="4A26FFD4">
      <w:numFmt w:val="decimal"/>
      <w:lvlText w:val=""/>
      <w:lvlJc w:val="left"/>
    </w:lvl>
    <w:lvl w:ilvl="8" w:tplc="EDB84206">
      <w:numFmt w:val="decimal"/>
      <w:lvlText w:val=""/>
      <w:lvlJc w:val="left"/>
    </w:lvl>
  </w:abstractNum>
  <w:abstractNum w:abstractNumId="18">
    <w:nsid w:val="000066BB"/>
    <w:multiLevelType w:val="hybridMultilevel"/>
    <w:tmpl w:val="6F48B890"/>
    <w:lvl w:ilvl="0" w:tplc="05C827BE">
      <w:start w:val="1"/>
      <w:numFmt w:val="bullet"/>
      <w:lvlText w:val="*"/>
      <w:lvlJc w:val="left"/>
    </w:lvl>
    <w:lvl w:ilvl="1" w:tplc="290E8622">
      <w:numFmt w:val="decimal"/>
      <w:lvlText w:val=""/>
      <w:lvlJc w:val="left"/>
    </w:lvl>
    <w:lvl w:ilvl="2" w:tplc="5308D8E8">
      <w:numFmt w:val="decimal"/>
      <w:lvlText w:val=""/>
      <w:lvlJc w:val="left"/>
    </w:lvl>
    <w:lvl w:ilvl="3" w:tplc="DB500E1E">
      <w:numFmt w:val="decimal"/>
      <w:lvlText w:val=""/>
      <w:lvlJc w:val="left"/>
    </w:lvl>
    <w:lvl w:ilvl="4" w:tplc="FFAC29CE">
      <w:numFmt w:val="decimal"/>
      <w:lvlText w:val=""/>
      <w:lvlJc w:val="left"/>
    </w:lvl>
    <w:lvl w:ilvl="5" w:tplc="3A9E19E2">
      <w:numFmt w:val="decimal"/>
      <w:lvlText w:val=""/>
      <w:lvlJc w:val="left"/>
    </w:lvl>
    <w:lvl w:ilvl="6" w:tplc="64FA2224">
      <w:numFmt w:val="decimal"/>
      <w:lvlText w:val=""/>
      <w:lvlJc w:val="left"/>
    </w:lvl>
    <w:lvl w:ilvl="7" w:tplc="1D7C85F0">
      <w:numFmt w:val="decimal"/>
      <w:lvlText w:val=""/>
      <w:lvlJc w:val="left"/>
    </w:lvl>
    <w:lvl w:ilvl="8" w:tplc="D15C6756">
      <w:numFmt w:val="decimal"/>
      <w:lvlText w:val=""/>
      <w:lvlJc w:val="left"/>
    </w:lvl>
  </w:abstractNum>
  <w:abstractNum w:abstractNumId="19">
    <w:nsid w:val="00006784"/>
    <w:multiLevelType w:val="hybridMultilevel"/>
    <w:tmpl w:val="E13EABB4"/>
    <w:lvl w:ilvl="0" w:tplc="A7B8ED4C">
      <w:start w:val="1"/>
      <w:numFmt w:val="bullet"/>
      <w:lvlText w:val="-"/>
      <w:lvlJc w:val="left"/>
    </w:lvl>
    <w:lvl w:ilvl="1" w:tplc="0288690E">
      <w:numFmt w:val="decimal"/>
      <w:lvlText w:val=""/>
      <w:lvlJc w:val="left"/>
    </w:lvl>
    <w:lvl w:ilvl="2" w:tplc="C7BE7396">
      <w:numFmt w:val="decimal"/>
      <w:lvlText w:val=""/>
      <w:lvlJc w:val="left"/>
    </w:lvl>
    <w:lvl w:ilvl="3" w:tplc="C6A64574">
      <w:numFmt w:val="decimal"/>
      <w:lvlText w:val=""/>
      <w:lvlJc w:val="left"/>
    </w:lvl>
    <w:lvl w:ilvl="4" w:tplc="DD3E542C">
      <w:numFmt w:val="decimal"/>
      <w:lvlText w:val=""/>
      <w:lvlJc w:val="left"/>
    </w:lvl>
    <w:lvl w:ilvl="5" w:tplc="96D86078">
      <w:numFmt w:val="decimal"/>
      <w:lvlText w:val=""/>
      <w:lvlJc w:val="left"/>
    </w:lvl>
    <w:lvl w:ilvl="6" w:tplc="41B2A6CA">
      <w:numFmt w:val="decimal"/>
      <w:lvlText w:val=""/>
      <w:lvlJc w:val="left"/>
    </w:lvl>
    <w:lvl w:ilvl="7" w:tplc="270EB682">
      <w:numFmt w:val="decimal"/>
      <w:lvlText w:val=""/>
      <w:lvlJc w:val="left"/>
    </w:lvl>
    <w:lvl w:ilvl="8" w:tplc="09A2D662">
      <w:numFmt w:val="decimal"/>
      <w:lvlText w:val=""/>
      <w:lvlJc w:val="left"/>
    </w:lvl>
  </w:abstractNum>
  <w:abstractNum w:abstractNumId="20">
    <w:nsid w:val="00006BFC"/>
    <w:multiLevelType w:val="hybridMultilevel"/>
    <w:tmpl w:val="457C06F2"/>
    <w:lvl w:ilvl="0" w:tplc="E80224A8">
      <w:start w:val="1"/>
      <w:numFmt w:val="bullet"/>
      <w:lvlText w:val=""/>
      <w:lvlJc w:val="left"/>
    </w:lvl>
    <w:lvl w:ilvl="1" w:tplc="A45A8822">
      <w:numFmt w:val="decimal"/>
      <w:lvlText w:val=""/>
      <w:lvlJc w:val="left"/>
    </w:lvl>
    <w:lvl w:ilvl="2" w:tplc="1CA67758">
      <w:numFmt w:val="decimal"/>
      <w:lvlText w:val=""/>
      <w:lvlJc w:val="left"/>
    </w:lvl>
    <w:lvl w:ilvl="3" w:tplc="D504B4E2">
      <w:numFmt w:val="decimal"/>
      <w:lvlText w:val=""/>
      <w:lvlJc w:val="left"/>
    </w:lvl>
    <w:lvl w:ilvl="4" w:tplc="D79279C6">
      <w:numFmt w:val="decimal"/>
      <w:lvlText w:val=""/>
      <w:lvlJc w:val="left"/>
    </w:lvl>
    <w:lvl w:ilvl="5" w:tplc="38F6AF50">
      <w:numFmt w:val="decimal"/>
      <w:lvlText w:val=""/>
      <w:lvlJc w:val="left"/>
    </w:lvl>
    <w:lvl w:ilvl="6" w:tplc="FE92CA80">
      <w:numFmt w:val="decimal"/>
      <w:lvlText w:val=""/>
      <w:lvlJc w:val="left"/>
    </w:lvl>
    <w:lvl w:ilvl="7" w:tplc="23EEB6B2">
      <w:numFmt w:val="decimal"/>
      <w:lvlText w:val=""/>
      <w:lvlJc w:val="left"/>
    </w:lvl>
    <w:lvl w:ilvl="8" w:tplc="8110B33E">
      <w:numFmt w:val="decimal"/>
      <w:lvlText w:val=""/>
      <w:lvlJc w:val="left"/>
    </w:lvl>
  </w:abstractNum>
  <w:abstractNum w:abstractNumId="21">
    <w:nsid w:val="00006E5D"/>
    <w:multiLevelType w:val="hybridMultilevel"/>
    <w:tmpl w:val="82F68860"/>
    <w:lvl w:ilvl="0" w:tplc="4C6E6D92">
      <w:start w:val="1"/>
      <w:numFmt w:val="bullet"/>
      <w:lvlText w:val="В"/>
      <w:lvlJc w:val="left"/>
    </w:lvl>
    <w:lvl w:ilvl="1" w:tplc="18F4AA26">
      <w:numFmt w:val="decimal"/>
      <w:lvlText w:val=""/>
      <w:lvlJc w:val="left"/>
    </w:lvl>
    <w:lvl w:ilvl="2" w:tplc="21725F0C">
      <w:numFmt w:val="decimal"/>
      <w:lvlText w:val=""/>
      <w:lvlJc w:val="left"/>
    </w:lvl>
    <w:lvl w:ilvl="3" w:tplc="E7648802">
      <w:numFmt w:val="decimal"/>
      <w:lvlText w:val=""/>
      <w:lvlJc w:val="left"/>
    </w:lvl>
    <w:lvl w:ilvl="4" w:tplc="49E0951C">
      <w:numFmt w:val="decimal"/>
      <w:lvlText w:val=""/>
      <w:lvlJc w:val="left"/>
    </w:lvl>
    <w:lvl w:ilvl="5" w:tplc="FDDEB344">
      <w:numFmt w:val="decimal"/>
      <w:lvlText w:val=""/>
      <w:lvlJc w:val="left"/>
    </w:lvl>
    <w:lvl w:ilvl="6" w:tplc="ACB41652">
      <w:numFmt w:val="decimal"/>
      <w:lvlText w:val=""/>
      <w:lvlJc w:val="left"/>
    </w:lvl>
    <w:lvl w:ilvl="7" w:tplc="B53A06C4">
      <w:numFmt w:val="decimal"/>
      <w:lvlText w:val=""/>
      <w:lvlJc w:val="left"/>
    </w:lvl>
    <w:lvl w:ilvl="8" w:tplc="EA6E1472">
      <w:numFmt w:val="decimal"/>
      <w:lvlText w:val=""/>
      <w:lvlJc w:val="left"/>
    </w:lvl>
  </w:abstractNum>
  <w:abstractNum w:abstractNumId="22">
    <w:nsid w:val="0000701F"/>
    <w:multiLevelType w:val="hybridMultilevel"/>
    <w:tmpl w:val="E5F0C1F2"/>
    <w:lvl w:ilvl="0" w:tplc="F962AF66">
      <w:start w:val="7"/>
      <w:numFmt w:val="decimal"/>
      <w:lvlText w:val="%1."/>
      <w:lvlJc w:val="left"/>
    </w:lvl>
    <w:lvl w:ilvl="1" w:tplc="47E6A01A">
      <w:numFmt w:val="decimal"/>
      <w:lvlText w:val=""/>
      <w:lvlJc w:val="left"/>
    </w:lvl>
    <w:lvl w:ilvl="2" w:tplc="90360024">
      <w:numFmt w:val="decimal"/>
      <w:lvlText w:val=""/>
      <w:lvlJc w:val="left"/>
    </w:lvl>
    <w:lvl w:ilvl="3" w:tplc="9E0E1B8A">
      <w:numFmt w:val="decimal"/>
      <w:lvlText w:val=""/>
      <w:lvlJc w:val="left"/>
    </w:lvl>
    <w:lvl w:ilvl="4" w:tplc="BE4A8EA6">
      <w:numFmt w:val="decimal"/>
      <w:lvlText w:val=""/>
      <w:lvlJc w:val="left"/>
    </w:lvl>
    <w:lvl w:ilvl="5" w:tplc="F824082C">
      <w:numFmt w:val="decimal"/>
      <w:lvlText w:val=""/>
      <w:lvlJc w:val="left"/>
    </w:lvl>
    <w:lvl w:ilvl="6" w:tplc="E81E83F6">
      <w:numFmt w:val="decimal"/>
      <w:lvlText w:val=""/>
      <w:lvlJc w:val="left"/>
    </w:lvl>
    <w:lvl w:ilvl="7" w:tplc="E80CD352">
      <w:numFmt w:val="decimal"/>
      <w:lvlText w:val=""/>
      <w:lvlJc w:val="left"/>
    </w:lvl>
    <w:lvl w:ilvl="8" w:tplc="85F0D3C4">
      <w:numFmt w:val="decimal"/>
      <w:lvlText w:val=""/>
      <w:lvlJc w:val="left"/>
    </w:lvl>
  </w:abstractNum>
  <w:abstractNum w:abstractNumId="23">
    <w:nsid w:val="0000767D"/>
    <w:multiLevelType w:val="hybridMultilevel"/>
    <w:tmpl w:val="56A203A4"/>
    <w:lvl w:ilvl="0" w:tplc="E64EED52">
      <w:start w:val="2"/>
      <w:numFmt w:val="decimal"/>
      <w:lvlText w:val="%1."/>
      <w:lvlJc w:val="left"/>
    </w:lvl>
    <w:lvl w:ilvl="1" w:tplc="0FF2FC46">
      <w:numFmt w:val="decimal"/>
      <w:lvlText w:val=""/>
      <w:lvlJc w:val="left"/>
    </w:lvl>
    <w:lvl w:ilvl="2" w:tplc="B8868460">
      <w:numFmt w:val="decimal"/>
      <w:lvlText w:val=""/>
      <w:lvlJc w:val="left"/>
    </w:lvl>
    <w:lvl w:ilvl="3" w:tplc="CA92CD0A">
      <w:numFmt w:val="decimal"/>
      <w:lvlText w:val=""/>
      <w:lvlJc w:val="left"/>
    </w:lvl>
    <w:lvl w:ilvl="4" w:tplc="A9BC1E40">
      <w:numFmt w:val="decimal"/>
      <w:lvlText w:val=""/>
      <w:lvlJc w:val="left"/>
    </w:lvl>
    <w:lvl w:ilvl="5" w:tplc="FD4860EA">
      <w:numFmt w:val="decimal"/>
      <w:lvlText w:val=""/>
      <w:lvlJc w:val="left"/>
    </w:lvl>
    <w:lvl w:ilvl="6" w:tplc="702CC13A">
      <w:numFmt w:val="decimal"/>
      <w:lvlText w:val=""/>
      <w:lvlJc w:val="left"/>
    </w:lvl>
    <w:lvl w:ilvl="7" w:tplc="6B4C9C52">
      <w:numFmt w:val="decimal"/>
      <w:lvlText w:val=""/>
      <w:lvlJc w:val="left"/>
    </w:lvl>
    <w:lvl w:ilvl="8" w:tplc="85EC14DA">
      <w:numFmt w:val="decimal"/>
      <w:lvlText w:val=""/>
      <w:lvlJc w:val="left"/>
    </w:lvl>
  </w:abstractNum>
  <w:abstractNum w:abstractNumId="24">
    <w:nsid w:val="00007A5A"/>
    <w:multiLevelType w:val="hybridMultilevel"/>
    <w:tmpl w:val="94CA964C"/>
    <w:lvl w:ilvl="0" w:tplc="7CC05AB2">
      <w:start w:val="1"/>
      <w:numFmt w:val="decimal"/>
      <w:lvlText w:val="%1."/>
      <w:lvlJc w:val="left"/>
    </w:lvl>
    <w:lvl w:ilvl="1" w:tplc="E75E87D2">
      <w:numFmt w:val="decimal"/>
      <w:lvlText w:val=""/>
      <w:lvlJc w:val="left"/>
    </w:lvl>
    <w:lvl w:ilvl="2" w:tplc="17824A2C">
      <w:numFmt w:val="decimal"/>
      <w:lvlText w:val=""/>
      <w:lvlJc w:val="left"/>
    </w:lvl>
    <w:lvl w:ilvl="3" w:tplc="08C6DE44">
      <w:numFmt w:val="decimal"/>
      <w:lvlText w:val=""/>
      <w:lvlJc w:val="left"/>
    </w:lvl>
    <w:lvl w:ilvl="4" w:tplc="78E0BDBE">
      <w:numFmt w:val="decimal"/>
      <w:lvlText w:val=""/>
      <w:lvlJc w:val="left"/>
    </w:lvl>
    <w:lvl w:ilvl="5" w:tplc="BBCC2B24">
      <w:numFmt w:val="decimal"/>
      <w:lvlText w:val=""/>
      <w:lvlJc w:val="left"/>
    </w:lvl>
    <w:lvl w:ilvl="6" w:tplc="5776B292">
      <w:numFmt w:val="decimal"/>
      <w:lvlText w:val=""/>
      <w:lvlJc w:val="left"/>
    </w:lvl>
    <w:lvl w:ilvl="7" w:tplc="FFF870BA">
      <w:numFmt w:val="decimal"/>
      <w:lvlText w:val=""/>
      <w:lvlJc w:val="left"/>
    </w:lvl>
    <w:lvl w:ilvl="8" w:tplc="048AA486">
      <w:numFmt w:val="decimal"/>
      <w:lvlText w:val=""/>
      <w:lvlJc w:val="left"/>
    </w:lvl>
  </w:abstractNum>
  <w:abstractNum w:abstractNumId="25">
    <w:nsid w:val="00007F96"/>
    <w:multiLevelType w:val="hybridMultilevel"/>
    <w:tmpl w:val="E7F2B4CC"/>
    <w:lvl w:ilvl="0" w:tplc="7A9ACAE6">
      <w:start w:val="1"/>
      <w:numFmt w:val="bullet"/>
      <w:lvlText w:val="-"/>
      <w:lvlJc w:val="left"/>
    </w:lvl>
    <w:lvl w:ilvl="1" w:tplc="7CBC9400">
      <w:numFmt w:val="decimal"/>
      <w:lvlText w:val=""/>
      <w:lvlJc w:val="left"/>
    </w:lvl>
    <w:lvl w:ilvl="2" w:tplc="2D86F95C">
      <w:numFmt w:val="decimal"/>
      <w:lvlText w:val=""/>
      <w:lvlJc w:val="left"/>
    </w:lvl>
    <w:lvl w:ilvl="3" w:tplc="CF8A94DE">
      <w:numFmt w:val="decimal"/>
      <w:lvlText w:val=""/>
      <w:lvlJc w:val="left"/>
    </w:lvl>
    <w:lvl w:ilvl="4" w:tplc="73CCD73A">
      <w:numFmt w:val="decimal"/>
      <w:lvlText w:val=""/>
      <w:lvlJc w:val="left"/>
    </w:lvl>
    <w:lvl w:ilvl="5" w:tplc="6A78039E">
      <w:numFmt w:val="decimal"/>
      <w:lvlText w:val=""/>
      <w:lvlJc w:val="left"/>
    </w:lvl>
    <w:lvl w:ilvl="6" w:tplc="196C9F8C">
      <w:numFmt w:val="decimal"/>
      <w:lvlText w:val=""/>
      <w:lvlJc w:val="left"/>
    </w:lvl>
    <w:lvl w:ilvl="7" w:tplc="603AF54E">
      <w:numFmt w:val="decimal"/>
      <w:lvlText w:val=""/>
      <w:lvlJc w:val="left"/>
    </w:lvl>
    <w:lvl w:ilvl="8" w:tplc="7714BD66">
      <w:numFmt w:val="decimal"/>
      <w:lvlText w:val=""/>
      <w:lvlJc w:val="left"/>
    </w:lvl>
  </w:abstractNum>
  <w:abstractNum w:abstractNumId="26">
    <w:nsid w:val="00007FF5"/>
    <w:multiLevelType w:val="hybridMultilevel"/>
    <w:tmpl w:val="99B8AA3A"/>
    <w:lvl w:ilvl="0" w:tplc="DF2A0CE8">
      <w:start w:val="1"/>
      <w:numFmt w:val="bullet"/>
      <w:lvlText w:val="-"/>
      <w:lvlJc w:val="left"/>
    </w:lvl>
    <w:lvl w:ilvl="1" w:tplc="94B68E12">
      <w:numFmt w:val="decimal"/>
      <w:lvlText w:val=""/>
      <w:lvlJc w:val="left"/>
    </w:lvl>
    <w:lvl w:ilvl="2" w:tplc="D4A081BA">
      <w:numFmt w:val="decimal"/>
      <w:lvlText w:val=""/>
      <w:lvlJc w:val="left"/>
    </w:lvl>
    <w:lvl w:ilvl="3" w:tplc="1E04D36A">
      <w:numFmt w:val="decimal"/>
      <w:lvlText w:val=""/>
      <w:lvlJc w:val="left"/>
    </w:lvl>
    <w:lvl w:ilvl="4" w:tplc="0248F28E">
      <w:numFmt w:val="decimal"/>
      <w:lvlText w:val=""/>
      <w:lvlJc w:val="left"/>
    </w:lvl>
    <w:lvl w:ilvl="5" w:tplc="C3ECC258">
      <w:numFmt w:val="decimal"/>
      <w:lvlText w:val=""/>
      <w:lvlJc w:val="left"/>
    </w:lvl>
    <w:lvl w:ilvl="6" w:tplc="206E8EC8">
      <w:numFmt w:val="decimal"/>
      <w:lvlText w:val=""/>
      <w:lvlJc w:val="left"/>
    </w:lvl>
    <w:lvl w:ilvl="7" w:tplc="F482BD20">
      <w:numFmt w:val="decimal"/>
      <w:lvlText w:val=""/>
      <w:lvlJc w:val="left"/>
    </w:lvl>
    <w:lvl w:ilvl="8" w:tplc="ED6CF464">
      <w:numFmt w:val="decimal"/>
      <w:lvlText w:val=""/>
      <w:lvlJc w:val="left"/>
    </w:lvl>
  </w:abstractNum>
  <w:abstractNum w:abstractNumId="27">
    <w:nsid w:val="1C0F1C26"/>
    <w:multiLevelType w:val="hybridMultilevel"/>
    <w:tmpl w:val="4434FFC4"/>
    <w:lvl w:ilvl="0" w:tplc="2C80AD8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9363E6"/>
    <w:multiLevelType w:val="hybridMultilevel"/>
    <w:tmpl w:val="4434FFC4"/>
    <w:lvl w:ilvl="0" w:tplc="2C80A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5733342"/>
    <w:multiLevelType w:val="hybridMultilevel"/>
    <w:tmpl w:val="4434FFC4"/>
    <w:lvl w:ilvl="0" w:tplc="2C80AD8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0CB005C"/>
    <w:multiLevelType w:val="multilevel"/>
    <w:tmpl w:val="DB8C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DA7DD8"/>
    <w:multiLevelType w:val="hybridMultilevel"/>
    <w:tmpl w:val="4434FFC4"/>
    <w:lvl w:ilvl="0" w:tplc="2C80A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4579ED"/>
    <w:multiLevelType w:val="hybridMultilevel"/>
    <w:tmpl w:val="ADBEC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0"/>
  </w:num>
  <w:num w:numId="4">
    <w:abstractNumId w:val="13"/>
  </w:num>
  <w:num w:numId="5">
    <w:abstractNumId w:val="17"/>
  </w:num>
  <w:num w:numId="6">
    <w:abstractNumId w:val="18"/>
  </w:num>
  <w:num w:numId="7">
    <w:abstractNumId w:val="11"/>
  </w:num>
  <w:num w:numId="8">
    <w:abstractNumId w:val="6"/>
  </w:num>
  <w:num w:numId="9">
    <w:abstractNumId w:val="22"/>
  </w:num>
  <w:num w:numId="10">
    <w:abstractNumId w:val="15"/>
  </w:num>
  <w:num w:numId="11">
    <w:abstractNumId w:val="24"/>
  </w:num>
  <w:num w:numId="12">
    <w:abstractNumId w:val="23"/>
  </w:num>
  <w:num w:numId="13">
    <w:abstractNumId w:val="12"/>
  </w:num>
  <w:num w:numId="14">
    <w:abstractNumId w:val="1"/>
  </w:num>
  <w:num w:numId="15">
    <w:abstractNumId w:val="10"/>
  </w:num>
  <w:num w:numId="16">
    <w:abstractNumId w:val="3"/>
  </w:num>
  <w:num w:numId="17">
    <w:abstractNumId w:val="21"/>
  </w:num>
  <w:num w:numId="18">
    <w:abstractNumId w:val="2"/>
  </w:num>
  <w:num w:numId="19">
    <w:abstractNumId w:val="16"/>
  </w:num>
  <w:num w:numId="20">
    <w:abstractNumId w:val="20"/>
  </w:num>
  <w:num w:numId="21">
    <w:abstractNumId w:val="25"/>
  </w:num>
  <w:num w:numId="22">
    <w:abstractNumId w:val="26"/>
  </w:num>
  <w:num w:numId="23">
    <w:abstractNumId w:val="14"/>
  </w:num>
  <w:num w:numId="24">
    <w:abstractNumId w:val="8"/>
  </w:num>
  <w:num w:numId="25">
    <w:abstractNumId w:val="4"/>
  </w:num>
  <w:num w:numId="26">
    <w:abstractNumId w:val="5"/>
  </w:num>
  <w:num w:numId="27">
    <w:abstractNumId w:val="30"/>
  </w:num>
  <w:num w:numId="28">
    <w:abstractNumId w:val="19"/>
  </w:num>
  <w:num w:numId="29">
    <w:abstractNumId w:val="28"/>
  </w:num>
  <w:num w:numId="30">
    <w:abstractNumId w:val="31"/>
  </w:num>
  <w:num w:numId="31">
    <w:abstractNumId w:val="27"/>
  </w:num>
  <w:num w:numId="32">
    <w:abstractNumId w:val="29"/>
  </w:num>
  <w:num w:numId="3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A05CE"/>
    <w:rsid w:val="000007BD"/>
    <w:rsid w:val="00010A87"/>
    <w:rsid w:val="000A05ED"/>
    <w:rsid w:val="000A5F3D"/>
    <w:rsid w:val="000A6808"/>
    <w:rsid w:val="00112C90"/>
    <w:rsid w:val="00117E38"/>
    <w:rsid w:val="001C09BC"/>
    <w:rsid w:val="00227237"/>
    <w:rsid w:val="002D33B1"/>
    <w:rsid w:val="002D3591"/>
    <w:rsid w:val="00342E1D"/>
    <w:rsid w:val="003514A0"/>
    <w:rsid w:val="003925B3"/>
    <w:rsid w:val="003C55D6"/>
    <w:rsid w:val="003E404A"/>
    <w:rsid w:val="004062A5"/>
    <w:rsid w:val="0042144B"/>
    <w:rsid w:val="00436146"/>
    <w:rsid w:val="004552BA"/>
    <w:rsid w:val="00460C65"/>
    <w:rsid w:val="004E6566"/>
    <w:rsid w:val="004F7E17"/>
    <w:rsid w:val="00507A04"/>
    <w:rsid w:val="005535FD"/>
    <w:rsid w:val="00582267"/>
    <w:rsid w:val="0059587B"/>
    <w:rsid w:val="005A05CE"/>
    <w:rsid w:val="006502B8"/>
    <w:rsid w:val="00653AF6"/>
    <w:rsid w:val="00743063"/>
    <w:rsid w:val="007E2A48"/>
    <w:rsid w:val="00986B5E"/>
    <w:rsid w:val="009C01ED"/>
    <w:rsid w:val="009F0F8B"/>
    <w:rsid w:val="00A75FDA"/>
    <w:rsid w:val="00A8758F"/>
    <w:rsid w:val="00A93706"/>
    <w:rsid w:val="00AA3A42"/>
    <w:rsid w:val="00B07B2E"/>
    <w:rsid w:val="00B40E54"/>
    <w:rsid w:val="00B57D0C"/>
    <w:rsid w:val="00B73A5A"/>
    <w:rsid w:val="00BD4DEB"/>
    <w:rsid w:val="00BE6032"/>
    <w:rsid w:val="00C708DA"/>
    <w:rsid w:val="00CF19B3"/>
    <w:rsid w:val="00D42EFF"/>
    <w:rsid w:val="00DB54FF"/>
    <w:rsid w:val="00DE13B0"/>
    <w:rsid w:val="00E04454"/>
    <w:rsid w:val="00E438A1"/>
    <w:rsid w:val="00E43F97"/>
    <w:rsid w:val="00E536B7"/>
    <w:rsid w:val="00E5525A"/>
    <w:rsid w:val="00EC1AF6"/>
    <w:rsid w:val="00ED4F00"/>
    <w:rsid w:val="00F01E19"/>
    <w:rsid w:val="00FB168C"/>
    <w:rsid w:val="00FC34F9"/>
    <w:rsid w:val="00FD3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42EFF"/>
    <w:pPr>
      <w:ind w:left="720"/>
      <w:contextualSpacing/>
    </w:pPr>
  </w:style>
  <w:style w:type="paragraph" w:styleId="a4">
    <w:name w:val="header"/>
    <w:basedOn w:val="a"/>
    <w:link w:val="a5"/>
    <w:uiPriority w:val="99"/>
    <w:semiHidden/>
    <w:unhideWhenUsed/>
    <w:rsid w:val="00B07B2E"/>
    <w:pPr>
      <w:tabs>
        <w:tab w:val="center" w:pos="4677"/>
        <w:tab w:val="right" w:pos="9355"/>
      </w:tabs>
      <w:spacing w:before="0" w:after="0"/>
    </w:pPr>
  </w:style>
  <w:style w:type="character" w:customStyle="1" w:styleId="a5">
    <w:name w:val="Верхний колонтитул Знак"/>
    <w:basedOn w:val="a0"/>
    <w:link w:val="a4"/>
    <w:uiPriority w:val="99"/>
    <w:semiHidden/>
    <w:rsid w:val="00B07B2E"/>
  </w:style>
  <w:style w:type="paragraph" w:styleId="a6">
    <w:name w:val="footer"/>
    <w:basedOn w:val="a"/>
    <w:link w:val="a7"/>
    <w:uiPriority w:val="99"/>
    <w:unhideWhenUsed/>
    <w:rsid w:val="00B07B2E"/>
    <w:pPr>
      <w:tabs>
        <w:tab w:val="center" w:pos="4677"/>
        <w:tab w:val="right" w:pos="9355"/>
      </w:tabs>
      <w:spacing w:before="0" w:after="0"/>
    </w:pPr>
  </w:style>
  <w:style w:type="character" w:customStyle="1" w:styleId="a7">
    <w:name w:val="Нижний колонтитул Знак"/>
    <w:basedOn w:val="a0"/>
    <w:link w:val="a6"/>
    <w:uiPriority w:val="99"/>
    <w:rsid w:val="00B07B2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1DFAA-D390-4069-B7E8-8FA6E39A5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2088</Words>
  <Characters>11903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StarunkinaEA</dc:creator>
  <dc:description>Подготовлено экспертами Актион-МЦФЭР</dc:description>
  <cp:lastModifiedBy>uchenik</cp:lastModifiedBy>
  <cp:revision>2</cp:revision>
  <cp:lastPrinted>2023-10-09T12:32:00Z</cp:lastPrinted>
  <dcterms:created xsi:type="dcterms:W3CDTF">2024-08-19T11:49:00Z</dcterms:created>
  <dcterms:modified xsi:type="dcterms:W3CDTF">2024-08-19T11:49:00Z</dcterms:modified>
</cp:coreProperties>
</file>