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BF" w:rsidRPr="005C2FAE" w:rsidRDefault="00265C4A" w:rsidP="005C2FAE">
      <w:pPr>
        <w:jc w:val="center"/>
        <w:rPr>
          <w:rFonts w:ascii="Calibri" w:hAnsi="Calibr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-295102</wp:posOffset>
            </wp:positionH>
            <wp:positionV relativeFrom="margin">
              <wp:posOffset>-253010</wp:posOffset>
            </wp:positionV>
            <wp:extent cx="1641475" cy="1668780"/>
            <wp:effectExtent l="0" t="0" r="0" b="7620"/>
            <wp:wrapSquare wrapText="bothSides"/>
            <wp:docPr id="6" name="Рисунок 1" descr="Методы и формы работы в ДОУ по экологическому воспитанию дошколь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етоды и формы работы в ДОУ по экологическому воспитанию дошкольнико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47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4BBF" w:rsidRPr="00102D70">
        <w:rPr>
          <w:rFonts w:ascii="Calibri" w:hAnsi="Calibri"/>
          <w:b/>
          <w:sz w:val="36"/>
          <w:szCs w:val="36"/>
        </w:rPr>
        <w:t xml:space="preserve">Муниципальное </w:t>
      </w:r>
      <w:r w:rsidR="00D35101" w:rsidRPr="00102D70">
        <w:rPr>
          <w:rFonts w:ascii="Calibri" w:hAnsi="Calibri"/>
          <w:b/>
          <w:sz w:val="36"/>
          <w:szCs w:val="36"/>
        </w:rPr>
        <w:t xml:space="preserve">бюджетное </w:t>
      </w:r>
      <w:r w:rsidR="007C4BBF" w:rsidRPr="00102D70">
        <w:rPr>
          <w:rFonts w:ascii="Calibri" w:hAnsi="Calibri"/>
          <w:b/>
          <w:sz w:val="36"/>
          <w:szCs w:val="36"/>
        </w:rPr>
        <w:t xml:space="preserve">дошкольное образовательное учреждение </w:t>
      </w:r>
      <w:r w:rsidR="00D35101" w:rsidRPr="00102D70">
        <w:rPr>
          <w:rFonts w:ascii="Calibri" w:hAnsi="Calibri"/>
          <w:b/>
          <w:sz w:val="36"/>
          <w:szCs w:val="36"/>
        </w:rPr>
        <w:t xml:space="preserve">«Детский сад </w:t>
      </w:r>
      <w:r w:rsidR="009B21DD">
        <w:rPr>
          <w:rFonts w:ascii="Calibri" w:hAnsi="Calibri"/>
          <w:b/>
          <w:sz w:val="36"/>
          <w:szCs w:val="36"/>
        </w:rPr>
        <w:t>42 «Росток</w:t>
      </w:r>
      <w:r w:rsidR="00D35101" w:rsidRPr="00102D70">
        <w:rPr>
          <w:rFonts w:ascii="Calibri" w:hAnsi="Calibri"/>
          <w:b/>
          <w:sz w:val="36"/>
          <w:szCs w:val="36"/>
        </w:rPr>
        <w:t>»</w:t>
      </w:r>
    </w:p>
    <w:p w:rsidR="00234F69" w:rsidRPr="00265C4A" w:rsidRDefault="00CA65F6" w:rsidP="005C2FAE">
      <w:pPr>
        <w:rPr>
          <w:b/>
          <w:i/>
          <w:color w:val="CC99FF"/>
          <w:sz w:val="120"/>
          <w:szCs w:val="120"/>
        </w:rPr>
      </w:pPr>
      <w:r w:rsidRPr="00CA65F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8" o:spid="_x0000_s1026" type="#_x0000_t202" style="position:absolute;margin-left:-42.85pt;margin-top:149.9pt;width:519.7pt;height:181.4pt;z-index:25165824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" filled="f" stroked="f">
            <o:lock v:ext="edit" shapetype="t"/>
            <v:textbox>
              <w:txbxContent>
                <w:p w:rsidR="00265C4A" w:rsidRPr="00DA4FE6" w:rsidRDefault="00265C4A" w:rsidP="00265C4A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>Экологический театр</w:t>
                  </w:r>
                </w:p>
                <w:p w:rsidR="00265C4A" w:rsidRPr="00DA4FE6" w:rsidRDefault="00265C4A" w:rsidP="00265C4A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 xml:space="preserve">как </w:t>
                  </w:r>
                  <w:r w:rsidRPr="00DA4FE6">
                    <w:rPr>
                      <w:rFonts w:ascii="Impact" w:hAnsi="Impact"/>
                      <w:shadow/>
                      <w:color w:val="000000" w:themeColor="text1"/>
                      <w:sz w:val="56"/>
                      <w:szCs w:val="56"/>
                    </w:rPr>
                    <w:t>инновационная</w:t>
                  </w:r>
                </w:p>
                <w:p w:rsidR="00265C4A" w:rsidRPr="00DA4FE6" w:rsidRDefault="00265C4A" w:rsidP="00265C4A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>технология</w:t>
                  </w:r>
                </w:p>
                <w:p w:rsidR="00DA4FE6" w:rsidRPr="00DA4FE6" w:rsidRDefault="00265C4A" w:rsidP="00DA4FE6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>экологического</w:t>
                  </w:r>
                  <w:r w:rsidR="009B21DD">
                    <w:rPr>
                      <w:rFonts w:ascii="Impact" w:hAnsi="Impact"/>
                      <w:shadow/>
                      <w:sz w:val="56"/>
                      <w:szCs w:val="56"/>
                    </w:rPr>
                    <w:t xml:space="preserve"> </w:t>
                  </w: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 xml:space="preserve">воспитания </w:t>
                  </w:r>
                </w:p>
                <w:p w:rsidR="00DA4FE6" w:rsidRPr="00DA4FE6" w:rsidRDefault="00265C4A" w:rsidP="00DA4FE6">
                  <w:pPr>
                    <w:pStyle w:val="a3"/>
                    <w:spacing w:before="0" w:beforeAutospacing="0" w:after="0" w:afterAutospacing="0"/>
                    <w:jc w:val="center"/>
                    <w:rPr>
                      <w:rFonts w:ascii="Impact" w:hAnsi="Impact"/>
                      <w:shadow/>
                      <w:sz w:val="56"/>
                      <w:szCs w:val="56"/>
                    </w:rPr>
                  </w:pPr>
                  <w:r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>и</w:t>
                  </w:r>
                  <w:r w:rsidR="00DA4FE6" w:rsidRPr="00DA4FE6">
                    <w:rPr>
                      <w:rFonts w:ascii="Impact" w:hAnsi="Impact"/>
                      <w:shadow/>
                      <w:sz w:val="56"/>
                      <w:szCs w:val="56"/>
                    </w:rPr>
                    <w:t xml:space="preserve"> речевого развития дошкольников</w:t>
                  </w:r>
                </w:p>
                <w:p w:rsidR="00265C4A" w:rsidRPr="00DA4FE6" w:rsidRDefault="00265C4A" w:rsidP="00265C4A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B14998" w:rsidRDefault="00B14998" w:rsidP="00B14998">
      <w:pPr>
        <w:rPr>
          <w:b/>
        </w:rPr>
      </w:pPr>
    </w:p>
    <w:p w:rsidR="00B14998" w:rsidRDefault="00B14998" w:rsidP="00B14998">
      <w:pPr>
        <w:rPr>
          <w:b/>
        </w:rPr>
      </w:pPr>
    </w:p>
    <w:p w:rsidR="00B14998" w:rsidRDefault="00B14998" w:rsidP="00B14998">
      <w:pPr>
        <w:rPr>
          <w:b/>
        </w:rPr>
      </w:pPr>
    </w:p>
    <w:p w:rsidR="00B14998" w:rsidRDefault="00DA4FE6" w:rsidP="00B14998">
      <w:pPr>
        <w:rPr>
          <w:b/>
        </w:rPr>
      </w:pPr>
      <w:r w:rsidRPr="00862D07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1628775</wp:posOffset>
            </wp:positionH>
            <wp:positionV relativeFrom="margin">
              <wp:posOffset>4837430</wp:posOffset>
            </wp:positionV>
            <wp:extent cx="2873375" cy="3387090"/>
            <wp:effectExtent l="0" t="0" r="3175" b="3810"/>
            <wp:wrapSquare wrapText="bothSides"/>
            <wp:docPr id="12" name="Picture 2" descr="C:\Users\1\Pictures\осенняя ярмарка-2014г\DSC05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Pictures\осенняя ярмарка-2014г\DSC0508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3387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C2FAE" w:rsidRDefault="005C2FAE" w:rsidP="005C2FAE">
      <w:pPr>
        <w:rPr>
          <w:b/>
        </w:rPr>
      </w:pPr>
    </w:p>
    <w:p w:rsidR="005C2FAE" w:rsidRDefault="005C2FAE" w:rsidP="00B14998">
      <w:pPr>
        <w:jc w:val="center"/>
        <w:rPr>
          <w:b/>
        </w:rPr>
      </w:pPr>
    </w:p>
    <w:p w:rsidR="005C2FAE" w:rsidRDefault="005C2FAE" w:rsidP="00B14998">
      <w:pPr>
        <w:jc w:val="center"/>
        <w:rPr>
          <w:b/>
        </w:rPr>
      </w:pPr>
    </w:p>
    <w:p w:rsidR="005C2FAE" w:rsidRDefault="005C2FAE" w:rsidP="00B14998">
      <w:pPr>
        <w:jc w:val="center"/>
        <w:rPr>
          <w:b/>
        </w:rPr>
      </w:pPr>
    </w:p>
    <w:p w:rsidR="005C2FAE" w:rsidRDefault="005C2FAE" w:rsidP="00B14998">
      <w:pPr>
        <w:jc w:val="center"/>
        <w:rPr>
          <w:b/>
        </w:rPr>
      </w:pPr>
    </w:p>
    <w:p w:rsidR="005C2FAE" w:rsidRDefault="005C2FAE" w:rsidP="00450B38">
      <w:pPr>
        <w:rPr>
          <w:b/>
        </w:rPr>
      </w:pPr>
    </w:p>
    <w:p w:rsidR="00450B38" w:rsidRDefault="00450B38" w:rsidP="00B14998">
      <w:pPr>
        <w:jc w:val="center"/>
        <w:rPr>
          <w:b/>
        </w:rPr>
      </w:pPr>
    </w:p>
    <w:p w:rsidR="00450B38" w:rsidRDefault="00450B38" w:rsidP="00B14998">
      <w:pPr>
        <w:jc w:val="center"/>
        <w:rPr>
          <w:b/>
        </w:rPr>
      </w:pPr>
    </w:p>
    <w:p w:rsidR="00450B38" w:rsidRDefault="00450B38" w:rsidP="00B14998">
      <w:pPr>
        <w:jc w:val="center"/>
        <w:rPr>
          <w:b/>
        </w:rPr>
      </w:pPr>
    </w:p>
    <w:p w:rsidR="00450B38" w:rsidRDefault="00450B38" w:rsidP="00B14998">
      <w:pPr>
        <w:jc w:val="center"/>
        <w:rPr>
          <w:b/>
        </w:rPr>
      </w:pPr>
    </w:p>
    <w:p w:rsidR="00450B38" w:rsidRDefault="00450B38" w:rsidP="00B14998">
      <w:pPr>
        <w:jc w:val="center"/>
        <w:rPr>
          <w:b/>
        </w:rPr>
      </w:pPr>
    </w:p>
    <w:p w:rsidR="00450B38" w:rsidRDefault="00450B38" w:rsidP="00450B38">
      <w:pPr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DA4FE6" w:rsidRDefault="00DA4FE6" w:rsidP="00B14998">
      <w:pPr>
        <w:jc w:val="center"/>
        <w:rPr>
          <w:b/>
        </w:rPr>
      </w:pPr>
    </w:p>
    <w:p w:rsidR="00234F69" w:rsidRDefault="00B14998" w:rsidP="00B14998">
      <w:pPr>
        <w:jc w:val="center"/>
        <w:rPr>
          <w:b/>
        </w:rPr>
      </w:pPr>
      <w:r>
        <w:rPr>
          <w:b/>
        </w:rPr>
        <w:t>г. Майкоп</w:t>
      </w:r>
    </w:p>
    <w:p w:rsidR="00B14998" w:rsidRDefault="009B21DD" w:rsidP="00B14998">
      <w:pPr>
        <w:jc w:val="center"/>
        <w:rPr>
          <w:b/>
        </w:rPr>
      </w:pPr>
      <w:r>
        <w:rPr>
          <w:b/>
        </w:rPr>
        <w:t>2024</w:t>
      </w:r>
      <w:r w:rsidR="00B14998">
        <w:rPr>
          <w:b/>
        </w:rPr>
        <w:t>г.</w:t>
      </w:r>
    </w:p>
    <w:p w:rsidR="00FF45A1" w:rsidRDefault="00FF45A1" w:rsidP="00B14998">
      <w:pPr>
        <w:jc w:val="center"/>
        <w:rPr>
          <w:b/>
        </w:rPr>
      </w:pP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lastRenderedPageBreak/>
        <w:t>Экологический театр открывает новые возможности творческого поиска педаг</w:t>
      </w:r>
      <w:r w:rsidR="009B21DD">
        <w:t>огического коллектива МБДОУ № 42 «Росток»</w:t>
      </w:r>
      <w:r w:rsidRPr="00FF45A1">
        <w:t xml:space="preserve">, результатом которого станут не только новые постановки, но, прежде всего, новые знания о планете Земля как общем доме, в котором мы живём, о соседях человека по планете, о взаимозависимости человека и природы. Дети-артисты будут размышлять об этом с детьми-зрителями. Ведь театр детям (и артистам, и зрителям) нужен как раз для того, чтобы они могли учиться думать и чувствовать.  </w:t>
      </w:r>
    </w:p>
    <w:p w:rsidR="00FF45A1" w:rsidRPr="00FF45A1" w:rsidRDefault="00FF45A1" w:rsidP="00FF45A1">
      <w:pPr>
        <w:spacing w:line="276" w:lineRule="auto"/>
        <w:ind w:left="703" w:hanging="10"/>
        <w:jc w:val="both"/>
      </w:pPr>
      <w:r w:rsidRPr="00FF45A1">
        <w:rPr>
          <w:b/>
        </w:rPr>
        <w:t>Цель экологического театра</w:t>
      </w:r>
      <w:r w:rsidRPr="00FF45A1">
        <w:t xml:space="preserve">: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формирование экологического мировоззрения и активной жизненной позиции дошкольников;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речевое развитие дошкольников средствами театра;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развитие эмоционально-волевой сферы и творческих способностей дошкольников через игру-драматизацию; </w:t>
      </w:r>
    </w:p>
    <w:p w:rsidR="00FF45A1" w:rsidRPr="00FF45A1" w:rsidRDefault="00FF45A1" w:rsidP="00FF45A1">
      <w:pPr>
        <w:spacing w:line="276" w:lineRule="auto"/>
        <w:ind w:left="703" w:hanging="10"/>
        <w:jc w:val="both"/>
      </w:pPr>
      <w:r w:rsidRPr="00FF45A1">
        <w:rPr>
          <w:b/>
        </w:rPr>
        <w:t xml:space="preserve">Задачи экологического театра: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привлечь внимание населения к проблемам окружающей среды; 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совершенствовать формы и повышение эффективности работы по экологическому воспитанию; 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развивать творческие способности детей;  </w:t>
      </w:r>
    </w:p>
    <w:p w:rsidR="00FF45A1" w:rsidRPr="00FF45A1" w:rsidRDefault="00FF45A1" w:rsidP="00FF45A1">
      <w:pPr>
        <w:numPr>
          <w:ilvl w:val="0"/>
          <w:numId w:val="1"/>
        </w:numPr>
        <w:spacing w:line="276" w:lineRule="auto"/>
        <w:ind w:firstLine="710"/>
        <w:jc w:val="both"/>
      </w:pPr>
      <w:r w:rsidRPr="00FF45A1">
        <w:t xml:space="preserve">вовлекать детей в активную природоохранную деятельность.  </w:t>
      </w:r>
    </w:p>
    <w:p w:rsidR="00FF45A1" w:rsidRPr="00FF45A1" w:rsidRDefault="00FF45A1" w:rsidP="00FF45A1">
      <w:pPr>
        <w:pStyle w:val="3"/>
        <w:spacing w:after="0" w:line="276" w:lineRule="auto"/>
        <w:ind w:left="123" w:right="21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ВЛИЯНИЕ ЭКОЛОГИЧЕСКОГО ТЕАТРА  НА ДУХОВНО-НРАВСТВЕННОЕ РАЗВИТИЕ ЛИЧНОСТИ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Экология, в переводе с греческого, наука о душе. Творческая деятельность – это составная часть духовного направления современного общества. Творчество – это не только созидание нового в духовной культуре, но и совершенствование человеком самого себя, прежде всего в духовной сфере. Самый распространенный вид детского творчества – это театральная деятельность. Она близка и понятна ребенку, как близка и понятна сама природа. Объединив театр и экологию, можно получить усиление влияния на морально-нравственное развитие ребенка.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Экологический театр наряду с другими несет в себе и серьезную воспитательную цель: объяснить детям необходимость бережного отношения к первозданной чистоте природы, показать неприглядность потребительского отдыха и подчас бессмысленность производств, загрязняющих все вокруг. Вся серьезная экологическая информация становится доступной благодаря яркому языку, фантастическим сюжетам, в которых есть и волшебство, и приключения, и неожиданности.  </w:t>
      </w:r>
    </w:p>
    <w:p w:rsidR="00FF45A1" w:rsidRPr="00FF45A1" w:rsidRDefault="00FF45A1" w:rsidP="00FF45A1">
      <w:pPr>
        <w:spacing w:line="276" w:lineRule="auto"/>
        <w:ind w:left="708"/>
        <w:jc w:val="both"/>
      </w:pPr>
    </w:p>
    <w:p w:rsidR="00FF45A1" w:rsidRPr="00FF45A1" w:rsidRDefault="00FF45A1" w:rsidP="00FF45A1">
      <w:pPr>
        <w:spacing w:line="276" w:lineRule="auto"/>
        <w:ind w:left="-15" w:right="98"/>
        <w:jc w:val="both"/>
      </w:pPr>
      <w:r w:rsidRPr="00FF45A1">
        <w:t xml:space="preserve">Инсценировки и спектакли на экологическую тематику направлены на то, чтобы вызывать сочувствие зрителей к природе, пробуждать их совесть, учить сохранять морально-нравственные ценности.  </w:t>
      </w:r>
    </w:p>
    <w:p w:rsidR="00FF45A1" w:rsidRPr="00FF45A1" w:rsidRDefault="00FF45A1" w:rsidP="00FF45A1">
      <w:pPr>
        <w:spacing w:line="276" w:lineRule="auto"/>
        <w:ind w:left="-15" w:right="99"/>
        <w:jc w:val="both"/>
      </w:pPr>
      <w:r w:rsidRPr="00FF45A1">
        <w:t xml:space="preserve">В процессе работы над экологическим спектаклем учитывается возраст зрителей, продолжительность пьесы, доступность для восприятия: спектакли перемежаются играми, зал становится активным участником событий, происходящих на сцене.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Экологический театр способствует развитию чувства коллективизма, ответственности, формирует опыт нравственного поведения. Занятия экологическим театром предоставляют возможность не только изучать и познавать окружающий мир, но и жить в гармонии с ним.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Во время работы над экологическим спектаклем дети имеют возможность приобрести новый опыт, расширить свой кругозор. </w:t>
      </w:r>
    </w:p>
    <w:p w:rsidR="00FF45A1" w:rsidRPr="00FF45A1" w:rsidRDefault="00FF45A1" w:rsidP="00FF45A1">
      <w:pPr>
        <w:pStyle w:val="3"/>
        <w:spacing w:after="0" w:line="276" w:lineRule="auto"/>
        <w:ind w:left="123" w:right="21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РОЛЬ ЭКОЛОГИЧЕСКОГО ТЕАТРА В РЕЧЕВОМ РАЗВИТИИ ДЕТЕЙ ДОШКОЛЬНОГО ВОЗРАСТА 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Комплексное решение практических, образовательных и развивающих задач речевого развития дошкольника возможно лишь при условии не только воздействия на его сознание, но и проникновении в его эмоциональную сферу. У детей 4 лет преобладает произвольный вид памяти, при котором отсутствует сознательно поставленная цель. Память ребенка напрямую связана с интересом. Он качественно усваивает только то, что для него эмоционально значимо. Одним из способов воздействия на эмоции являются экологические театрализованные постановки. Роль театрализованных игр неоценима при запоминании новых грамматических и лексических конструкций, тренировке произношения. Тема окружающей среды близка детям, они чувствуют себя уверенно на ее фоне. Внесенные в обыгрывание сказочные персонажи активизируют речевую деятельность детей, повышается интерес к бытовой ситуации, а, следовательно, и прочное запоминание конструкции. Инсценировки помогают задействовать большое количество детей.  </w:t>
      </w:r>
    </w:p>
    <w:p w:rsidR="00FF45A1" w:rsidRPr="00FF45A1" w:rsidRDefault="00FF45A1" w:rsidP="00FF45A1">
      <w:pPr>
        <w:spacing w:line="276" w:lineRule="auto"/>
        <w:ind w:left="-15" w:right="92"/>
        <w:jc w:val="both"/>
      </w:pPr>
      <w:r w:rsidRPr="00FF45A1">
        <w:t xml:space="preserve">В процессе работы над выразительностью реплик персонажей, собственных высказываний активизируется словарь ребёнка, совершенствуется звуковая культура речи. Поэтому именно театрализованная деятельность позволяет решать многие педагогические задачи, касающиеся формирования выразительности речи ребёнка, интеллектуального и художественно-эстетического воспитания.  </w:t>
      </w:r>
    </w:p>
    <w:p w:rsidR="00FF45A1" w:rsidRPr="00FF45A1" w:rsidRDefault="00FF45A1" w:rsidP="00FF45A1">
      <w:pPr>
        <w:spacing w:line="276" w:lineRule="auto"/>
        <w:ind w:left="759" w:hanging="10"/>
        <w:jc w:val="both"/>
      </w:pPr>
      <w:r w:rsidRPr="00FF45A1">
        <w:t xml:space="preserve">Некоторые </w:t>
      </w:r>
      <w:r w:rsidRPr="00FF45A1">
        <w:rPr>
          <w:b/>
        </w:rPr>
        <w:t>преимущества экологических театрализованных игр</w:t>
      </w:r>
      <w:r w:rsidRPr="00FF45A1">
        <w:t xml:space="preserve">: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С помощью инсценировок, рифмовок, обыденных ситуаций лучше усваиваются различные речевые конструкции.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Инсценировки способствуют развитию монологической и диалогической речи.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Инсценировки выступают как вид речевого общения, что способствует развитию коммуникативных навыков говорения.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Театрализованные игры приближены к естественной среде коммуникации, что способствует перенесению слов и выражений из контекстуального окружения в реальную жизнь, дети учатся беречь и любить природу.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Театрализованные постановки являются оптимальным вариантом контроля изученной лексики и грамматических конструкций.  </w:t>
      </w:r>
    </w:p>
    <w:p w:rsidR="00FF45A1" w:rsidRPr="00FF45A1" w:rsidRDefault="00FF45A1" w:rsidP="00FF45A1">
      <w:pPr>
        <w:numPr>
          <w:ilvl w:val="0"/>
          <w:numId w:val="2"/>
        </w:numPr>
        <w:spacing w:line="276" w:lineRule="auto"/>
        <w:ind w:firstLine="710"/>
        <w:jc w:val="both"/>
      </w:pPr>
      <w:r w:rsidRPr="00FF45A1">
        <w:t xml:space="preserve">Экологические театральные постановки способствуют сплочению детей, а также эстетическому воспитанию гармонически развитой личности, понимающей и принимающей закономерности природы.  </w:t>
      </w:r>
    </w:p>
    <w:p w:rsidR="00FF45A1" w:rsidRPr="00FF45A1" w:rsidRDefault="00FF45A1" w:rsidP="00FF45A1">
      <w:pPr>
        <w:pStyle w:val="3"/>
        <w:spacing w:after="0" w:line="276" w:lineRule="auto"/>
        <w:ind w:left="123" w:right="2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ПРИНЦИПЫ ОБУЧЕНИЯ ТЕАТРАЛИЗОВАННОЙ ДЕЯТЕЛЬНОСТИ 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Обучение театрализованной деятельности проводится на основе общепедагогических принципов: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rPr>
          <w:i/>
        </w:rPr>
        <w:t>Принцип психологической комфортности</w:t>
      </w:r>
      <w:r w:rsidRPr="00FF45A1">
        <w:t xml:space="preserve"> – создание условий, в которых дети чувствуют себя «как дома», ориентация детей на успех и, главное, ощущение радости, получение удовольствия от самой деятельности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rPr>
          <w:i/>
        </w:rPr>
        <w:t>Принцип творчества (креативности)</w:t>
      </w:r>
      <w:r w:rsidRPr="00FF45A1">
        <w:t xml:space="preserve"> – максимальная ориентация на творческое начало, приобретение детьми собственного опыта творческой деятельности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rPr>
          <w:i/>
        </w:rPr>
        <w:t>Принцип целостного представления о мире</w:t>
      </w:r>
      <w:r w:rsidRPr="00FF45A1">
        <w:t xml:space="preserve"> – личностное отношение ребенка к полученным знаниям, умение применять их в своей практике. </w:t>
      </w:r>
    </w:p>
    <w:p w:rsidR="00FF45A1" w:rsidRPr="00FF45A1" w:rsidRDefault="00FF45A1" w:rsidP="00FF45A1">
      <w:pPr>
        <w:spacing w:line="276" w:lineRule="auto"/>
        <w:ind w:right="109"/>
        <w:jc w:val="both"/>
      </w:pPr>
      <w:r w:rsidRPr="00FF45A1">
        <w:rPr>
          <w:i/>
        </w:rPr>
        <w:t>Принцип вариативности</w:t>
      </w:r>
      <w:r w:rsidRPr="00FF45A1">
        <w:t xml:space="preserve"> – развитие у детей вариативного мышления, т.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е. понимания возможности различных вариантов решения задачи. Этот принцип тренирует способность спокойно относиться к «тупиковым» ситуациям, умение искать выход из </w:t>
      </w:r>
      <w:r w:rsidRPr="00FF45A1">
        <w:lastRenderedPageBreak/>
        <w:t xml:space="preserve">трудного положения, понимать, что безвыходных ситуаций практически не бывает; дает свободу творчества и самому педагогу, помогает находить бесконечное множество различных вариантов реализации требуемого содержания в работе с детьми.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rPr>
          <w:i/>
        </w:rPr>
        <w:t>Принцип минимакса</w:t>
      </w:r>
      <w:r w:rsidRPr="00FF45A1">
        <w:t xml:space="preserve"> – позволяет учесть индивидуальные особенности детей и обеспечить им продвижение вперед своим темпом. </w:t>
      </w:r>
    </w:p>
    <w:p w:rsidR="00FF45A1" w:rsidRPr="00FF45A1" w:rsidRDefault="00FF45A1" w:rsidP="00FF45A1">
      <w:pPr>
        <w:spacing w:line="276" w:lineRule="auto"/>
        <w:ind w:left="715" w:hanging="10"/>
        <w:jc w:val="both"/>
      </w:pPr>
      <w:r w:rsidRPr="00FF45A1">
        <w:rPr>
          <w:i/>
        </w:rPr>
        <w:t xml:space="preserve">Принцип системного подхода </w:t>
      </w:r>
    </w:p>
    <w:p w:rsidR="00FF45A1" w:rsidRPr="00FF45A1" w:rsidRDefault="00FF45A1" w:rsidP="00FF45A1">
      <w:pPr>
        <w:spacing w:line="276" w:lineRule="auto"/>
        <w:ind w:left="708"/>
        <w:jc w:val="both"/>
      </w:pPr>
      <w:r w:rsidRPr="00FF45A1">
        <w:t xml:space="preserve">Дидактические принципы используются постоянно и в системе.  </w:t>
      </w:r>
    </w:p>
    <w:p w:rsidR="00FF45A1" w:rsidRPr="00FF45A1" w:rsidRDefault="00FF45A1" w:rsidP="00FF45A1">
      <w:pPr>
        <w:pStyle w:val="3"/>
        <w:spacing w:after="0" w:line="276" w:lineRule="auto"/>
        <w:ind w:left="123" w:right="2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ОСНОВНЫЕ ЭТАПЫ СОЗДАНИЯ  ДЕТСКОГО ЭКОЛОГИЧЕСКОГО СПЕКТАКЛЯ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Прежде, чем создавать детский экологический спектакль (ДЭС), воспитатель решает для себя три вопроса: </w:t>
      </w:r>
      <w:r w:rsidRPr="00FF45A1">
        <w:rPr>
          <w:b/>
        </w:rPr>
        <w:t xml:space="preserve">ЧТО? КАК? и ВО ИМЯ ЧЕГО? 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rPr>
          <w:b/>
        </w:rPr>
        <w:t>ЧТО?</w:t>
      </w:r>
      <w:r w:rsidRPr="00FF45A1">
        <w:t xml:space="preserve"> – ищет темы, ходит в экологические организации, </w:t>
      </w:r>
      <w:proofErr w:type="spellStart"/>
      <w:r w:rsidRPr="00FF45A1">
        <w:t>ищит</w:t>
      </w:r>
      <w:proofErr w:type="spellEnd"/>
      <w:r w:rsidRPr="00FF45A1">
        <w:t xml:space="preserve"> в газетах, следит за информацией. Темы должны быть актуальные.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rPr>
          <w:b/>
        </w:rPr>
        <w:t>КАК?</w:t>
      </w:r>
      <w:r w:rsidRPr="00FF45A1">
        <w:t xml:space="preserve"> – ходит в театры, смотрит телевизионные КВНы, «капустники» придумывает сам. Существует множество жанров: литературно-музыкальные композиции, пародии, обозрения, «живые картины», пьесы. </w:t>
      </w:r>
    </w:p>
    <w:p w:rsidR="00FF45A1" w:rsidRPr="00FF45A1" w:rsidRDefault="00FF45A1" w:rsidP="00FF45A1">
      <w:pPr>
        <w:spacing w:line="276" w:lineRule="auto"/>
        <w:ind w:left="708"/>
        <w:jc w:val="both"/>
      </w:pP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rPr>
          <w:b/>
        </w:rPr>
        <w:t>ВО ИМЯ ЧЕГО?</w:t>
      </w:r>
      <w:r w:rsidRPr="00FF45A1">
        <w:t xml:space="preserve"> – каждый выбирает для себя. Иногда спектакль ставится просто «для украшения» какого-то мероприятия. Такой ДЭС не всегда жизнеспособен. Если интересно самим – шансов больше. Но самая главная цель – экологическое просвещение населения. Если выбрана эта цель – детский коллектив добьётся успеха.  </w:t>
      </w:r>
    </w:p>
    <w:p w:rsidR="00FF45A1" w:rsidRPr="00FF45A1" w:rsidRDefault="00FF45A1" w:rsidP="00FF45A1">
      <w:pPr>
        <w:pStyle w:val="4"/>
        <w:spacing w:after="0" w:line="276" w:lineRule="auto"/>
        <w:ind w:left="10" w:right="10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Актёрский состав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Наиболее удобный вариант – сделать ДЭС из детей старшей разновозрастной группы. Это будут дети с одинаковым режимом учебного времени, хорошо знакомые друг с другом.  </w:t>
      </w:r>
    </w:p>
    <w:p w:rsidR="00FF45A1" w:rsidRPr="00FF45A1" w:rsidRDefault="00FF45A1" w:rsidP="00FF45A1">
      <w:pPr>
        <w:spacing w:line="276" w:lineRule="auto"/>
        <w:ind w:left="708"/>
        <w:jc w:val="both"/>
      </w:pPr>
      <w:r w:rsidRPr="00FF45A1">
        <w:t xml:space="preserve">Количество актёров экологического театра не превышает 8 – 12 человек.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Используется вариант «сборного состава» ДЭС: из младшей и старшей разновозрастных групп. Это даёт возможность привлечь самых талантливых детей: музыкантов, вокалистов, пластически одарённых ребят. Спектакли, сыгранные такими детьми будут более профессиональны. Минусы только в том, что трудно собирать детей на репетиции, возможны трения между взрослыми и малышами.  </w:t>
      </w:r>
    </w:p>
    <w:p w:rsidR="00FF45A1" w:rsidRPr="00FF45A1" w:rsidRDefault="00FF45A1" w:rsidP="00FF45A1">
      <w:pPr>
        <w:spacing w:line="276" w:lineRule="auto"/>
        <w:ind w:left="-15" w:right="103"/>
        <w:jc w:val="both"/>
      </w:pPr>
      <w:r w:rsidRPr="00FF45A1">
        <w:t xml:space="preserve">Принцип в подборе актёров – брать всех желающих, но не более 10 – 12 человек, причём в одном спектакле участвует только 5 – 8 детей. Такой подход даёт возможность создавать очень дружные, работоспособные и преданные «экологической идее» коллективы, хотя и приходится тратить больше времени на вокальные, пластические и прочие занятия.  </w:t>
      </w:r>
    </w:p>
    <w:p w:rsidR="00FF45A1" w:rsidRPr="00FF45A1" w:rsidRDefault="00FF45A1" w:rsidP="00FF45A1">
      <w:pPr>
        <w:pStyle w:val="4"/>
        <w:spacing w:after="0" w:line="276" w:lineRule="auto"/>
        <w:ind w:left="10" w:right="10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Выбор темы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Существует 2 вида спектаклей – на местные актуальные темы и на всеобъемлющую тему «Люби природу».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>Чаще используются темы местные. Зрители любят слушать о своих наболевших проблемах и их радует, что кто-то также озабочен их бедами и громко говори</w:t>
      </w:r>
      <w:r w:rsidR="009B21DD">
        <w:t xml:space="preserve">т об этом со сцены. </w:t>
      </w:r>
      <w:r w:rsidRPr="00FF45A1">
        <w:t xml:space="preserve">Учитывается место выступления и подготовленность аудитории.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Подобрав документальную фактическую основу будущего сценария, определяется характер сценария. Он может быть сюжетный, монтажный, сюжетно-монтажный. </w:t>
      </w:r>
    </w:p>
    <w:p w:rsidR="00FF45A1" w:rsidRPr="00FF45A1" w:rsidRDefault="00FF45A1" w:rsidP="00FF45A1">
      <w:pPr>
        <w:spacing w:line="276" w:lineRule="auto"/>
        <w:ind w:left="-15" w:right="99"/>
        <w:jc w:val="both"/>
      </w:pPr>
      <w:r w:rsidRPr="00FF45A1">
        <w:rPr>
          <w:b/>
        </w:rPr>
        <w:t>Сюжетный сценарий</w:t>
      </w:r>
      <w:r w:rsidRPr="00FF45A1">
        <w:t xml:space="preserve"> более всего напоминает традиционную пьесу. Все переделки известных сказок на экологический лад, а также сценарии, имеющие сквозной ход: инопланетянин попал на планету Земля или в детский сад; герою снится сон, в котором он попадает в прошлое или будущее.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rPr>
          <w:b/>
        </w:rPr>
        <w:lastRenderedPageBreak/>
        <w:t>Монтажныйсценарий</w:t>
      </w:r>
      <w:r w:rsidRPr="00FF45A1">
        <w:t xml:space="preserve"> строится на монтаже отдельных законченных сцен и миниатюр, а цельность сценария достигается при помощи стихотворных, музыкальных связок или ведущих.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rPr>
          <w:b/>
        </w:rPr>
        <w:t xml:space="preserve">Сюжетно-монтажныйсценарий </w:t>
      </w:r>
      <w:r w:rsidRPr="00FF45A1">
        <w:t xml:space="preserve">заключается в существовании сюжетной линии, объединяющей отдельные самостоятельные сцены и эпизоды. </w:t>
      </w:r>
    </w:p>
    <w:p w:rsidR="00FF45A1" w:rsidRPr="00FF45A1" w:rsidRDefault="00FF45A1" w:rsidP="00FF45A1">
      <w:pPr>
        <w:spacing w:line="276" w:lineRule="auto"/>
        <w:ind w:left="-15" w:right="101"/>
        <w:jc w:val="both"/>
      </w:pPr>
      <w:r w:rsidRPr="00FF45A1">
        <w:t xml:space="preserve">Особенно важно для экологических спектаклей придумать оригинальное начало, способное сразу привлечь внимание публики. Чаще всего это музыка или песня.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Недопустимо заканчивать спектакль мыслью «Всё плохо. Экологическая катастрофа неизбежна. Мы все погибнем». Необходимо оставлять зрителю надежду на лучшее и убеждать его в том, что катастрофы можно избежать, если всем вместе встать на защиту природы!» </w:t>
      </w:r>
    </w:p>
    <w:p w:rsidR="00FF45A1" w:rsidRPr="00FF45A1" w:rsidRDefault="00FF45A1" w:rsidP="00FF45A1">
      <w:pPr>
        <w:pStyle w:val="4"/>
        <w:spacing w:after="0" w:line="276" w:lineRule="auto"/>
        <w:ind w:left="10" w:right="10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Выразительные средства </w:t>
      </w:r>
    </w:p>
    <w:p w:rsidR="00FF45A1" w:rsidRPr="00FF45A1" w:rsidRDefault="00FF45A1" w:rsidP="00FF45A1">
      <w:pPr>
        <w:spacing w:line="276" w:lineRule="auto"/>
        <w:ind w:left="-15" w:right="104"/>
        <w:jc w:val="both"/>
      </w:pPr>
      <w:r w:rsidRPr="00FF45A1">
        <w:t xml:space="preserve">ДЭС работает в жанре агитбригады и соблюдение законов этого жанра необходимо. Наличием в сценарии большого количества самостоятельных эпизодов диктуется ограниченное время для каждого из них – от 3 до 5 минут. Оптимальное время – 12 – 15 минут. Более длинным спектаклям трудно найти применение.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proofErr w:type="spellStart"/>
      <w:r w:rsidRPr="00FF45A1">
        <w:t>Спрессованность</w:t>
      </w:r>
      <w:proofErr w:type="spellEnd"/>
      <w:r w:rsidRPr="00FF45A1">
        <w:t xml:space="preserve"> сценического времени не позволяет постепенно развивать характеры персонажей, прослеживать развитие действия. Персонажи должны быть узнаны и поняты сразу, в первые секунды. В ДЭС есть свои маски – Природа, Человек, Зелёный, Загрязнители и др. </w:t>
      </w:r>
    </w:p>
    <w:p w:rsidR="00FF45A1" w:rsidRPr="00FF45A1" w:rsidRDefault="00FF45A1" w:rsidP="00FF45A1">
      <w:pPr>
        <w:pStyle w:val="4"/>
        <w:spacing w:after="0" w:line="276" w:lineRule="auto"/>
        <w:ind w:left="10" w:right="1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Этапы обучения театрализованной деятельности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В экологическом театре участвуют дети с 3 – 4 лет, поэтому занятия проводятся в форме «игры в театр», только через игру дошкольники обучаются театральным умениям и навыкам. Работа идёт в два этапа. </w:t>
      </w:r>
    </w:p>
    <w:p w:rsidR="00FF45A1" w:rsidRPr="00FF45A1" w:rsidRDefault="00FF45A1" w:rsidP="00FF45A1">
      <w:pPr>
        <w:spacing w:line="276" w:lineRule="auto"/>
        <w:ind w:firstLine="720"/>
        <w:jc w:val="both"/>
      </w:pPr>
      <w:r w:rsidRPr="00FF45A1">
        <w:rPr>
          <w:b/>
        </w:rPr>
        <w:t>I этап – развитие театральных умений и навыков сценического и актёрского мастерства</w:t>
      </w:r>
      <w:r w:rsidRPr="00FF45A1">
        <w:t xml:space="preserve"> через упражнения и творческие этюды: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упражнения на развитие внимания и памяти, воображения, восприятия и мышления;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различные упражнения на развитие речевого дыхания и выразительность речи, на развитие умения строить </w:t>
      </w:r>
      <w:proofErr w:type="spellStart"/>
      <w:r w:rsidRPr="00FF45A1">
        <w:t>монологовую</w:t>
      </w:r>
      <w:proofErr w:type="spellEnd"/>
      <w:r w:rsidRPr="00FF45A1">
        <w:t xml:space="preserve"> и диалоговую речь;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этюды на выразительность жеста и пластичность движений, на воспроизведение отдельных черт характера и сопоставление основных эмоций… </w:t>
      </w:r>
    </w:p>
    <w:p w:rsidR="00FF45A1" w:rsidRPr="00FF45A1" w:rsidRDefault="00FF45A1" w:rsidP="00FF45A1">
      <w:pPr>
        <w:spacing w:line="276" w:lineRule="auto"/>
        <w:ind w:left="-15" w:right="92"/>
        <w:jc w:val="both"/>
      </w:pPr>
      <w:r w:rsidRPr="00FF45A1">
        <w:t xml:space="preserve">Каждое занятие начинается с </w:t>
      </w:r>
      <w:r w:rsidRPr="00FF45A1">
        <w:rPr>
          <w:b/>
        </w:rPr>
        <w:t>приветствия-ритуала</w:t>
      </w:r>
      <w:r w:rsidRPr="00FF45A1">
        <w:t xml:space="preserve">. Это настраивает детей на доброжелательное отношение друг к другу: дети соприкасаются ладошками, носиками, ушками и т. д., приветствуя друг друга, и называют уменьшительно-ласкательным именем.  </w:t>
      </w:r>
    </w:p>
    <w:p w:rsidR="00FF45A1" w:rsidRPr="00FF45A1" w:rsidRDefault="00FF45A1" w:rsidP="00FF45A1">
      <w:pPr>
        <w:spacing w:line="276" w:lineRule="auto"/>
        <w:ind w:left="720"/>
        <w:jc w:val="both"/>
      </w:pPr>
      <w:r w:rsidRPr="00FF45A1">
        <w:t xml:space="preserve">Далее идёт </w:t>
      </w:r>
      <w:r w:rsidRPr="00FF45A1">
        <w:rPr>
          <w:b/>
        </w:rPr>
        <w:t>разминка</w:t>
      </w:r>
      <w:r w:rsidRPr="00FF45A1">
        <w:t xml:space="preserve">, в которую включены упражнения: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на развитие внимания: например «Дружные звери». Дети делятся на две подгруппы: слоны, обезьяны, кошки, каждой из которых даётся двигательное и речевое задание. Услышав название своего животного,  выполняют действия, характерные для названного животного;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на развитие воображения: например «Что в корзине?»: дошкольники «достают» из корзины воображаемый предмет </w:t>
      </w:r>
      <w:proofErr w:type="gramStart"/>
      <w:r w:rsidRPr="00FF45A1">
        <w:t xml:space="preserve">( </w:t>
      </w:r>
      <w:proofErr w:type="gramEnd"/>
      <w:r w:rsidRPr="00FF45A1">
        <w:t xml:space="preserve">можно на заданную тематику: фрукты, овощи, игрушки…), остальные должны угадать, что это за предмет;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упражнения с предметами: например «Фотография»: дети запоминают расположение предметов на столе – «фотографируют» взглядом, отворачиваются, ведущим меняется расположение предметов. Задание: определить, что изменилось и как. </w:t>
      </w:r>
    </w:p>
    <w:p w:rsidR="00FF45A1" w:rsidRPr="00FF45A1" w:rsidRDefault="00FF45A1" w:rsidP="00FF45A1">
      <w:pPr>
        <w:spacing w:line="276" w:lineRule="auto"/>
        <w:ind w:left="-15" w:right="103"/>
        <w:jc w:val="both"/>
      </w:pPr>
      <w:r w:rsidRPr="00FF45A1">
        <w:lastRenderedPageBreak/>
        <w:t xml:space="preserve">Следующая часть занятия отводится упражнениям на развитие </w:t>
      </w:r>
      <w:r w:rsidRPr="00FF45A1">
        <w:rPr>
          <w:b/>
        </w:rPr>
        <w:t>умений и навыковсценического мастерства</w:t>
      </w:r>
      <w:r w:rsidRPr="00FF45A1">
        <w:t xml:space="preserve">. Ведь ребёнок должен понимать, что сказка становится интересней, если она будет понятна не только артисту, но и зрителю. Для этого необходимо: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научиться правильно брать дыхание,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грамотно произносить фразы,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уметь отображать в речи характер и настроение героев спектакля. </w:t>
      </w:r>
    </w:p>
    <w:p w:rsidR="00FF45A1" w:rsidRPr="00FF45A1" w:rsidRDefault="00FF45A1" w:rsidP="00FF45A1">
      <w:pPr>
        <w:spacing w:line="276" w:lineRule="auto"/>
        <w:ind w:left="720"/>
        <w:jc w:val="both"/>
      </w:pPr>
      <w:r w:rsidRPr="00FF45A1">
        <w:t xml:space="preserve">Именно для этого используются такие упражнения, как: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артикуляционная гимнастика;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различные виды упражнений на развитие речевого дыхания: </w:t>
      </w:r>
    </w:p>
    <w:p w:rsidR="00FF45A1" w:rsidRPr="00FF45A1" w:rsidRDefault="00FF45A1" w:rsidP="00FF45A1">
      <w:pPr>
        <w:spacing w:line="276" w:lineRule="auto"/>
        <w:ind w:left="1277" w:right="1943"/>
        <w:jc w:val="both"/>
      </w:pPr>
      <w:r w:rsidRPr="00FF45A1">
        <w:t xml:space="preserve">обслуживание спокойной речи; обслуживание волевой, но сдержанной речи; обслуживание эмоциональной речи в быстром темпе;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упражнения на развитие умения строить диалог «Вопрос-ответ»;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скороговорки для развития речи, которые произносятся коллективно: сначала медленно, постепенно ускорять темп.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Не менее важна работа над развитием </w:t>
      </w:r>
      <w:r w:rsidRPr="00FF45A1">
        <w:rPr>
          <w:b/>
        </w:rPr>
        <w:t>умений и навыков актёрского мастерства</w:t>
      </w:r>
      <w:r w:rsidRPr="00FF45A1">
        <w:t xml:space="preserve">. На этом этапе дети учатся «выступать» перед зрителями. Дошкольники осознают, что не только голосом можно передать характер героя, но и жестом, мимикой, позой, движением. Через творческие этюды дети: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раскрываются с самых неожиданных сторон,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раскрепощаются,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учатся двигаться свободно и красиво. 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Главное – дать ребёнку возможность самостоятельно искать новые движения, позы для передачи образа, для чего используются такие упражнения, как: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упражнения на выражение эмоций, их сопоставление: работа с пиктограммами: дошкольники мимикой отображают различное настроение, с использованием различных участков лица (бровей, глаз, губ, носа);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творческие этюды: «Магазин игрушек»: дошкольники замирают в позе задуманной игрушки, ведущий подходит к «одной из них», хлопает и «игрушка оживает»; ведущий должен определить: что это за игрушка;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творческие игры «Весёлые стихи»: дошкольникам предлагается подобрать рифму к слогам;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этюды с куклами-марионетками.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Всегда отводится время для знакомства дошкольников с основами театральной культуры через беседы, экскурсии в театр, знакомство с творческими коллективами города Майкопа и спектаклями приезжих артистов. Ничто так не производит впечатления на детей, как выступления творческих коллективов, знакомство с театром «изнутри». </w:t>
      </w:r>
    </w:p>
    <w:p w:rsidR="00FF45A1" w:rsidRPr="00FF45A1" w:rsidRDefault="00FF45A1" w:rsidP="00FF45A1">
      <w:pPr>
        <w:spacing w:line="276" w:lineRule="auto"/>
        <w:ind w:left="720"/>
        <w:jc w:val="both"/>
      </w:pPr>
      <w:r w:rsidRPr="00FF45A1">
        <w:t xml:space="preserve">Закреплением в занятии служит продуктивная деятельность в виде: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коллажа, когда дети совместно оформляют грядку самостоятельно нарисованными или вылепленными из пластилина овощами; </w:t>
      </w:r>
    </w:p>
    <w:p w:rsidR="00FF45A1" w:rsidRPr="00FF45A1" w:rsidRDefault="00FF45A1" w:rsidP="00FF45A1">
      <w:pPr>
        <w:numPr>
          <w:ilvl w:val="0"/>
          <w:numId w:val="3"/>
        </w:numPr>
        <w:spacing w:line="276" w:lineRule="auto"/>
        <w:ind w:firstLine="710"/>
        <w:jc w:val="both"/>
      </w:pPr>
      <w:r w:rsidRPr="00FF45A1">
        <w:t xml:space="preserve">аппликации, когда дошкольники выбирают пиктограмму, дорисовывают её и размещают в окошке заранее нарисованного домика, украшая жилище своего подопечного. </w:t>
      </w:r>
    </w:p>
    <w:p w:rsidR="00FF45A1" w:rsidRPr="00FF45A1" w:rsidRDefault="00FF45A1" w:rsidP="00FF45A1">
      <w:pPr>
        <w:spacing w:line="276" w:lineRule="auto"/>
        <w:ind w:left="715" w:hanging="10"/>
        <w:jc w:val="both"/>
      </w:pPr>
      <w:r w:rsidRPr="00FF45A1">
        <w:rPr>
          <w:b/>
        </w:rPr>
        <w:t>II этап – работа по созданию спектакля</w:t>
      </w:r>
    </w:p>
    <w:p w:rsidR="00FF45A1" w:rsidRPr="00FF45A1" w:rsidRDefault="00FF45A1" w:rsidP="00FF45A1">
      <w:pPr>
        <w:spacing w:line="276" w:lineRule="auto"/>
        <w:ind w:left="720"/>
        <w:jc w:val="both"/>
      </w:pPr>
      <w:r w:rsidRPr="00FF45A1">
        <w:t xml:space="preserve">На этом этапе необходимо помнить основные правила: </w:t>
      </w:r>
    </w:p>
    <w:p w:rsidR="00FF45A1" w:rsidRPr="00FF45A1" w:rsidRDefault="00FF45A1" w:rsidP="00FF45A1">
      <w:pPr>
        <w:numPr>
          <w:ilvl w:val="0"/>
          <w:numId w:val="4"/>
        </w:numPr>
        <w:spacing w:line="276" w:lineRule="auto"/>
        <w:ind w:firstLine="710"/>
        <w:jc w:val="both"/>
      </w:pPr>
      <w:r w:rsidRPr="00FF45A1">
        <w:t xml:space="preserve">не перегружать детей; </w:t>
      </w:r>
    </w:p>
    <w:p w:rsidR="00FF45A1" w:rsidRPr="00FF45A1" w:rsidRDefault="00FF45A1" w:rsidP="00FF45A1">
      <w:pPr>
        <w:numPr>
          <w:ilvl w:val="0"/>
          <w:numId w:val="4"/>
        </w:numPr>
        <w:spacing w:line="276" w:lineRule="auto"/>
        <w:ind w:firstLine="710"/>
        <w:jc w:val="both"/>
      </w:pPr>
      <w:r w:rsidRPr="00FF45A1">
        <w:lastRenderedPageBreak/>
        <w:t xml:space="preserve">не навязывать им своего мнения; </w:t>
      </w:r>
    </w:p>
    <w:p w:rsidR="00FF45A1" w:rsidRPr="00FF45A1" w:rsidRDefault="00FF45A1" w:rsidP="00FF45A1">
      <w:pPr>
        <w:numPr>
          <w:ilvl w:val="0"/>
          <w:numId w:val="4"/>
        </w:numPr>
        <w:spacing w:line="276" w:lineRule="auto"/>
        <w:ind w:firstLine="710"/>
        <w:jc w:val="both"/>
      </w:pPr>
      <w:r w:rsidRPr="00FF45A1">
        <w:t xml:space="preserve">не позволять одним детям вмешиваться в действия других; </w:t>
      </w:r>
    </w:p>
    <w:p w:rsidR="00FF45A1" w:rsidRPr="00FF45A1" w:rsidRDefault="00FF45A1" w:rsidP="00FF45A1">
      <w:pPr>
        <w:numPr>
          <w:ilvl w:val="0"/>
          <w:numId w:val="4"/>
        </w:numPr>
        <w:spacing w:line="276" w:lineRule="auto"/>
        <w:ind w:firstLine="710"/>
        <w:jc w:val="both"/>
      </w:pPr>
      <w:r w:rsidRPr="00FF45A1">
        <w:t xml:space="preserve">предоставлять всем детям возможность попробовать себя в разных ролях, не распределяя их среди наиболее способных детей.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Репетиционный процесс не следует затягивать. Долгая подготовка к спектаклю охлаждает творческий настрой детей, процесс подготовки им надоедает, настраивает на медленную работу, и к моменту премьеры актёры могут растерять весть кураж. </w:t>
      </w:r>
    </w:p>
    <w:p w:rsidR="00FF45A1" w:rsidRPr="00FF45A1" w:rsidRDefault="00FF45A1" w:rsidP="00FF45A1">
      <w:pPr>
        <w:spacing w:line="276" w:lineRule="auto"/>
        <w:ind w:left="759" w:hanging="10"/>
        <w:jc w:val="both"/>
      </w:pPr>
      <w:r w:rsidRPr="00FF45A1">
        <w:rPr>
          <w:b/>
        </w:rPr>
        <w:t xml:space="preserve">Работа по созданию спектакля: </w:t>
      </w:r>
    </w:p>
    <w:p w:rsidR="00FF45A1" w:rsidRPr="00FF45A1" w:rsidRDefault="00FF45A1" w:rsidP="00FF45A1">
      <w:pPr>
        <w:numPr>
          <w:ilvl w:val="0"/>
          <w:numId w:val="5"/>
        </w:numPr>
        <w:spacing w:line="276" w:lineRule="auto"/>
        <w:ind w:hanging="279"/>
        <w:jc w:val="both"/>
      </w:pPr>
      <w:r w:rsidRPr="00FF45A1">
        <w:rPr>
          <w:b/>
          <w:i/>
        </w:rPr>
        <w:t>Знакомство детей с пьесой</w:t>
      </w:r>
      <w:r w:rsidRPr="00FF45A1">
        <w:t xml:space="preserve">. 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Главное, чтобы она понравилась ребятам, а для этого важно прочитать её выразительно, интересно для дошкольников. 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Потом идёт обсуждение: хорошо, когда дети высказывают своё мнение – это доказывает, что детям не безразлична судьба сказки. Они заинтересовались ей. 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Дальше </w:t>
      </w:r>
      <w:r w:rsidRPr="00FF45A1">
        <w:rPr>
          <w:i/>
        </w:rPr>
        <w:t>совместное</w:t>
      </w:r>
      <w:r w:rsidRPr="00FF45A1">
        <w:t xml:space="preserve"> обсуждение претендентов на роли, с учётом пожеланий детей, первые пробы, обсуждение результатов. </w:t>
      </w:r>
    </w:p>
    <w:p w:rsidR="00FF45A1" w:rsidRPr="00FF45A1" w:rsidRDefault="00FF45A1" w:rsidP="00FF45A1">
      <w:pPr>
        <w:numPr>
          <w:ilvl w:val="0"/>
          <w:numId w:val="5"/>
        </w:numPr>
        <w:spacing w:line="276" w:lineRule="auto"/>
        <w:ind w:hanging="279"/>
        <w:jc w:val="both"/>
      </w:pPr>
      <w:r w:rsidRPr="00FF45A1">
        <w:rPr>
          <w:b/>
          <w:i/>
        </w:rPr>
        <w:t>Работа с артистами</w:t>
      </w:r>
      <w:r w:rsidRPr="00FF45A1">
        <w:t xml:space="preserve">.  </w:t>
      </w:r>
    </w:p>
    <w:p w:rsidR="00FF45A1" w:rsidRPr="00FF45A1" w:rsidRDefault="00FF45A1" w:rsidP="00FF45A1">
      <w:pPr>
        <w:spacing w:line="276" w:lineRule="auto"/>
        <w:ind w:left="720"/>
        <w:jc w:val="both"/>
      </w:pPr>
      <w:r w:rsidRPr="00FF45A1">
        <w:t xml:space="preserve">Проводится индивидуально и по подгруппам.  </w:t>
      </w:r>
    </w:p>
    <w:p w:rsidR="00FF45A1" w:rsidRPr="00FF45A1" w:rsidRDefault="00FF45A1" w:rsidP="00FF45A1">
      <w:pPr>
        <w:numPr>
          <w:ilvl w:val="0"/>
          <w:numId w:val="6"/>
        </w:numPr>
        <w:spacing w:line="276" w:lineRule="auto"/>
        <w:ind w:hanging="148"/>
        <w:jc w:val="both"/>
      </w:pPr>
      <w:r w:rsidRPr="00FF45A1">
        <w:t xml:space="preserve">разучивание ролей, </w:t>
      </w:r>
    </w:p>
    <w:p w:rsidR="00FF45A1" w:rsidRPr="00FF45A1" w:rsidRDefault="00FF45A1" w:rsidP="00FF45A1">
      <w:pPr>
        <w:numPr>
          <w:ilvl w:val="0"/>
          <w:numId w:val="6"/>
        </w:numPr>
        <w:spacing w:line="276" w:lineRule="auto"/>
        <w:ind w:hanging="148"/>
        <w:jc w:val="both"/>
      </w:pPr>
      <w:r w:rsidRPr="00FF45A1">
        <w:t xml:space="preserve">упражнения по ведению диалогов, </w:t>
      </w:r>
    </w:p>
    <w:p w:rsidR="00FF45A1" w:rsidRPr="00FF45A1" w:rsidRDefault="00FF45A1" w:rsidP="00FF45A1">
      <w:pPr>
        <w:numPr>
          <w:ilvl w:val="0"/>
          <w:numId w:val="6"/>
        </w:numPr>
        <w:spacing w:line="276" w:lineRule="auto"/>
        <w:ind w:hanging="148"/>
        <w:jc w:val="both"/>
      </w:pPr>
      <w:r w:rsidRPr="00FF45A1">
        <w:t xml:space="preserve">работа над отдельными эпизодами спектакля в форме этюдов. </w:t>
      </w:r>
    </w:p>
    <w:p w:rsidR="00FF45A1" w:rsidRPr="00FF45A1" w:rsidRDefault="00FF45A1" w:rsidP="00FF45A1">
      <w:pPr>
        <w:numPr>
          <w:ilvl w:val="0"/>
          <w:numId w:val="6"/>
        </w:numPr>
        <w:spacing w:line="276" w:lineRule="auto"/>
        <w:ind w:hanging="148"/>
        <w:jc w:val="both"/>
      </w:pPr>
      <w:r w:rsidRPr="00FF45A1">
        <w:t xml:space="preserve">освоение «сценического» пространства, работа «на зрителя». </w:t>
      </w:r>
    </w:p>
    <w:p w:rsidR="00FF45A1" w:rsidRPr="00FF45A1" w:rsidRDefault="00FF45A1" w:rsidP="00FF45A1">
      <w:pPr>
        <w:spacing w:line="276" w:lineRule="auto"/>
        <w:ind w:left="715" w:hanging="10"/>
        <w:jc w:val="both"/>
      </w:pPr>
      <w:r w:rsidRPr="00FF45A1">
        <w:rPr>
          <w:b/>
          <w:i/>
        </w:rPr>
        <w:t xml:space="preserve">3. Работа над спектаклем в целом:  </w:t>
      </w:r>
    </w:p>
    <w:p w:rsidR="00FF45A1" w:rsidRPr="00FF45A1" w:rsidRDefault="00FF45A1" w:rsidP="00FF45A1">
      <w:pPr>
        <w:numPr>
          <w:ilvl w:val="0"/>
          <w:numId w:val="7"/>
        </w:numPr>
        <w:spacing w:line="276" w:lineRule="auto"/>
        <w:jc w:val="both"/>
      </w:pPr>
      <w:r w:rsidRPr="00FF45A1">
        <w:t xml:space="preserve">объединение всех действий; </w:t>
      </w:r>
    </w:p>
    <w:p w:rsidR="00FF45A1" w:rsidRPr="00FF45A1" w:rsidRDefault="00FF45A1" w:rsidP="00FF45A1">
      <w:pPr>
        <w:numPr>
          <w:ilvl w:val="0"/>
          <w:numId w:val="7"/>
        </w:numPr>
        <w:spacing w:line="276" w:lineRule="auto"/>
        <w:jc w:val="both"/>
      </w:pPr>
      <w:r w:rsidRPr="00FF45A1">
        <w:t xml:space="preserve">работа с декорациями; </w:t>
      </w:r>
    </w:p>
    <w:p w:rsidR="00FF45A1" w:rsidRPr="00FF45A1" w:rsidRDefault="00FF45A1" w:rsidP="00FF45A1">
      <w:pPr>
        <w:numPr>
          <w:ilvl w:val="0"/>
          <w:numId w:val="7"/>
        </w:numPr>
        <w:spacing w:line="276" w:lineRule="auto"/>
        <w:jc w:val="both"/>
      </w:pPr>
      <w:r w:rsidRPr="00FF45A1">
        <w:t xml:space="preserve">наложение музыкального материала; </w:t>
      </w:r>
    </w:p>
    <w:p w:rsidR="00FF45A1" w:rsidRPr="00FF45A1" w:rsidRDefault="00FF45A1" w:rsidP="00FF45A1">
      <w:pPr>
        <w:numPr>
          <w:ilvl w:val="0"/>
          <w:numId w:val="7"/>
        </w:numPr>
        <w:spacing w:line="276" w:lineRule="auto"/>
        <w:jc w:val="both"/>
      </w:pPr>
      <w:r w:rsidRPr="00FF45A1">
        <w:t xml:space="preserve">первый показ для зрителей (родители, педагоги, дети ДОУ); </w:t>
      </w:r>
    </w:p>
    <w:p w:rsidR="00FF45A1" w:rsidRPr="00FF45A1" w:rsidRDefault="00FF45A1" w:rsidP="00FF45A1">
      <w:pPr>
        <w:numPr>
          <w:ilvl w:val="0"/>
          <w:numId w:val="7"/>
        </w:numPr>
        <w:spacing w:line="276" w:lineRule="auto"/>
        <w:jc w:val="both"/>
      </w:pPr>
      <w:r w:rsidRPr="00FF45A1">
        <w:t xml:space="preserve">запись на видео, просмотр и обсуждение с детьми; - выступление в «социуме» (показ школьникам и т.д.). </w:t>
      </w:r>
      <w:bookmarkStart w:id="0" w:name="_GoBack"/>
      <w:bookmarkEnd w:id="0"/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Очень важно, что дети не только играют для себя, но и выступают «на публику». Они становятся увереннее в себе, умеют собираться перед выступлением, настраиваться на образ. И каждый раз, выступая перед зрителями, они осознают значимость той экологической идеи, которую несёт в себе экологический театр. Это уже не те дети, которые смогут безжалостно обломить ветку дерева, растоптать цветок, выстрелить из рогатки в птицу… 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Именно в театре «рождается» и формируется полноценная творческая личность, способная ценить и беречь окружающий мир. </w:t>
      </w:r>
    </w:p>
    <w:p w:rsidR="00FF45A1" w:rsidRPr="00FF45A1" w:rsidRDefault="00FF45A1" w:rsidP="00FF45A1">
      <w:pPr>
        <w:pStyle w:val="4"/>
        <w:spacing w:after="0" w:line="276" w:lineRule="auto"/>
        <w:ind w:left="10" w:right="10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t xml:space="preserve">Изготовление декораций и реквизита для ДЭС </w:t>
      </w:r>
    </w:p>
    <w:p w:rsidR="00FF45A1" w:rsidRPr="00FF45A1" w:rsidRDefault="00FF45A1" w:rsidP="00FF45A1">
      <w:pPr>
        <w:spacing w:line="276" w:lineRule="auto"/>
        <w:ind w:left="-15" w:right="92"/>
        <w:jc w:val="both"/>
      </w:pPr>
      <w:r w:rsidRPr="00FF45A1">
        <w:t xml:space="preserve">При изготовлении декораций и реквизита для ДЭС, удобство переноски и транспортировки должно быть главным: не следует ограничивать свободу передвижения экологического театра громоздким реквизитом. Изготовление декораций и реквизитов – коллективное творчество всех участников образовательных отношений: педагогов и воспитанников МБДОУ № 53, а также их родителей.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Специально для экологических спектаклей совместно с детьми готовятся программки (как в настоящем театре). </w:t>
      </w:r>
    </w:p>
    <w:p w:rsidR="00FF45A1" w:rsidRPr="00FF45A1" w:rsidRDefault="00FF45A1" w:rsidP="00FF45A1">
      <w:pPr>
        <w:pStyle w:val="4"/>
        <w:spacing w:after="0" w:line="276" w:lineRule="auto"/>
        <w:ind w:left="10" w:right="10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F45A1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Музыка </w:t>
      </w:r>
    </w:p>
    <w:p w:rsidR="00FF45A1" w:rsidRPr="00FF45A1" w:rsidRDefault="00FF45A1" w:rsidP="00FF45A1">
      <w:pPr>
        <w:spacing w:line="276" w:lineRule="auto"/>
        <w:ind w:left="-15" w:right="96"/>
        <w:jc w:val="both"/>
      </w:pPr>
      <w:r w:rsidRPr="00FF45A1">
        <w:t xml:space="preserve">Музыкальное оформление спектакля делится на живое исполнение (песни, исполняемые участниками спектакля под аккомпанемент; музыка, сыгранная на фортепиано) и фонограмму (музыкальное сопровождение к спектаклю, записанное на магнитофон). И то, и другое играет очень большую роль в спектакле и требует очень серьёзного подхода.  </w:t>
      </w:r>
    </w:p>
    <w:p w:rsidR="00FF45A1" w:rsidRPr="00FF45A1" w:rsidRDefault="00FF45A1" w:rsidP="00FF45A1">
      <w:pPr>
        <w:spacing w:line="276" w:lineRule="auto"/>
        <w:ind w:left="-15" w:right="100"/>
        <w:jc w:val="both"/>
      </w:pPr>
      <w:r w:rsidRPr="00FF45A1">
        <w:t xml:space="preserve">«Фонотеку» для экологических спектаклей составляют популярные заставки и мелодии кино, инструментальные пьесы, различные шумы: морской прибой, крики птиц, журчание ручья, шум ветра. </w:t>
      </w:r>
    </w:p>
    <w:p w:rsidR="00FF45A1" w:rsidRPr="00FF45A1" w:rsidRDefault="00FF45A1" w:rsidP="00FF45A1">
      <w:pPr>
        <w:spacing w:line="276" w:lineRule="auto"/>
        <w:ind w:left="-15"/>
        <w:jc w:val="both"/>
      </w:pPr>
      <w:r w:rsidRPr="00FF45A1">
        <w:t xml:space="preserve">Музыка – сильное средство воздействия на зрителя, но её не используют для того, чтобы не было скучно. Музыка только усиливает актёрскую работу.  </w:t>
      </w:r>
    </w:p>
    <w:p w:rsidR="00FF45A1" w:rsidRPr="00FF45A1" w:rsidRDefault="00FF45A1" w:rsidP="00FF45A1">
      <w:pPr>
        <w:spacing w:line="276" w:lineRule="auto"/>
        <w:ind w:left="-15" w:right="99"/>
        <w:jc w:val="both"/>
      </w:pPr>
      <w:r w:rsidRPr="00FF45A1">
        <w:t xml:space="preserve">Таким образом, постановка экологических спектаклей способствует психологическому раскрепощению детей, формированию осознанно-правильного отношения к объектам природы; умению различать эмоциональное состояние людей, передавать их с помощью мимики, жестов, пантомимики; развивают музыкальность, пластичность, умение творчески выразить своё восприятие музыки в движениях; развивают двигательные качества (координацию, ловкость, пластичность); позволяет ребёнку понять новую информацию и обнаружить своё понимание чаще всего недоступных для наблюдения явлений природы, их взаимосвязи между собой. </w:t>
      </w:r>
    </w:p>
    <w:p w:rsidR="00FF45A1" w:rsidRDefault="00FF45A1" w:rsidP="00FF45A1">
      <w:pPr>
        <w:spacing w:line="259" w:lineRule="auto"/>
      </w:pPr>
      <w:r>
        <w:rPr>
          <w:sz w:val="22"/>
        </w:rPr>
        <w:tab/>
      </w:r>
    </w:p>
    <w:p w:rsidR="00FF45A1" w:rsidRPr="00234F69" w:rsidRDefault="00FF45A1" w:rsidP="00B14998">
      <w:pPr>
        <w:jc w:val="center"/>
        <w:rPr>
          <w:b/>
        </w:rPr>
      </w:pPr>
    </w:p>
    <w:sectPr w:rsidR="00FF45A1" w:rsidRPr="00234F69" w:rsidSect="00DA4FE6">
      <w:pgSz w:w="11906" w:h="16838"/>
      <w:pgMar w:top="1134" w:right="850" w:bottom="709" w:left="1418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843"/>
    <w:multiLevelType w:val="hybridMultilevel"/>
    <w:tmpl w:val="2B1671DC"/>
    <w:lvl w:ilvl="0" w:tplc="78EA22B2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1C6FFA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A03962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EA5EE0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2E9014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22467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2FE16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E85C22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9617E6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160DA4"/>
    <w:multiLevelType w:val="hybridMultilevel"/>
    <w:tmpl w:val="14D81C4E"/>
    <w:lvl w:ilvl="0" w:tplc="3AA05B7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10E60C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B86956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DA43D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7A299C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AC64FA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F64500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06DF7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02FB4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EE20D5"/>
    <w:multiLevelType w:val="hybridMultilevel"/>
    <w:tmpl w:val="A8124DF0"/>
    <w:lvl w:ilvl="0" w:tplc="447E200E">
      <w:start w:val="1"/>
      <w:numFmt w:val="bullet"/>
      <w:lvlText w:val="-"/>
      <w:lvlJc w:val="left"/>
      <w:pPr>
        <w:ind w:left="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C46704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807F50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EE872A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EAC18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B22480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CC86BC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022B96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5ACEC4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8D34B0"/>
    <w:multiLevelType w:val="hybridMultilevel"/>
    <w:tmpl w:val="123015E2"/>
    <w:lvl w:ilvl="0" w:tplc="D52A6D7C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BE9670">
      <w:start w:val="1"/>
      <w:numFmt w:val="bullet"/>
      <w:lvlText w:val="o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AA343A">
      <w:start w:val="1"/>
      <w:numFmt w:val="bullet"/>
      <w:lvlText w:val="▪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40D4EC">
      <w:start w:val="1"/>
      <w:numFmt w:val="bullet"/>
      <w:lvlText w:val="•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0C58D4">
      <w:start w:val="1"/>
      <w:numFmt w:val="bullet"/>
      <w:lvlText w:val="o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C822D2">
      <w:start w:val="1"/>
      <w:numFmt w:val="bullet"/>
      <w:lvlText w:val="▪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2A3124">
      <w:start w:val="1"/>
      <w:numFmt w:val="bullet"/>
      <w:lvlText w:val="•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B60F2E">
      <w:start w:val="1"/>
      <w:numFmt w:val="bullet"/>
      <w:lvlText w:val="o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E059BC">
      <w:start w:val="1"/>
      <w:numFmt w:val="bullet"/>
      <w:lvlText w:val="▪"/>
      <w:lvlJc w:val="left"/>
      <w:pPr>
        <w:ind w:left="6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777C8C"/>
    <w:multiLevelType w:val="hybridMultilevel"/>
    <w:tmpl w:val="A900FA8C"/>
    <w:lvl w:ilvl="0" w:tplc="61020D7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80F076">
      <w:start w:val="1"/>
      <w:numFmt w:val="bullet"/>
      <w:lvlText w:val="o"/>
      <w:lvlJc w:val="left"/>
      <w:pPr>
        <w:ind w:left="1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8A18F8">
      <w:start w:val="1"/>
      <w:numFmt w:val="bullet"/>
      <w:lvlText w:val="▪"/>
      <w:lvlJc w:val="left"/>
      <w:pPr>
        <w:ind w:left="2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EC7470">
      <w:start w:val="1"/>
      <w:numFmt w:val="bullet"/>
      <w:lvlText w:val="•"/>
      <w:lvlJc w:val="left"/>
      <w:pPr>
        <w:ind w:left="3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62AC74">
      <w:start w:val="1"/>
      <w:numFmt w:val="bullet"/>
      <w:lvlText w:val="o"/>
      <w:lvlJc w:val="left"/>
      <w:pPr>
        <w:ind w:left="3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D46FA8">
      <w:start w:val="1"/>
      <w:numFmt w:val="bullet"/>
      <w:lvlText w:val="▪"/>
      <w:lvlJc w:val="left"/>
      <w:pPr>
        <w:ind w:left="4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8E961C">
      <w:start w:val="1"/>
      <w:numFmt w:val="bullet"/>
      <w:lvlText w:val="•"/>
      <w:lvlJc w:val="left"/>
      <w:pPr>
        <w:ind w:left="53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6E7F82">
      <w:start w:val="1"/>
      <w:numFmt w:val="bullet"/>
      <w:lvlText w:val="o"/>
      <w:lvlJc w:val="left"/>
      <w:pPr>
        <w:ind w:left="6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16AA18">
      <w:start w:val="1"/>
      <w:numFmt w:val="bullet"/>
      <w:lvlText w:val="▪"/>
      <w:lvlJc w:val="left"/>
      <w:pPr>
        <w:ind w:left="6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FB1058"/>
    <w:multiLevelType w:val="hybridMultilevel"/>
    <w:tmpl w:val="7382DEA8"/>
    <w:lvl w:ilvl="0" w:tplc="76D0874E">
      <w:start w:val="1"/>
      <w:numFmt w:val="decimal"/>
      <w:lvlText w:val="%1."/>
      <w:lvlJc w:val="left"/>
      <w:pPr>
        <w:ind w:left="984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3AA79A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4C0CAA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E82D46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3A268C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6C6CE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F6253A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D68B1C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7C18CE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7443314"/>
    <w:multiLevelType w:val="hybridMultilevel"/>
    <w:tmpl w:val="652EEFA4"/>
    <w:lvl w:ilvl="0" w:tplc="0C58D9F4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DC9FA0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E0B39A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ACDED0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30CE2A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9A6BB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2A54E6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0A50A2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4ED688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C4BBF"/>
    <w:rsid w:val="00017439"/>
    <w:rsid w:val="00084A54"/>
    <w:rsid w:val="000B7E6B"/>
    <w:rsid w:val="00102D70"/>
    <w:rsid w:val="00222859"/>
    <w:rsid w:val="00234F69"/>
    <w:rsid w:val="00265C4A"/>
    <w:rsid w:val="002816CD"/>
    <w:rsid w:val="00342BB6"/>
    <w:rsid w:val="00450B38"/>
    <w:rsid w:val="004875AC"/>
    <w:rsid w:val="004A41F1"/>
    <w:rsid w:val="004B2A82"/>
    <w:rsid w:val="005B7531"/>
    <w:rsid w:val="005C2FAE"/>
    <w:rsid w:val="005D7301"/>
    <w:rsid w:val="00643FB4"/>
    <w:rsid w:val="00650C96"/>
    <w:rsid w:val="006F3883"/>
    <w:rsid w:val="00752B13"/>
    <w:rsid w:val="007A1965"/>
    <w:rsid w:val="007A4C75"/>
    <w:rsid w:val="007C4BBF"/>
    <w:rsid w:val="008171F3"/>
    <w:rsid w:val="00862D07"/>
    <w:rsid w:val="008E6007"/>
    <w:rsid w:val="009057AF"/>
    <w:rsid w:val="009A77A1"/>
    <w:rsid w:val="009B1CF9"/>
    <w:rsid w:val="009B21DD"/>
    <w:rsid w:val="00AD23F1"/>
    <w:rsid w:val="00B14998"/>
    <w:rsid w:val="00B51A84"/>
    <w:rsid w:val="00BB08C1"/>
    <w:rsid w:val="00CA65F6"/>
    <w:rsid w:val="00CC0F55"/>
    <w:rsid w:val="00D35101"/>
    <w:rsid w:val="00DA4FE6"/>
    <w:rsid w:val="00EE78A7"/>
    <w:rsid w:val="00F726DD"/>
    <w:rsid w:val="00F96595"/>
    <w:rsid w:val="00FB068D"/>
    <w:rsid w:val="00FF4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0F55"/>
    <w:rPr>
      <w:sz w:val="24"/>
      <w:szCs w:val="24"/>
    </w:rPr>
  </w:style>
  <w:style w:type="paragraph" w:styleId="3">
    <w:name w:val="heading 3"/>
    <w:next w:val="a"/>
    <w:link w:val="30"/>
    <w:uiPriority w:val="9"/>
    <w:unhideWhenUsed/>
    <w:qFormat/>
    <w:rsid w:val="00FF45A1"/>
    <w:pPr>
      <w:keepNext/>
      <w:keepLines/>
      <w:spacing w:after="14" w:line="249" w:lineRule="auto"/>
      <w:ind w:left="49" w:hanging="10"/>
      <w:jc w:val="center"/>
      <w:outlineLvl w:val="2"/>
    </w:pPr>
    <w:rPr>
      <w:rFonts w:ascii="Calibri" w:eastAsia="Calibri" w:hAnsi="Calibri" w:cs="Calibri"/>
      <w:b/>
      <w:color w:val="76923C"/>
      <w:sz w:val="32"/>
      <w:szCs w:val="22"/>
    </w:rPr>
  </w:style>
  <w:style w:type="paragraph" w:styleId="4">
    <w:name w:val="heading 4"/>
    <w:next w:val="a"/>
    <w:link w:val="40"/>
    <w:uiPriority w:val="9"/>
    <w:unhideWhenUsed/>
    <w:qFormat/>
    <w:rsid w:val="00FF45A1"/>
    <w:pPr>
      <w:keepNext/>
      <w:keepLines/>
      <w:spacing w:after="2" w:line="255" w:lineRule="auto"/>
      <w:ind w:left="54" w:hanging="10"/>
      <w:outlineLvl w:val="3"/>
    </w:pPr>
    <w:rPr>
      <w:rFonts w:ascii="Calibri" w:eastAsia="Calibri" w:hAnsi="Calibri" w:cs="Calibri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5C4A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BB08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BB08C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F45A1"/>
    <w:rPr>
      <w:rFonts w:ascii="Calibri" w:eastAsia="Calibri" w:hAnsi="Calibri" w:cs="Calibri"/>
      <w:b/>
      <w:color w:val="76923C"/>
      <w:sz w:val="32"/>
      <w:szCs w:val="22"/>
    </w:rPr>
  </w:style>
  <w:style w:type="character" w:customStyle="1" w:styleId="40">
    <w:name w:val="Заголовок 4 Знак"/>
    <w:basedOn w:val="a0"/>
    <w:link w:val="4"/>
    <w:uiPriority w:val="9"/>
    <w:rsid w:val="00FF45A1"/>
    <w:rPr>
      <w:rFonts w:ascii="Calibri" w:eastAsia="Calibri" w:hAnsi="Calibri" w:cs="Calibri"/>
      <w:b/>
      <w:color w:val="000000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дошкольное образовательное учреждение №46</vt:lpstr>
    </vt:vector>
  </TitlesOfParts>
  <Company>Microsoft</Company>
  <LinksUpToDate>false</LinksUpToDate>
  <CharactersWithSpaces>18378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дошкольное образовательное учреждение №46</dc:title>
  <dc:subject/>
  <dc:creator>Admin</dc:creator>
  <cp:keywords/>
  <cp:lastModifiedBy>1</cp:lastModifiedBy>
  <cp:revision>11</cp:revision>
  <cp:lastPrinted>2015-11-30T14:01:00Z</cp:lastPrinted>
  <dcterms:created xsi:type="dcterms:W3CDTF">2015-11-30T13:49:00Z</dcterms:created>
  <dcterms:modified xsi:type="dcterms:W3CDTF">2024-11-25T15:57:00Z</dcterms:modified>
</cp:coreProperties>
</file>