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637" w:rsidRDefault="00692637" w:rsidP="00205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E109A2">
      <w:pPr>
        <w:pStyle w:val="1"/>
        <w:jc w:val="center"/>
      </w:pPr>
      <w:r>
        <w:t>Муниципальное бюджетное общеобразовательное учреждение</w:t>
      </w:r>
    </w:p>
    <w:p w:rsidR="00E109A2" w:rsidRPr="00C46A15" w:rsidRDefault="00E109A2" w:rsidP="00E109A2">
      <w:pPr>
        <w:widowControl w:val="0"/>
        <w:tabs>
          <w:tab w:val="left" w:pos="2691"/>
        </w:tabs>
        <w:spacing w:after="0" w:line="240" w:lineRule="auto"/>
        <w:ind w:left="19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«Средняя общеобразовательная школа №3 имени Ивасенко Анатолия Антоновича»</w:t>
      </w:r>
    </w:p>
    <w:p w:rsidR="00E109A2" w:rsidRPr="00C46A15" w:rsidRDefault="00E109A2" w:rsidP="00E109A2">
      <w:pPr>
        <w:widowControl w:val="0"/>
        <w:spacing w:after="0" w:line="240" w:lineRule="auto"/>
        <w:ind w:left="195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09A2" w:rsidRPr="00C46A15" w:rsidRDefault="00E109A2" w:rsidP="00E109A2">
      <w:pPr>
        <w:widowControl w:val="0"/>
        <w:spacing w:before="6" w:after="1" w:line="240" w:lineRule="auto"/>
        <w:ind w:left="195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2" w:type="dxa"/>
        <w:tblBorders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97"/>
        <w:gridCol w:w="4710"/>
      </w:tblGrid>
      <w:tr w:rsidR="00E109A2" w:rsidRPr="00C46A15" w:rsidTr="005A1A9F">
        <w:trPr>
          <w:trHeight w:hRule="exact" w:val="1591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09A2" w:rsidRPr="00C46A15" w:rsidRDefault="00E109A2" w:rsidP="005A1A9F">
            <w:pPr>
              <w:widowControl w:val="0"/>
              <w:spacing w:after="0" w:line="286" w:lineRule="exact"/>
              <w:ind w:left="195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6A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E109A2" w:rsidRPr="00C46A15" w:rsidRDefault="00E109A2" w:rsidP="005A1A9F">
            <w:pPr>
              <w:widowControl w:val="0"/>
              <w:spacing w:after="0" w:line="240" w:lineRule="auto"/>
              <w:ind w:left="195" w:right="414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E109A2" w:rsidRPr="00C46A15" w:rsidRDefault="00E109A2" w:rsidP="005A1A9F">
            <w:pPr>
              <w:widowControl w:val="0"/>
              <w:spacing w:after="0" w:line="240" w:lineRule="auto"/>
              <w:ind w:left="195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Протокол 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от 01.09.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2023 </w:t>
            </w: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</w:p>
          <w:p w:rsidR="00E109A2" w:rsidRPr="00C46A15" w:rsidRDefault="00E109A2" w:rsidP="005A1A9F">
            <w:pPr>
              <w:widowControl w:val="0"/>
              <w:spacing w:after="0" w:line="240" w:lineRule="auto"/>
              <w:ind w:left="195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109A2" w:rsidRPr="00C46A15" w:rsidRDefault="00E109A2" w:rsidP="005A1A9F">
            <w:pPr>
              <w:widowControl w:val="0"/>
              <w:spacing w:after="0" w:line="286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УТВЕРЖДЕНА</w:t>
            </w:r>
          </w:p>
          <w:p w:rsidR="00E109A2" w:rsidRPr="00692BE6" w:rsidRDefault="00E109A2" w:rsidP="005A1A9F">
            <w:pPr>
              <w:widowControl w:val="0"/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BE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01.09.2023</w:t>
            </w:r>
            <w:r w:rsidRPr="00692B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r w:rsidRPr="003403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865 </w:t>
            </w:r>
          </w:p>
          <w:p w:rsidR="00E109A2" w:rsidRPr="00C46A15" w:rsidRDefault="00E109A2" w:rsidP="005A1A9F">
            <w:pPr>
              <w:widowControl w:val="0"/>
              <w:spacing w:before="2" w:after="0" w:line="322" w:lineRule="exact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09A2" w:rsidRPr="00C46A15" w:rsidTr="005A1A9F">
        <w:trPr>
          <w:trHeight w:hRule="exact" w:val="1132"/>
        </w:trPr>
        <w:tc>
          <w:tcPr>
            <w:tcW w:w="46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09A2" w:rsidRPr="00C46A15" w:rsidRDefault="00E109A2" w:rsidP="005A1A9F">
            <w:pPr>
              <w:widowControl w:val="0"/>
              <w:spacing w:after="0" w:line="307" w:lineRule="exact"/>
              <w:ind w:left="195" w:right="4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СОГЛАСОВАНА</w:t>
            </w:r>
          </w:p>
          <w:p w:rsidR="00E109A2" w:rsidRPr="00C46A15" w:rsidRDefault="00E109A2" w:rsidP="005A1A9F">
            <w:pPr>
              <w:widowControl w:val="0"/>
              <w:spacing w:after="0" w:line="240" w:lineRule="auto"/>
              <w:ind w:left="195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A15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с Управляющим </w:t>
            </w:r>
            <w:r w:rsidRPr="00C46A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совет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ом школы Протокол  от </w:t>
            </w:r>
            <w:r w:rsidRPr="0079152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01.09.2023  № 1</w:t>
            </w:r>
          </w:p>
          <w:p w:rsidR="00E109A2" w:rsidRPr="00C46A15" w:rsidRDefault="00E109A2" w:rsidP="005A1A9F">
            <w:pPr>
              <w:widowControl w:val="0"/>
              <w:spacing w:after="0" w:line="240" w:lineRule="auto"/>
              <w:ind w:left="195" w:right="7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E109A2" w:rsidRPr="00C46A15" w:rsidRDefault="00E109A2" w:rsidP="005A1A9F">
            <w:pPr>
              <w:widowControl w:val="0"/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E109A2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E109A2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E109A2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  <w:r>
        <w:rPr>
          <w:rFonts w:eastAsiaTheme="minorEastAsia"/>
          <w:b/>
          <w:bCs/>
          <w:color w:val="000000" w:themeColor="text1"/>
          <w:kern w:val="24"/>
        </w:rPr>
        <w:t>Программа работы к</w:t>
      </w:r>
      <w:r w:rsidRPr="00F46226">
        <w:rPr>
          <w:rFonts w:eastAsiaTheme="minorEastAsia"/>
          <w:b/>
          <w:bCs/>
          <w:color w:val="000000" w:themeColor="text1"/>
          <w:kern w:val="24"/>
        </w:rPr>
        <w:t>луб</w:t>
      </w:r>
      <w:r>
        <w:rPr>
          <w:rFonts w:eastAsiaTheme="minorEastAsia"/>
          <w:b/>
          <w:bCs/>
          <w:color w:val="000000" w:themeColor="text1"/>
          <w:kern w:val="24"/>
        </w:rPr>
        <w:t xml:space="preserve">а для родителей, </w:t>
      </w:r>
    </w:p>
    <w:p w:rsidR="00E109A2" w:rsidRPr="00F46226" w:rsidRDefault="00E109A2" w:rsidP="00E109A2">
      <w:pPr>
        <w:pStyle w:val="a8"/>
        <w:spacing w:before="0" w:beforeAutospacing="0" w:after="0" w:afterAutospacing="0"/>
        <w:jc w:val="center"/>
      </w:pPr>
      <w:r>
        <w:rPr>
          <w:rFonts w:eastAsiaTheme="minorEastAsia"/>
          <w:b/>
          <w:bCs/>
          <w:color w:val="000000" w:themeColor="text1"/>
          <w:kern w:val="24"/>
        </w:rPr>
        <w:t xml:space="preserve">имеющих детей </w:t>
      </w:r>
      <w:r w:rsidRPr="00F46226">
        <w:rPr>
          <w:rFonts w:eastAsiaTheme="minorEastAsia"/>
          <w:b/>
          <w:bCs/>
          <w:color w:val="000000" w:themeColor="text1"/>
          <w:kern w:val="24"/>
        </w:rPr>
        <w:t xml:space="preserve">с </w:t>
      </w:r>
      <w:proofErr w:type="gramStart"/>
      <w:r w:rsidRPr="00F46226">
        <w:rPr>
          <w:rFonts w:eastAsiaTheme="minorEastAsia"/>
          <w:b/>
          <w:bCs/>
          <w:color w:val="000000" w:themeColor="text1"/>
          <w:kern w:val="24"/>
        </w:rPr>
        <w:t>особым</w:t>
      </w:r>
      <w:r>
        <w:rPr>
          <w:rFonts w:eastAsiaTheme="minorEastAsia"/>
          <w:b/>
          <w:bCs/>
          <w:color w:val="000000" w:themeColor="text1"/>
          <w:kern w:val="24"/>
        </w:rPr>
        <w:t>и</w:t>
      </w:r>
      <w:proofErr w:type="gramEnd"/>
      <w:r w:rsidRPr="00F46226">
        <w:rPr>
          <w:rFonts w:eastAsiaTheme="minorEastAsia"/>
          <w:b/>
          <w:bCs/>
          <w:color w:val="000000" w:themeColor="text1"/>
          <w:kern w:val="24"/>
        </w:rPr>
        <w:t xml:space="preserve"> образовательным потребностям</w:t>
      </w:r>
    </w:p>
    <w:p w:rsidR="00E109A2" w:rsidRPr="00F46226" w:rsidRDefault="00E109A2" w:rsidP="00E109A2">
      <w:pPr>
        <w:pStyle w:val="a8"/>
        <w:spacing w:before="0" w:beforeAutospacing="0" w:after="0" w:afterAutospacing="0"/>
        <w:jc w:val="center"/>
      </w:pPr>
      <w:r w:rsidRPr="00D8712B">
        <w:rPr>
          <w:rFonts w:eastAsiaTheme="minorEastAsia"/>
          <w:b/>
          <w:bCs/>
          <w:color w:val="000000" w:themeColor="text1"/>
          <w:kern w:val="24"/>
        </w:rPr>
        <w:t>«ШАГ  НАВСТРЕЧУ»</w:t>
      </w:r>
    </w:p>
    <w:p w:rsidR="00E109A2" w:rsidRDefault="002B1108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C6BAFCE" wp14:editId="6A444228">
            <wp:simplePos x="0" y="0"/>
            <wp:positionH relativeFrom="column">
              <wp:posOffset>1358265</wp:posOffset>
            </wp:positionH>
            <wp:positionV relativeFrom="paragraph">
              <wp:posOffset>163195</wp:posOffset>
            </wp:positionV>
            <wp:extent cx="3065145" cy="2609850"/>
            <wp:effectExtent l="0" t="0" r="190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14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2B1108" w:rsidRDefault="002B1108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E109A2" w:rsidRDefault="002B1108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  <w:r>
        <w:rPr>
          <w:rFonts w:eastAsiaTheme="minorEastAsia"/>
          <w:b/>
          <w:bCs/>
          <w:color w:val="000000" w:themeColor="text1"/>
          <w:kern w:val="24"/>
        </w:rPr>
        <w:t xml:space="preserve">Нефтеюганск </w:t>
      </w:r>
    </w:p>
    <w:p w:rsidR="00E109A2" w:rsidRDefault="00E109A2" w:rsidP="00F46226">
      <w:pPr>
        <w:pStyle w:val="a8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</w:p>
    <w:p w:rsidR="00336714" w:rsidRDefault="00336714" w:rsidP="00205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65B0F" w:rsidRDefault="00765B0F" w:rsidP="00205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Пояснительная записка </w:t>
      </w:r>
    </w:p>
    <w:p w:rsidR="00765B0F" w:rsidRDefault="00765B0F" w:rsidP="002054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6714" w:rsidRPr="00336714" w:rsidRDefault="00336714" w:rsidP="00765B0F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</w:pPr>
      <w:r w:rsidRPr="00336714">
        <w:rPr>
          <w:rFonts w:ascii="Times New Roman" w:eastAsia="Times New Roman" w:hAnsi="Times New Roman" w:cs="Calibri"/>
          <w:b/>
          <w:bCs/>
          <w:color w:val="000000"/>
          <w:spacing w:val="2"/>
          <w:sz w:val="24"/>
          <w:szCs w:val="24"/>
          <w:lang w:eastAsia="ar-SA"/>
        </w:rPr>
        <w:t xml:space="preserve">Дети с </w:t>
      </w:r>
      <w:r w:rsidR="00F46226">
        <w:rPr>
          <w:rFonts w:ascii="Times New Roman" w:eastAsia="Times New Roman" w:hAnsi="Times New Roman" w:cs="Calibri"/>
          <w:b/>
          <w:bCs/>
          <w:color w:val="000000"/>
          <w:spacing w:val="2"/>
          <w:sz w:val="24"/>
          <w:szCs w:val="24"/>
          <w:lang w:eastAsia="ar-SA"/>
        </w:rPr>
        <w:t>особыми образовательными потребностями</w:t>
      </w:r>
      <w:r w:rsidRPr="00336714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 xml:space="preserve"> –</w:t>
      </w:r>
      <w:r w:rsidR="002B1108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 xml:space="preserve"> 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 xml:space="preserve">это </w:t>
      </w:r>
      <w:r w:rsidR="00A950A1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д</w:t>
      </w:r>
      <w:r w:rsidR="00BD272E" w:rsidRPr="00BD272E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ети-инвалиды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, д</w:t>
      </w:r>
      <w:r w:rsidR="00BD272E" w:rsidRPr="00BD272E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ети с физическими нарушениями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,</w:t>
      </w:r>
      <w:r w:rsidR="00BD272E" w:rsidRPr="00BD272E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 xml:space="preserve"> с психическими нарушениями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,</w:t>
      </w:r>
      <w:r w:rsidR="00BD272E" w:rsidRPr="00BD272E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 xml:space="preserve"> с интеллектуальными нарушениями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, д</w:t>
      </w:r>
      <w:r w:rsidR="00BD272E" w:rsidRPr="00BD272E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ети с отклоняющимся развитием поведением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, о</w:t>
      </w:r>
      <w:r w:rsidR="00BD272E" w:rsidRPr="00BD272E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>даренные дети</w:t>
      </w:r>
      <w:r w:rsidR="00DE1026">
        <w:rPr>
          <w:rFonts w:ascii="Times New Roman" w:eastAsia="Times New Roman" w:hAnsi="Times New Roman" w:cs="Calibri"/>
          <w:color w:val="000000"/>
          <w:spacing w:val="2"/>
          <w:sz w:val="24"/>
          <w:szCs w:val="24"/>
          <w:lang w:eastAsia="ar-SA"/>
        </w:rPr>
        <w:t xml:space="preserve"> и т.д.</w:t>
      </w:r>
    </w:p>
    <w:p w:rsidR="002A14EE" w:rsidRPr="002A14EE" w:rsidRDefault="002A14EE" w:rsidP="002A14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14E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работе</w:t>
      </w:r>
      <w:r w:rsidR="00F46226">
        <w:rPr>
          <w:rFonts w:ascii="Times New Roman" w:hAnsi="Times New Roman" w:cs="Times New Roman"/>
          <w:sz w:val="24"/>
          <w:szCs w:val="24"/>
        </w:rPr>
        <w:t xml:space="preserve"> с детьми, имеющими</w:t>
      </w:r>
      <w:r w:rsidRPr="002A14EE">
        <w:rPr>
          <w:rFonts w:ascii="Times New Roman" w:hAnsi="Times New Roman" w:cs="Times New Roman"/>
          <w:sz w:val="24"/>
          <w:szCs w:val="24"/>
        </w:rPr>
        <w:t xml:space="preserve"> </w:t>
      </w:r>
      <w:r w:rsidR="00F46226">
        <w:rPr>
          <w:rFonts w:ascii="Times New Roman" w:hAnsi="Times New Roman" w:cs="Times New Roman"/>
          <w:sz w:val="24"/>
          <w:szCs w:val="24"/>
        </w:rPr>
        <w:t>особые образовательные потребности,</w:t>
      </w:r>
      <w:r w:rsidRPr="002A14EE">
        <w:rPr>
          <w:rFonts w:ascii="Times New Roman" w:hAnsi="Times New Roman" w:cs="Times New Roman"/>
          <w:sz w:val="24"/>
          <w:szCs w:val="24"/>
        </w:rPr>
        <w:t xml:space="preserve">  одним из основных принципов работы является принцип комплексности, предполагающий тесное взаимодействие всех участников </w:t>
      </w:r>
      <w:r w:rsidR="00520036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="00F46226">
        <w:rPr>
          <w:rFonts w:ascii="Times New Roman" w:hAnsi="Times New Roman" w:cs="Times New Roman"/>
          <w:sz w:val="24"/>
          <w:szCs w:val="24"/>
        </w:rPr>
        <w:t xml:space="preserve"> процесса: учителей, </w:t>
      </w:r>
      <w:r w:rsidR="00520036">
        <w:rPr>
          <w:rFonts w:ascii="Times New Roman" w:hAnsi="Times New Roman" w:cs="Times New Roman"/>
          <w:sz w:val="24"/>
          <w:szCs w:val="24"/>
        </w:rPr>
        <w:t xml:space="preserve">учеников, </w:t>
      </w:r>
      <w:r w:rsidR="00F46226">
        <w:rPr>
          <w:rFonts w:ascii="Times New Roman" w:hAnsi="Times New Roman" w:cs="Times New Roman"/>
          <w:sz w:val="24"/>
          <w:szCs w:val="24"/>
        </w:rPr>
        <w:t>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2A14EE">
        <w:rPr>
          <w:rFonts w:ascii="Times New Roman" w:hAnsi="Times New Roman" w:cs="Times New Roman"/>
          <w:sz w:val="24"/>
          <w:szCs w:val="24"/>
        </w:rPr>
        <w:t xml:space="preserve"> родителей</w:t>
      </w:r>
      <w:r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 w:rsidRPr="002A14EE">
        <w:rPr>
          <w:rFonts w:ascii="Times New Roman" w:hAnsi="Times New Roman" w:cs="Times New Roman"/>
          <w:sz w:val="24"/>
          <w:szCs w:val="24"/>
        </w:rPr>
        <w:t>. </w:t>
      </w:r>
    </w:p>
    <w:p w:rsidR="002A14EE" w:rsidRPr="00336714" w:rsidRDefault="002A14EE" w:rsidP="002A14EE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2A14EE">
        <w:rPr>
          <w:rFonts w:ascii="Times New Roman" w:hAnsi="Times New Roman" w:cs="Times New Roman"/>
          <w:sz w:val="24"/>
          <w:szCs w:val="24"/>
        </w:rPr>
        <w:t xml:space="preserve">Таким образом, педагоги и родители должны быть равноправными и равноответственными участниками </w:t>
      </w:r>
      <w:r w:rsidR="00520036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Pr="002A14EE">
        <w:rPr>
          <w:rFonts w:ascii="Times New Roman" w:hAnsi="Times New Roman" w:cs="Times New Roman"/>
          <w:sz w:val="24"/>
          <w:szCs w:val="24"/>
        </w:rPr>
        <w:t xml:space="preserve"> процесса. </w:t>
      </w:r>
    </w:p>
    <w:p w:rsidR="002A14EE" w:rsidRPr="00FE6EB0" w:rsidRDefault="002A14EE" w:rsidP="002A14EE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993904" w:rsidRPr="00E2431E" w:rsidRDefault="002A14EE" w:rsidP="00E243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951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работы клуба:</w:t>
      </w:r>
      <w:r w:rsidRPr="002A1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:rsidR="00F46226" w:rsidRPr="00F46226" w:rsidRDefault="00F46226" w:rsidP="00F46226">
      <w:pPr>
        <w:pStyle w:val="a8"/>
        <w:spacing w:before="154" w:beforeAutospacing="0" w:after="0" w:afterAutospacing="0"/>
        <w:ind w:firstLine="708"/>
        <w:jc w:val="both"/>
      </w:pPr>
      <w:r w:rsidRPr="00F46226">
        <w:rPr>
          <w:rFonts w:eastAsiaTheme="minorEastAsia"/>
          <w:color w:val="000000" w:themeColor="text1"/>
          <w:kern w:val="24"/>
        </w:rPr>
        <w:t>Повысить эффективность взаимодействия педагогов с семьями, в вопросах освоения детьми</w:t>
      </w:r>
      <w:r w:rsidR="00520036">
        <w:rPr>
          <w:rFonts w:eastAsiaTheme="minorEastAsia"/>
          <w:color w:val="000000" w:themeColor="text1"/>
          <w:kern w:val="24"/>
        </w:rPr>
        <w:t>,</w:t>
      </w:r>
      <w:r w:rsidRPr="00F46226">
        <w:rPr>
          <w:rFonts w:eastAsiaTheme="minorEastAsia"/>
          <w:color w:val="000000" w:themeColor="text1"/>
          <w:kern w:val="24"/>
        </w:rPr>
        <w:t xml:space="preserve"> имеющими особые образовательные потребности, основной (адаптированной) образовательной программы начального общего образования. </w:t>
      </w:r>
    </w:p>
    <w:p w:rsidR="00414C1D" w:rsidRPr="00F46226" w:rsidRDefault="00414C1D" w:rsidP="00993904">
      <w:pPr>
        <w:pStyle w:val="a7"/>
        <w:rPr>
          <w:sz w:val="24"/>
          <w:szCs w:val="24"/>
        </w:rPr>
      </w:pPr>
    </w:p>
    <w:p w:rsidR="00414C1D" w:rsidRDefault="00414C1D" w:rsidP="0099390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51AD">
        <w:rPr>
          <w:rFonts w:ascii="Times New Roman" w:hAnsi="Times New Roman" w:cs="Times New Roman"/>
          <w:b/>
          <w:sz w:val="24"/>
          <w:szCs w:val="24"/>
        </w:rPr>
        <w:t xml:space="preserve">            Задачи: </w:t>
      </w:r>
    </w:p>
    <w:p w:rsidR="00E2431E" w:rsidRPr="008951AD" w:rsidRDefault="00E2431E" w:rsidP="00993904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1026" w:rsidRPr="00DE1026" w:rsidRDefault="00DE1026" w:rsidP="00E2431E">
      <w:pPr>
        <w:numPr>
          <w:ilvl w:val="0"/>
          <w:numId w:val="49"/>
        </w:numPr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2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создание условий  для эффективного взаимодействия педагогов с семьями, в вопросах освоения детьми, имеющими особые образовательные потребности, основной (адаптированной) образовательной программы начального общего образования, через взаимодействие с родителями (законными представителями) в условиях образовательного учреждения;</w:t>
      </w:r>
    </w:p>
    <w:p w:rsidR="009662DB" w:rsidRPr="00DE1026" w:rsidRDefault="009662DB" w:rsidP="00E2431E">
      <w:pPr>
        <w:numPr>
          <w:ilvl w:val="0"/>
          <w:numId w:val="49"/>
        </w:numPr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02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оказание консультативной и методической помощи родителям (законным представителям) детей, имеющих особые образовательные потребности</w:t>
      </w:r>
      <w:r w:rsidR="00DE1026" w:rsidRPr="00DE1026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</w:t>
      </w:r>
    </w:p>
    <w:p w:rsidR="00DE1026" w:rsidRPr="009662DB" w:rsidRDefault="00DE1026" w:rsidP="00DE102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3904" w:rsidRPr="00993904" w:rsidRDefault="00993904" w:rsidP="0099390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99390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Целевая аудитория:</w:t>
      </w:r>
    </w:p>
    <w:p w:rsidR="00993904" w:rsidRDefault="00993904" w:rsidP="0099390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7D5AFC">
        <w:rPr>
          <w:rFonts w:ascii="Times New Roman" w:eastAsia="Times New Roman" w:hAnsi="Times New Roman" w:cs="Calibri"/>
          <w:sz w:val="24"/>
          <w:szCs w:val="24"/>
          <w:lang w:eastAsia="ar-SA"/>
        </w:rPr>
        <w:t>Р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одители</w:t>
      </w:r>
      <w:r w:rsidR="007D5AFC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E2431E">
        <w:rPr>
          <w:rFonts w:ascii="Times New Roman" w:eastAsia="Times New Roman" w:hAnsi="Times New Roman" w:cs="Calibri"/>
          <w:sz w:val="24"/>
          <w:szCs w:val="24"/>
          <w:lang w:eastAsia="ar-SA"/>
        </w:rPr>
        <w:t>обучающиеся начальных классов</w:t>
      </w:r>
      <w:r w:rsidR="00E2431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имеющие детей с особыми</w:t>
      </w:r>
      <w:r w:rsidR="009662DB" w:rsidRPr="009662D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образовате</w:t>
      </w:r>
      <w:r w:rsidR="00E2431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льными потребностями</w:t>
      </w:r>
      <w:r w:rsidR="00E2431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.    </w:t>
      </w:r>
    </w:p>
    <w:p w:rsidR="00E2431E" w:rsidRDefault="00E2431E" w:rsidP="0099390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993904" w:rsidRPr="00993904" w:rsidRDefault="008951AD" w:rsidP="00993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r w:rsidR="00520036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 </w:t>
      </w:r>
      <w:r w:rsidR="00993904" w:rsidRPr="0099390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Методы</w:t>
      </w:r>
      <w:r w:rsidR="00E2431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работы</w:t>
      </w:r>
      <w:r w:rsidR="0099390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 родителями в рамках клуба:</w:t>
      </w:r>
    </w:p>
    <w:p w:rsidR="00993904" w:rsidRPr="00993904" w:rsidRDefault="00993904" w:rsidP="00993904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практические (игры, упражнения);</w:t>
      </w:r>
    </w:p>
    <w:p w:rsidR="00993904" w:rsidRPr="00993904" w:rsidRDefault="00993904" w:rsidP="00993904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наглядные (демонстрация, иллюстрации);</w:t>
      </w:r>
    </w:p>
    <w:p w:rsidR="00993904" w:rsidRDefault="00993904" w:rsidP="00993904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словесные (объяснения, разъяснения, рассказ, инструкция, беседа).</w:t>
      </w:r>
    </w:p>
    <w:p w:rsidR="00993904" w:rsidRPr="00993904" w:rsidRDefault="00993904" w:rsidP="00692637">
      <w:pPr>
        <w:suppressAutoHyphens/>
        <w:spacing w:after="0" w:line="240" w:lineRule="auto"/>
        <w:ind w:left="11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993904" w:rsidRPr="00993904" w:rsidRDefault="008951AD" w:rsidP="00692637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    </w:t>
      </w:r>
      <w:r w:rsidR="00993904" w:rsidRPr="0099390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Формы </w:t>
      </w:r>
      <w:r w:rsidR="00993904"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работы</w:t>
      </w:r>
      <w:r w:rsidR="00E2431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99390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 родителями в рамках </w:t>
      </w:r>
      <w:r w:rsidR="00692637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="00993904">
        <w:rPr>
          <w:rFonts w:ascii="Times New Roman" w:eastAsia="Times New Roman" w:hAnsi="Times New Roman" w:cs="Calibri"/>
          <w:sz w:val="24"/>
          <w:szCs w:val="24"/>
          <w:lang w:eastAsia="ar-SA"/>
        </w:rPr>
        <w:t>клуба:</w:t>
      </w:r>
    </w:p>
    <w:p w:rsidR="00993904" w:rsidRDefault="00993904" w:rsidP="00993904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консультирование (диалог, индивидуальная консультация, беседа-лекция) для родителей;</w:t>
      </w:r>
    </w:p>
    <w:p w:rsidR="008951AD" w:rsidRDefault="008951AD" w:rsidP="008951AD">
      <w:pPr>
        <w:numPr>
          <w:ilvl w:val="0"/>
          <w:numId w:val="42"/>
        </w:num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проведение </w:t>
      </w:r>
      <w:r w:rsidR="00E2431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открытых уроков и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занятий</w:t>
      </w: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 детьми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 приглашением родителей</w:t>
      </w:r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(</w:t>
      </w:r>
      <w:proofErr w:type="gramStart"/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групповые</w:t>
      </w:r>
      <w:proofErr w:type="gramEnd"/>
      <w:r w:rsidRPr="00993904">
        <w:rPr>
          <w:rFonts w:ascii="Times New Roman" w:eastAsia="Times New Roman" w:hAnsi="Times New Roman" w:cs="Calibri"/>
          <w:sz w:val="24"/>
          <w:szCs w:val="24"/>
          <w:lang w:eastAsia="ar-SA"/>
        </w:rPr>
        <w:t>, подгрупповые, индивидуальные);</w:t>
      </w:r>
    </w:p>
    <w:p w:rsidR="008951AD" w:rsidRDefault="008951AD" w:rsidP="008951AD">
      <w:pPr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мастер-классы для родителей;</w:t>
      </w:r>
      <w:r w:rsidRPr="00895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E2431E" w:rsidRDefault="00E2431E" w:rsidP="008951AD">
      <w:pPr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круглые столы;</w:t>
      </w:r>
    </w:p>
    <w:p w:rsidR="008951AD" w:rsidRDefault="008951AD" w:rsidP="008951AD">
      <w:pPr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размещение печатных материалов на</w:t>
      </w:r>
      <w:r w:rsidRPr="00895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информационных стендах</w:t>
      </w:r>
      <w:r w:rsidRPr="008951AD">
        <w:rPr>
          <w:rFonts w:ascii="Times New Roman" w:eastAsia="Times New Roman" w:hAnsi="Times New Roman" w:cs="Calibri"/>
          <w:sz w:val="24"/>
          <w:szCs w:val="24"/>
          <w:lang w:eastAsia="ar-SA"/>
        </w:rPr>
        <w:t>,</w:t>
      </w:r>
      <w:r w:rsidR="00E2431E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в групповых чатах информационно-коммуникационной образовательной платформ</w:t>
      </w:r>
      <w:r w:rsidR="00DB3294">
        <w:rPr>
          <w:rFonts w:ascii="Times New Roman" w:eastAsia="Times New Roman" w:hAnsi="Times New Roman" w:cs="Calibri"/>
          <w:sz w:val="24"/>
          <w:szCs w:val="24"/>
          <w:lang w:eastAsia="ar-SA"/>
        </w:rPr>
        <w:t>ы «</w:t>
      </w:r>
      <w:proofErr w:type="spellStart"/>
      <w:r w:rsidR="00DB3294">
        <w:rPr>
          <w:rFonts w:ascii="Times New Roman" w:eastAsia="Times New Roman" w:hAnsi="Times New Roman" w:cs="Calibri"/>
          <w:sz w:val="24"/>
          <w:szCs w:val="24"/>
          <w:lang w:eastAsia="ar-SA"/>
        </w:rPr>
        <w:t>Сферум</w:t>
      </w:r>
      <w:proofErr w:type="spellEnd"/>
      <w:r w:rsidR="00DB329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»,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 целью</w:t>
      </w:r>
      <w:r w:rsidRPr="008951AD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разъяснение роди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телям (законным представителям) вопросов, </w:t>
      </w:r>
      <w:r w:rsidRPr="008951AD">
        <w:rPr>
          <w:rFonts w:ascii="Times New Roman" w:eastAsia="Times New Roman" w:hAnsi="Times New Roman" w:cs="Calibri"/>
          <w:sz w:val="24"/>
          <w:szCs w:val="24"/>
          <w:lang w:eastAsia="ar-SA"/>
        </w:rPr>
        <w:t>связанных с особ</w:t>
      </w:r>
      <w:r w:rsidR="00E35093">
        <w:rPr>
          <w:rFonts w:ascii="Times New Roman" w:eastAsia="Times New Roman" w:hAnsi="Times New Roman" w:cs="Calibri"/>
          <w:sz w:val="24"/>
          <w:szCs w:val="24"/>
          <w:lang w:eastAsia="ar-SA"/>
        </w:rPr>
        <w:t>енностями логопедической работы;</w:t>
      </w:r>
    </w:p>
    <w:p w:rsidR="00E35093" w:rsidRDefault="00E35093" w:rsidP="008951AD">
      <w:pPr>
        <w:numPr>
          <w:ilvl w:val="0"/>
          <w:numId w:val="29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анкетирование, опрос.</w:t>
      </w:r>
    </w:p>
    <w:p w:rsidR="00692637" w:rsidRPr="00993904" w:rsidRDefault="00692637" w:rsidP="00692637">
      <w:pPr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692637" w:rsidRPr="0020546E" w:rsidRDefault="00692637" w:rsidP="00692637">
      <w:pPr>
        <w:spacing w:after="0" w:line="240" w:lineRule="auto"/>
        <w:ind w:left="284" w:firstLine="142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родительского Клуба:</w:t>
      </w:r>
    </w:p>
    <w:p w:rsidR="00692637" w:rsidRPr="0020546E" w:rsidRDefault="00692637" w:rsidP="0069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родители;</w:t>
      </w:r>
    </w:p>
    <w:p w:rsidR="00692637" w:rsidRPr="0020546E" w:rsidRDefault="00692637" w:rsidP="0069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дети;</w:t>
      </w:r>
    </w:p>
    <w:p w:rsidR="00692637" w:rsidRPr="00E35093" w:rsidRDefault="00E35093" w:rsidP="0069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учителя;</w:t>
      </w:r>
    </w:p>
    <w:p w:rsidR="00E35093" w:rsidRPr="00E35093" w:rsidRDefault="00E35093" w:rsidP="0069263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специалисты.</w:t>
      </w:r>
    </w:p>
    <w:p w:rsidR="00692637" w:rsidRPr="0020546E" w:rsidRDefault="00692637" w:rsidP="00692637">
      <w:pPr>
        <w:spacing w:after="0" w:line="240" w:lineRule="auto"/>
        <w:ind w:left="284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работы Клуба:</w:t>
      </w:r>
    </w:p>
    <w:p w:rsidR="00692637" w:rsidRPr="0020546E" w:rsidRDefault="00692637" w:rsidP="00692637">
      <w:pPr>
        <w:numPr>
          <w:ilvl w:val="0"/>
          <w:numId w:val="4"/>
        </w:numPr>
        <w:spacing w:after="0" w:line="240" w:lineRule="auto"/>
        <w:ind w:left="357" w:hanging="73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системность,</w:t>
      </w:r>
    </w:p>
    <w:p w:rsidR="00692637" w:rsidRPr="0020546E" w:rsidRDefault="00692637" w:rsidP="00692637">
      <w:pPr>
        <w:numPr>
          <w:ilvl w:val="0"/>
          <w:numId w:val="5"/>
        </w:numPr>
        <w:spacing w:after="0" w:line="240" w:lineRule="auto"/>
        <w:ind w:left="357" w:firstLine="69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добровольность,</w:t>
      </w:r>
    </w:p>
    <w:p w:rsidR="00692637" w:rsidRPr="0020546E" w:rsidRDefault="00692637" w:rsidP="0069263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компетентность,</w:t>
      </w:r>
    </w:p>
    <w:p w:rsidR="00692637" w:rsidRPr="0020546E" w:rsidRDefault="00692637" w:rsidP="0069263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педагогической этики,</w:t>
      </w:r>
    </w:p>
    <w:p w:rsidR="00692637" w:rsidRPr="0020546E" w:rsidRDefault="00692637" w:rsidP="0069263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удовлетворение познавательного интереса,</w:t>
      </w:r>
    </w:p>
    <w:p w:rsidR="00AD2328" w:rsidRPr="0070569F" w:rsidRDefault="00692637" w:rsidP="0069263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 от критики участников Клуба.</w:t>
      </w:r>
    </w:p>
    <w:p w:rsidR="002A14EE" w:rsidRPr="00692637" w:rsidRDefault="00AD2328" w:rsidP="00692637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328">
        <w:rPr>
          <w:rFonts w:ascii="Times New Roman" w:hAnsi="Times New Roman" w:cs="Times New Roman"/>
          <w:b/>
          <w:sz w:val="24"/>
          <w:szCs w:val="24"/>
        </w:rPr>
        <w:t>План мероприятий  работы</w:t>
      </w:r>
      <w:r w:rsidRPr="00AD2328">
        <w:rPr>
          <w:rFonts w:ascii="Times New Roman" w:hAnsi="Times New Roman" w:cs="Times New Roman"/>
          <w:b/>
          <w:bCs/>
          <w:sz w:val="24"/>
          <w:szCs w:val="24"/>
        </w:rPr>
        <w:t xml:space="preserve">  родительского клуба</w:t>
      </w:r>
    </w:p>
    <w:tbl>
      <w:tblPr>
        <w:tblStyle w:val="a3"/>
        <w:tblW w:w="9714" w:type="dxa"/>
        <w:tblLayout w:type="fixed"/>
        <w:tblLook w:val="04A0" w:firstRow="1" w:lastRow="0" w:firstColumn="1" w:lastColumn="0" w:noHBand="0" w:noVBand="1"/>
      </w:tblPr>
      <w:tblGrid>
        <w:gridCol w:w="500"/>
        <w:gridCol w:w="3402"/>
        <w:gridCol w:w="2268"/>
        <w:gridCol w:w="1701"/>
        <w:gridCol w:w="1843"/>
      </w:tblGrid>
      <w:tr w:rsidR="00403766" w:rsidRPr="00313B5F" w:rsidTr="00313B5F">
        <w:tc>
          <w:tcPr>
            <w:tcW w:w="500" w:type="dxa"/>
            <w:hideMark/>
          </w:tcPr>
          <w:p w:rsidR="00403766" w:rsidRPr="00313B5F" w:rsidRDefault="00403766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hideMark/>
          </w:tcPr>
          <w:p w:rsidR="00403766" w:rsidRPr="00313B5F" w:rsidRDefault="00403766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268" w:type="dxa"/>
            <w:hideMark/>
          </w:tcPr>
          <w:p w:rsidR="00403766" w:rsidRPr="00313B5F" w:rsidRDefault="00403766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701" w:type="dxa"/>
            <w:hideMark/>
          </w:tcPr>
          <w:p w:rsidR="00403766" w:rsidRPr="00313B5F" w:rsidRDefault="00403766" w:rsidP="00615C2D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43" w:type="dxa"/>
          </w:tcPr>
          <w:p w:rsidR="00403766" w:rsidRPr="00313B5F" w:rsidRDefault="00403766" w:rsidP="00615C2D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403766" w:rsidRPr="00313B5F" w:rsidTr="00313B5F">
        <w:tc>
          <w:tcPr>
            <w:tcW w:w="500" w:type="dxa"/>
          </w:tcPr>
          <w:p w:rsidR="00403766" w:rsidRPr="00313B5F" w:rsidRDefault="00B4530D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hideMark/>
          </w:tcPr>
          <w:p w:rsidR="00403766" w:rsidRPr="00313B5F" w:rsidRDefault="00403766" w:rsidP="00783E7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 консультаций для родителей (законных представителей) по результатам первичной диагностики</w:t>
            </w:r>
          </w:p>
        </w:tc>
        <w:tc>
          <w:tcPr>
            <w:tcW w:w="2268" w:type="dxa"/>
            <w:hideMark/>
          </w:tcPr>
          <w:p w:rsidR="00403766" w:rsidRPr="00313B5F" w:rsidRDefault="00403766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консультации</w:t>
            </w:r>
          </w:p>
        </w:tc>
        <w:tc>
          <w:tcPr>
            <w:tcW w:w="1701" w:type="dxa"/>
            <w:hideMark/>
          </w:tcPr>
          <w:p w:rsidR="00403766" w:rsidRPr="00313B5F" w:rsidRDefault="00403766" w:rsidP="002A14E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  <w:p w:rsidR="00403766" w:rsidRPr="00313B5F" w:rsidRDefault="00403766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403766" w:rsidRPr="00313B5F" w:rsidRDefault="00403766" w:rsidP="002A14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ОУ</w:t>
            </w:r>
          </w:p>
        </w:tc>
      </w:tr>
      <w:tr w:rsidR="00C57012" w:rsidRPr="00313B5F" w:rsidTr="00313B5F">
        <w:tc>
          <w:tcPr>
            <w:tcW w:w="500" w:type="dxa"/>
          </w:tcPr>
          <w:p w:rsidR="00C57012" w:rsidRPr="00313B5F" w:rsidRDefault="00B4530D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C57012" w:rsidRPr="00313B5F" w:rsidRDefault="00C57012" w:rsidP="00ED217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Почему у детей возникают сложности в овладении письмом и чтением</w:t>
            </w:r>
          </w:p>
        </w:tc>
        <w:tc>
          <w:tcPr>
            <w:tcW w:w="2268" w:type="dxa"/>
          </w:tcPr>
          <w:p w:rsidR="00C57012" w:rsidRPr="00313B5F" w:rsidRDefault="00C57012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701" w:type="dxa"/>
          </w:tcPr>
          <w:p w:rsidR="00C57012" w:rsidRPr="00313B5F" w:rsidRDefault="00B4530D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43" w:type="dxa"/>
          </w:tcPr>
          <w:p w:rsidR="00C57012" w:rsidRPr="00313B5F" w:rsidRDefault="00C57012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ОУ</w:t>
            </w:r>
          </w:p>
        </w:tc>
      </w:tr>
      <w:tr w:rsidR="00C57012" w:rsidRPr="00313B5F" w:rsidTr="00313B5F">
        <w:tc>
          <w:tcPr>
            <w:tcW w:w="500" w:type="dxa"/>
          </w:tcPr>
          <w:p w:rsidR="00C57012" w:rsidRPr="00313B5F" w:rsidRDefault="00B4530D" w:rsidP="00ED217B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C57012" w:rsidRPr="00313B5F" w:rsidRDefault="00C57012" w:rsidP="00ED217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навыка звукового анализа у детей младшего школьного возраста</w:t>
            </w:r>
          </w:p>
        </w:tc>
        <w:tc>
          <w:tcPr>
            <w:tcW w:w="2268" w:type="dxa"/>
          </w:tcPr>
          <w:p w:rsidR="00C57012" w:rsidRPr="00313B5F" w:rsidRDefault="00C57012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Мастер-класс </w:t>
            </w:r>
          </w:p>
        </w:tc>
        <w:tc>
          <w:tcPr>
            <w:tcW w:w="1701" w:type="dxa"/>
          </w:tcPr>
          <w:p w:rsidR="00C57012" w:rsidRPr="00313B5F" w:rsidRDefault="00B4530D" w:rsidP="00ED217B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  <w:p w:rsidR="00C57012" w:rsidRPr="00313B5F" w:rsidRDefault="00C57012" w:rsidP="00ED217B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57012" w:rsidRPr="00313B5F" w:rsidRDefault="00C57012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начальных классов (1-ые классы)</w:t>
            </w:r>
          </w:p>
        </w:tc>
      </w:tr>
      <w:tr w:rsidR="00550B8F" w:rsidRPr="00313B5F" w:rsidTr="00313B5F">
        <w:tc>
          <w:tcPr>
            <w:tcW w:w="500" w:type="dxa"/>
          </w:tcPr>
          <w:p w:rsidR="00550B8F" w:rsidRPr="00313B5F" w:rsidRDefault="00550B8F" w:rsidP="00ED217B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550B8F" w:rsidRPr="00313B5F" w:rsidRDefault="00550B8F" w:rsidP="00FE657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познавательной активности у младших школьников.</w:t>
            </w:r>
          </w:p>
        </w:tc>
        <w:tc>
          <w:tcPr>
            <w:tcW w:w="2268" w:type="dxa"/>
          </w:tcPr>
          <w:p w:rsidR="00550B8F" w:rsidRPr="00313B5F" w:rsidRDefault="00550B8F" w:rsidP="00FE657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Викторины, конкурсы</w:t>
            </w:r>
          </w:p>
        </w:tc>
        <w:tc>
          <w:tcPr>
            <w:tcW w:w="1701" w:type="dxa"/>
          </w:tcPr>
          <w:p w:rsidR="00550B8F" w:rsidRPr="00313B5F" w:rsidRDefault="00550B8F" w:rsidP="00FE65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550B8F" w:rsidRPr="00313B5F" w:rsidRDefault="00550B8F" w:rsidP="00FE65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ОУ</w:t>
            </w:r>
          </w:p>
        </w:tc>
      </w:tr>
      <w:tr w:rsidR="00550B8F" w:rsidRPr="00313B5F" w:rsidTr="00313B5F">
        <w:tc>
          <w:tcPr>
            <w:tcW w:w="500" w:type="dxa"/>
          </w:tcPr>
          <w:p w:rsidR="00550B8F" w:rsidRPr="00313B5F" w:rsidRDefault="00550B8F" w:rsidP="00ED217B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550B8F" w:rsidRPr="00313B5F" w:rsidRDefault="00550B8F" w:rsidP="00ED217B">
            <w:pPr>
              <w:spacing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родителей в формировании грамматически правильной речи у младших школьников</w:t>
            </w:r>
          </w:p>
        </w:tc>
        <w:tc>
          <w:tcPr>
            <w:tcW w:w="2268" w:type="dxa"/>
          </w:tcPr>
          <w:p w:rsidR="00550B8F" w:rsidRPr="00313B5F" w:rsidRDefault="00550B8F" w:rsidP="00A248DB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701" w:type="dxa"/>
          </w:tcPr>
          <w:p w:rsidR="00550B8F" w:rsidRPr="00313B5F" w:rsidRDefault="00550B8F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843" w:type="dxa"/>
          </w:tcPr>
          <w:p w:rsidR="00550B8F" w:rsidRPr="00313B5F" w:rsidRDefault="00550B8F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ОУ</w:t>
            </w:r>
          </w:p>
        </w:tc>
      </w:tr>
      <w:tr w:rsidR="00550B8F" w:rsidRPr="00313B5F" w:rsidTr="00313B5F">
        <w:trPr>
          <w:trHeight w:val="942"/>
        </w:trPr>
        <w:tc>
          <w:tcPr>
            <w:tcW w:w="500" w:type="dxa"/>
          </w:tcPr>
          <w:p w:rsidR="00550B8F" w:rsidRPr="00313B5F" w:rsidRDefault="00550B8F" w:rsidP="004627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550B8F" w:rsidRPr="00313B5F" w:rsidRDefault="00550B8F" w:rsidP="004627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Легоконструирование. Первые механизмы.</w:t>
            </w:r>
          </w:p>
        </w:tc>
        <w:tc>
          <w:tcPr>
            <w:tcW w:w="2268" w:type="dxa"/>
          </w:tcPr>
          <w:p w:rsidR="00550B8F" w:rsidRPr="00313B5F" w:rsidRDefault="00550B8F" w:rsidP="004627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Семейная гостиная </w:t>
            </w:r>
          </w:p>
        </w:tc>
        <w:tc>
          <w:tcPr>
            <w:tcW w:w="1701" w:type="dxa"/>
          </w:tcPr>
          <w:p w:rsidR="00550B8F" w:rsidRPr="00313B5F" w:rsidRDefault="00550B8F" w:rsidP="004627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843" w:type="dxa"/>
          </w:tcPr>
          <w:p w:rsidR="00550B8F" w:rsidRPr="00313B5F" w:rsidRDefault="00550B8F" w:rsidP="004627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дополнительного образования Лягаева Г.С.</w:t>
            </w:r>
          </w:p>
        </w:tc>
      </w:tr>
      <w:tr w:rsidR="00550B8F" w:rsidRPr="00313B5F" w:rsidTr="00313B5F">
        <w:trPr>
          <w:trHeight w:val="1142"/>
        </w:trPr>
        <w:tc>
          <w:tcPr>
            <w:tcW w:w="500" w:type="dxa"/>
          </w:tcPr>
          <w:p w:rsidR="00550B8F" w:rsidRPr="00313B5F" w:rsidRDefault="00550B8F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550B8F" w:rsidRPr="00313B5F" w:rsidRDefault="00550B8F" w:rsidP="00ED217B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hAnsi="Times New Roman" w:cs="Times New Roman"/>
                <w:sz w:val="24"/>
                <w:szCs w:val="24"/>
              </w:rPr>
              <w:t>Открытые уроки (НОД, СДВД), в рамках дорожной карты</w:t>
            </w:r>
          </w:p>
        </w:tc>
        <w:tc>
          <w:tcPr>
            <w:tcW w:w="2268" w:type="dxa"/>
          </w:tcPr>
          <w:p w:rsidR="00550B8F" w:rsidRPr="00313B5F" w:rsidRDefault="00550B8F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Открытые уроки для родителей</w:t>
            </w:r>
          </w:p>
        </w:tc>
        <w:tc>
          <w:tcPr>
            <w:tcW w:w="1701" w:type="dxa"/>
          </w:tcPr>
          <w:p w:rsidR="00550B8F" w:rsidRPr="00313B5F" w:rsidRDefault="00550B8F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учебного года</w:t>
            </w:r>
          </w:p>
        </w:tc>
        <w:tc>
          <w:tcPr>
            <w:tcW w:w="1843" w:type="dxa"/>
          </w:tcPr>
          <w:p w:rsidR="00550B8F" w:rsidRPr="00313B5F" w:rsidRDefault="00550B8F" w:rsidP="00ED217B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начальных классов</w:t>
            </w:r>
          </w:p>
        </w:tc>
      </w:tr>
      <w:tr w:rsidR="00550B8F" w:rsidRPr="00313B5F" w:rsidTr="00313B5F">
        <w:trPr>
          <w:trHeight w:val="1372"/>
        </w:trPr>
        <w:tc>
          <w:tcPr>
            <w:tcW w:w="500" w:type="dxa"/>
          </w:tcPr>
          <w:p w:rsidR="00550B8F" w:rsidRPr="00313B5F" w:rsidRDefault="00550B8F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550B8F" w:rsidRPr="00313B5F" w:rsidRDefault="00550B8F" w:rsidP="00ED217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hAnsi="Times New Roman" w:cs="Times New Roman"/>
                <w:sz w:val="24"/>
                <w:szCs w:val="24"/>
              </w:rPr>
              <w:t>Холодный фарфор, масса для лепки своими руками.</w:t>
            </w:r>
          </w:p>
        </w:tc>
        <w:tc>
          <w:tcPr>
            <w:tcW w:w="2268" w:type="dxa"/>
          </w:tcPr>
          <w:p w:rsidR="00550B8F" w:rsidRPr="00313B5F" w:rsidRDefault="00550B8F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Семейная творческая мастерская</w:t>
            </w:r>
          </w:p>
        </w:tc>
        <w:tc>
          <w:tcPr>
            <w:tcW w:w="1701" w:type="dxa"/>
          </w:tcPr>
          <w:p w:rsidR="00550B8F" w:rsidRPr="00313B5F" w:rsidRDefault="00550B8F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1843" w:type="dxa"/>
          </w:tcPr>
          <w:p w:rsidR="00550B8F" w:rsidRPr="00313B5F" w:rsidRDefault="00550B8F" w:rsidP="00ED21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 дополнительного образования Тычина М.А.</w:t>
            </w:r>
          </w:p>
        </w:tc>
      </w:tr>
      <w:tr w:rsidR="00550B8F" w:rsidRPr="00313B5F" w:rsidTr="00313B5F">
        <w:tc>
          <w:tcPr>
            <w:tcW w:w="500" w:type="dxa"/>
          </w:tcPr>
          <w:p w:rsidR="00550B8F" w:rsidRPr="00313B5F" w:rsidRDefault="00550B8F" w:rsidP="002A14EE">
            <w:pPr>
              <w:spacing w:line="0" w:lineRule="atLeas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hideMark/>
          </w:tcPr>
          <w:p w:rsidR="00550B8F" w:rsidRPr="00313B5F" w:rsidRDefault="00550B8F" w:rsidP="00783E73">
            <w:pPr>
              <w:spacing w:line="0" w:lineRule="atLeast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фонематических процессов у детей младшего школьного возраста, имеющих речевые нарушения</w:t>
            </w:r>
          </w:p>
        </w:tc>
        <w:tc>
          <w:tcPr>
            <w:tcW w:w="2268" w:type="dxa"/>
            <w:hideMark/>
          </w:tcPr>
          <w:p w:rsidR="00550B8F" w:rsidRPr="00313B5F" w:rsidRDefault="00550B8F" w:rsidP="002A14EE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Мастер-класс, буклеты для родителей с играми по теме мероприятия</w:t>
            </w:r>
          </w:p>
        </w:tc>
        <w:tc>
          <w:tcPr>
            <w:tcW w:w="1701" w:type="dxa"/>
            <w:hideMark/>
          </w:tcPr>
          <w:p w:rsidR="00550B8F" w:rsidRPr="00313B5F" w:rsidRDefault="00550B8F" w:rsidP="00615C2D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843" w:type="dxa"/>
          </w:tcPr>
          <w:p w:rsidR="00550B8F" w:rsidRPr="00313B5F" w:rsidRDefault="00550B8F" w:rsidP="00615C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 ОУ</w:t>
            </w:r>
          </w:p>
        </w:tc>
      </w:tr>
      <w:tr w:rsidR="00550B8F" w:rsidRPr="00313B5F" w:rsidTr="00313B5F">
        <w:trPr>
          <w:trHeight w:val="926"/>
        </w:trPr>
        <w:tc>
          <w:tcPr>
            <w:tcW w:w="500" w:type="dxa"/>
          </w:tcPr>
          <w:p w:rsidR="00550B8F" w:rsidRPr="00313B5F" w:rsidRDefault="00550B8F" w:rsidP="002A14EE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hideMark/>
          </w:tcPr>
          <w:p w:rsidR="00550B8F" w:rsidRPr="00313B5F" w:rsidRDefault="00550B8F" w:rsidP="007B0E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весёлые старты (взрослые и дети)</w:t>
            </w:r>
          </w:p>
        </w:tc>
        <w:tc>
          <w:tcPr>
            <w:tcW w:w="2268" w:type="dxa"/>
            <w:hideMark/>
          </w:tcPr>
          <w:p w:rsidR="00550B8F" w:rsidRPr="00313B5F" w:rsidRDefault="00550B8F" w:rsidP="00403766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Внеурочное мероприятие</w:t>
            </w:r>
          </w:p>
        </w:tc>
        <w:tc>
          <w:tcPr>
            <w:tcW w:w="1701" w:type="dxa"/>
            <w:hideMark/>
          </w:tcPr>
          <w:p w:rsidR="00550B8F" w:rsidRPr="00313B5F" w:rsidRDefault="00550B8F" w:rsidP="00166E8D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43" w:type="dxa"/>
          </w:tcPr>
          <w:p w:rsidR="00550B8F" w:rsidRPr="00313B5F" w:rsidRDefault="00550B8F" w:rsidP="004643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физической культуры  </w:t>
            </w:r>
            <w:proofErr w:type="spellStart"/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Гаас</w:t>
            </w:r>
            <w:proofErr w:type="spellEnd"/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</w:p>
        </w:tc>
      </w:tr>
      <w:tr w:rsidR="00550B8F" w:rsidRPr="00313B5F" w:rsidTr="00313B5F">
        <w:trPr>
          <w:trHeight w:val="926"/>
        </w:trPr>
        <w:tc>
          <w:tcPr>
            <w:tcW w:w="500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</w:tcPr>
          <w:p w:rsidR="00550B8F" w:rsidRPr="00313B5F" w:rsidRDefault="00550B8F" w:rsidP="00632E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Семейный шахматны</w:t>
            </w:r>
            <w:proofErr w:type="gramStart"/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й(</w:t>
            </w:r>
            <w:proofErr w:type="gramEnd"/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шашечный) турнир</w:t>
            </w:r>
          </w:p>
          <w:p w:rsidR="00550B8F" w:rsidRPr="00313B5F" w:rsidRDefault="00550B8F" w:rsidP="00632E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«Белая ладья»</w:t>
            </w:r>
          </w:p>
        </w:tc>
        <w:tc>
          <w:tcPr>
            <w:tcW w:w="2268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Шахматный турнир</w:t>
            </w:r>
          </w:p>
        </w:tc>
        <w:tc>
          <w:tcPr>
            <w:tcW w:w="1701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43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дополнительного образования </w:t>
            </w:r>
          </w:p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Замятина С.Н.</w:t>
            </w:r>
          </w:p>
        </w:tc>
      </w:tr>
      <w:tr w:rsidR="00550B8F" w:rsidRPr="00313B5F" w:rsidTr="00313B5F">
        <w:trPr>
          <w:trHeight w:val="926"/>
        </w:trPr>
        <w:tc>
          <w:tcPr>
            <w:tcW w:w="500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550B8F" w:rsidRPr="00313B5F" w:rsidRDefault="00550B8F" w:rsidP="00632E2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музыкальный театр для родителей</w:t>
            </w:r>
          </w:p>
        </w:tc>
        <w:tc>
          <w:tcPr>
            <w:tcW w:w="2268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Спектакль</w:t>
            </w:r>
          </w:p>
        </w:tc>
        <w:tc>
          <w:tcPr>
            <w:tcW w:w="1701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43" w:type="dxa"/>
          </w:tcPr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музыки</w:t>
            </w:r>
          </w:p>
          <w:p w:rsidR="00550B8F" w:rsidRPr="00313B5F" w:rsidRDefault="00550B8F" w:rsidP="00632E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Агапова И.Ю.</w:t>
            </w:r>
          </w:p>
        </w:tc>
      </w:tr>
      <w:tr w:rsidR="00550B8F" w:rsidRPr="00313B5F" w:rsidTr="00313B5F">
        <w:trPr>
          <w:trHeight w:val="926"/>
        </w:trPr>
        <w:tc>
          <w:tcPr>
            <w:tcW w:w="500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</w:tcPr>
          <w:p w:rsidR="00550B8F" w:rsidRPr="00313B5F" w:rsidRDefault="00550B8F" w:rsidP="00D208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 вопроса</w:t>
            </w:r>
          </w:p>
        </w:tc>
        <w:tc>
          <w:tcPr>
            <w:tcW w:w="2268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Прием родителей по личным вопросам заместителем директора </w:t>
            </w:r>
          </w:p>
        </w:tc>
        <w:tc>
          <w:tcPr>
            <w:tcW w:w="1701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843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Андреева В.Ю.</w:t>
            </w:r>
          </w:p>
        </w:tc>
      </w:tr>
      <w:tr w:rsidR="00550B8F" w:rsidRPr="00C603B7" w:rsidTr="00313B5F">
        <w:trPr>
          <w:trHeight w:val="926"/>
        </w:trPr>
        <w:tc>
          <w:tcPr>
            <w:tcW w:w="500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550B8F" w:rsidRPr="00313B5F" w:rsidRDefault="00550B8F" w:rsidP="00D208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обратной связи по результатам проводимых мероприятий</w:t>
            </w:r>
          </w:p>
        </w:tc>
        <w:tc>
          <w:tcPr>
            <w:tcW w:w="2268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701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итогам проведения каждого мероприятия</w:t>
            </w:r>
          </w:p>
        </w:tc>
        <w:tc>
          <w:tcPr>
            <w:tcW w:w="1843" w:type="dxa"/>
          </w:tcPr>
          <w:p w:rsidR="00550B8F" w:rsidRPr="00313B5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</w:t>
            </w:r>
          </w:p>
          <w:p w:rsidR="00550B8F" w:rsidRDefault="00550B8F" w:rsidP="00D208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3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Янык Е.В.</w:t>
            </w:r>
          </w:p>
        </w:tc>
      </w:tr>
    </w:tbl>
    <w:p w:rsidR="006220D4" w:rsidRDefault="002A14EE" w:rsidP="002A14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</w:p>
    <w:p w:rsidR="00B4530D" w:rsidRPr="0070569F" w:rsidRDefault="00B4530D" w:rsidP="00B4530D">
      <w:pPr>
        <w:spacing w:before="100" w:beforeAutospacing="1" w:after="100" w:afterAutospacing="1" w:line="240" w:lineRule="auto"/>
        <w:ind w:left="-284" w:firstLine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569F">
        <w:rPr>
          <w:rFonts w:ascii="Times New Roman" w:hAnsi="Times New Roman" w:cs="Times New Roman"/>
          <w:sz w:val="24"/>
          <w:szCs w:val="24"/>
        </w:rPr>
        <w:t xml:space="preserve">Темы </w:t>
      </w:r>
      <w:r>
        <w:rPr>
          <w:rFonts w:ascii="Times New Roman" w:hAnsi="Times New Roman" w:cs="Times New Roman"/>
          <w:sz w:val="24"/>
          <w:szCs w:val="24"/>
        </w:rPr>
        <w:t>мероприятий и</w:t>
      </w:r>
      <w:r w:rsidRPr="0070569F">
        <w:rPr>
          <w:rFonts w:ascii="Times New Roman" w:hAnsi="Times New Roman" w:cs="Times New Roman"/>
          <w:sz w:val="24"/>
          <w:szCs w:val="24"/>
        </w:rPr>
        <w:t xml:space="preserve">  их количество могут варьироваться в зависимости от состава участников, их потребностей и проблем, возникающих в процессе </w:t>
      </w:r>
      <w:r>
        <w:rPr>
          <w:rFonts w:ascii="Times New Roman" w:hAnsi="Times New Roman" w:cs="Times New Roman"/>
          <w:sz w:val="24"/>
          <w:szCs w:val="24"/>
        </w:rPr>
        <w:t xml:space="preserve">обучения детей с особыми образовательными потребностями. </w:t>
      </w:r>
      <w:r w:rsidR="00783F60">
        <w:rPr>
          <w:rFonts w:ascii="Times New Roman" w:hAnsi="Times New Roman" w:cs="Times New Roman"/>
          <w:sz w:val="24"/>
          <w:szCs w:val="24"/>
        </w:rPr>
        <w:t xml:space="preserve"> Программа рассчитана на один год. </w:t>
      </w:r>
    </w:p>
    <w:p w:rsidR="00692637" w:rsidRDefault="002A14EE" w:rsidP="006926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каждого мероприятия родители получают памятку, буклет с</w:t>
      </w:r>
      <w:r w:rsid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рекомендациями  по  организации  </w:t>
      </w:r>
      <w:r w:rsidR="00B1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взаимодействия</w:t>
      </w:r>
      <w:r w:rsidR="00B10012" w:rsidRP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 ребенком  по</w:t>
      </w:r>
      <w:r w:rsid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теме заседания</w:t>
      </w:r>
      <w:r w:rsidRP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практическими упражнениями, играми,</w:t>
      </w:r>
      <w:r w:rsid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2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заданиями.</w:t>
      </w:r>
    </w:p>
    <w:p w:rsidR="0020546E" w:rsidRPr="0020546E" w:rsidRDefault="0020546E" w:rsidP="0020546E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20546E" w:rsidRPr="0020546E" w:rsidRDefault="0020546E" w:rsidP="0020546E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B10012" w:rsidRDefault="0020546E" w:rsidP="002054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Родители активно включены в </w:t>
      </w:r>
      <w:r w:rsidR="00B1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 процесс</w:t>
      </w:r>
      <w:r w:rsidR="00DE1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0546E" w:rsidRPr="0020546E" w:rsidRDefault="0020546E" w:rsidP="0020546E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Родители самостояте</w:t>
      </w:r>
      <w:r w:rsidR="00B100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 используют материалы Клуба.</w:t>
      </w:r>
    </w:p>
    <w:p w:rsidR="00454D3B" w:rsidRPr="00692637" w:rsidRDefault="00B10012" w:rsidP="0069263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20546E"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Путем анкетирования выявилось повышение педагогической компетентности родителей в вопросах развития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воспитания ребенка, имеющего особые образовательные потребности</w:t>
      </w:r>
      <w:r w:rsidR="0020546E" w:rsidRPr="00205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4D3B" w:rsidRDefault="00454D3B" w:rsidP="0020546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B3C74" w:rsidRDefault="00DB3C74" w:rsidP="00C0596E">
      <w:pPr>
        <w:pBdr>
          <w:bar w:val="single" w:sz="4" w:color="auto"/>
        </w:pBdr>
      </w:pPr>
      <w:bookmarkStart w:id="0" w:name="_GoBack"/>
      <w:bookmarkEnd w:id="0"/>
    </w:p>
    <w:sectPr w:rsidR="00DB3C74" w:rsidSect="004556E0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07"/>
        </w:tabs>
        <w:ind w:left="927" w:hanging="360"/>
      </w:pPr>
      <w:rPr>
        <w:rFonts w:ascii="Symbol" w:hAnsi="Symbol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/>
      </w:rPr>
    </w:lvl>
  </w:abstractNum>
  <w:abstractNum w:abstractNumId="6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20"/>
    <w:multiLevelType w:val="singleLevel"/>
    <w:tmpl w:val="04190009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9">
    <w:nsid w:val="00000023"/>
    <w:multiLevelType w:val="single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25"/>
    <w:multiLevelType w:val="single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12">
    <w:nsid w:val="0000002C"/>
    <w:multiLevelType w:val="singleLevel"/>
    <w:tmpl w:val="0419000D"/>
    <w:lvl w:ilvl="0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</w:abstractNum>
  <w:abstractNum w:abstractNumId="13">
    <w:nsid w:val="0000002D"/>
    <w:multiLevelType w:val="singleLevel"/>
    <w:tmpl w:val="041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  <w:sz w:val="24"/>
      </w:rPr>
    </w:lvl>
  </w:abstractNum>
  <w:abstractNum w:abstractNumId="14">
    <w:nsid w:val="0000002E"/>
    <w:multiLevelType w:val="singleLevel"/>
    <w:tmpl w:val="04190009"/>
    <w:lvl w:ilvl="0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</w:abstractNum>
  <w:abstractNum w:abstractNumId="15">
    <w:nsid w:val="0000002F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00000030"/>
    <w:multiLevelType w:val="singleLevel"/>
    <w:tmpl w:val="0419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7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496279F"/>
    <w:multiLevelType w:val="multilevel"/>
    <w:tmpl w:val="6D5AAD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B1A07F7"/>
    <w:multiLevelType w:val="multilevel"/>
    <w:tmpl w:val="A3244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FF731BD"/>
    <w:multiLevelType w:val="multilevel"/>
    <w:tmpl w:val="B4801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1AB0F22"/>
    <w:multiLevelType w:val="multilevel"/>
    <w:tmpl w:val="6082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5435741"/>
    <w:multiLevelType w:val="multilevel"/>
    <w:tmpl w:val="29A4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7DF6BDF"/>
    <w:multiLevelType w:val="multilevel"/>
    <w:tmpl w:val="1038A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8DB49DA"/>
    <w:multiLevelType w:val="multilevel"/>
    <w:tmpl w:val="058C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60C4461"/>
    <w:multiLevelType w:val="multilevel"/>
    <w:tmpl w:val="FA0C5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EDF4A48"/>
    <w:multiLevelType w:val="multilevel"/>
    <w:tmpl w:val="046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227482E"/>
    <w:multiLevelType w:val="multilevel"/>
    <w:tmpl w:val="7E7A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5D03BD0"/>
    <w:multiLevelType w:val="multilevel"/>
    <w:tmpl w:val="D30AC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6CC7C3A"/>
    <w:multiLevelType w:val="hybridMultilevel"/>
    <w:tmpl w:val="12582D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38030BB7"/>
    <w:multiLevelType w:val="multilevel"/>
    <w:tmpl w:val="5E929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D1A53F0"/>
    <w:multiLevelType w:val="multilevel"/>
    <w:tmpl w:val="CD36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DFB09E1"/>
    <w:multiLevelType w:val="multilevel"/>
    <w:tmpl w:val="41DA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ECE1953"/>
    <w:multiLevelType w:val="multilevel"/>
    <w:tmpl w:val="82DA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6DA4A7F"/>
    <w:multiLevelType w:val="multilevel"/>
    <w:tmpl w:val="4318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94B03D7"/>
    <w:multiLevelType w:val="multilevel"/>
    <w:tmpl w:val="1B526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D933EDA"/>
    <w:multiLevelType w:val="multilevel"/>
    <w:tmpl w:val="074C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123625D"/>
    <w:multiLevelType w:val="multilevel"/>
    <w:tmpl w:val="AB602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20717C8"/>
    <w:multiLevelType w:val="hybridMultilevel"/>
    <w:tmpl w:val="F0F47A8A"/>
    <w:lvl w:ilvl="0" w:tplc="7DDCE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24F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72E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B86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421B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086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CA11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0D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9E1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545A518D"/>
    <w:multiLevelType w:val="multilevel"/>
    <w:tmpl w:val="BB38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B22E4A"/>
    <w:multiLevelType w:val="multilevel"/>
    <w:tmpl w:val="1BD4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6BB0DCB"/>
    <w:multiLevelType w:val="multilevel"/>
    <w:tmpl w:val="94AA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9FA0DD0"/>
    <w:multiLevelType w:val="multilevel"/>
    <w:tmpl w:val="35A6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DD866E7"/>
    <w:multiLevelType w:val="multilevel"/>
    <w:tmpl w:val="0118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10D744F"/>
    <w:multiLevelType w:val="multilevel"/>
    <w:tmpl w:val="A240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2BA4319"/>
    <w:multiLevelType w:val="multilevel"/>
    <w:tmpl w:val="A3B0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4B253CB"/>
    <w:multiLevelType w:val="hybridMultilevel"/>
    <w:tmpl w:val="D26870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6C857F3F"/>
    <w:multiLevelType w:val="hybridMultilevel"/>
    <w:tmpl w:val="DB562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9655D30"/>
    <w:multiLevelType w:val="multilevel"/>
    <w:tmpl w:val="A09AD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44"/>
  </w:num>
  <w:num w:numId="3">
    <w:abstractNumId w:val="26"/>
  </w:num>
  <w:num w:numId="4">
    <w:abstractNumId w:val="27"/>
  </w:num>
  <w:num w:numId="5">
    <w:abstractNumId w:val="34"/>
  </w:num>
  <w:num w:numId="6">
    <w:abstractNumId w:val="19"/>
  </w:num>
  <w:num w:numId="7">
    <w:abstractNumId w:val="21"/>
  </w:num>
  <w:num w:numId="8">
    <w:abstractNumId w:val="23"/>
  </w:num>
  <w:num w:numId="9">
    <w:abstractNumId w:val="41"/>
  </w:num>
  <w:num w:numId="10">
    <w:abstractNumId w:val="39"/>
  </w:num>
  <w:num w:numId="11">
    <w:abstractNumId w:val="36"/>
  </w:num>
  <w:num w:numId="12">
    <w:abstractNumId w:val="40"/>
  </w:num>
  <w:num w:numId="13">
    <w:abstractNumId w:val="43"/>
  </w:num>
  <w:num w:numId="14">
    <w:abstractNumId w:val="24"/>
  </w:num>
  <w:num w:numId="15">
    <w:abstractNumId w:val="20"/>
  </w:num>
  <w:num w:numId="16">
    <w:abstractNumId w:val="25"/>
  </w:num>
  <w:num w:numId="17">
    <w:abstractNumId w:val="35"/>
  </w:num>
  <w:num w:numId="18">
    <w:abstractNumId w:val="18"/>
  </w:num>
  <w:num w:numId="19">
    <w:abstractNumId w:val="28"/>
  </w:num>
  <w:num w:numId="20">
    <w:abstractNumId w:val="48"/>
  </w:num>
  <w:num w:numId="21">
    <w:abstractNumId w:val="22"/>
  </w:num>
  <w:num w:numId="22">
    <w:abstractNumId w:val="30"/>
  </w:num>
  <w:num w:numId="23">
    <w:abstractNumId w:val="37"/>
  </w:num>
  <w:num w:numId="24">
    <w:abstractNumId w:val="32"/>
  </w:num>
  <w:num w:numId="25">
    <w:abstractNumId w:val="42"/>
  </w:num>
  <w:num w:numId="26">
    <w:abstractNumId w:val="33"/>
  </w:num>
  <w:num w:numId="27">
    <w:abstractNumId w:val="45"/>
  </w:num>
  <w:num w:numId="28">
    <w:abstractNumId w:val="1"/>
  </w:num>
  <w:num w:numId="29">
    <w:abstractNumId w:val="3"/>
  </w:num>
  <w:num w:numId="30">
    <w:abstractNumId w:val="4"/>
  </w:num>
  <w:num w:numId="31">
    <w:abstractNumId w:val="6"/>
  </w:num>
  <w:num w:numId="32">
    <w:abstractNumId w:val="7"/>
  </w:num>
  <w:num w:numId="33">
    <w:abstractNumId w:val="8"/>
  </w:num>
  <w:num w:numId="34">
    <w:abstractNumId w:val="9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0"/>
  </w:num>
  <w:num w:numId="42">
    <w:abstractNumId w:val="2"/>
  </w:num>
  <w:num w:numId="43">
    <w:abstractNumId w:val="5"/>
  </w:num>
  <w:num w:numId="44">
    <w:abstractNumId w:val="10"/>
  </w:num>
  <w:num w:numId="45">
    <w:abstractNumId w:val="17"/>
  </w:num>
  <w:num w:numId="46">
    <w:abstractNumId w:val="46"/>
  </w:num>
  <w:num w:numId="47">
    <w:abstractNumId w:val="29"/>
  </w:num>
  <w:num w:numId="48">
    <w:abstractNumId w:val="47"/>
  </w:num>
  <w:num w:numId="4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96E"/>
    <w:rsid w:val="00023A54"/>
    <w:rsid w:val="00120007"/>
    <w:rsid w:val="0013227F"/>
    <w:rsid w:val="00166E8D"/>
    <w:rsid w:val="0020546E"/>
    <w:rsid w:val="002A14EE"/>
    <w:rsid w:val="002A797B"/>
    <w:rsid w:val="002B1108"/>
    <w:rsid w:val="00303282"/>
    <w:rsid w:val="00313B5F"/>
    <w:rsid w:val="00336714"/>
    <w:rsid w:val="003831D3"/>
    <w:rsid w:val="00397B98"/>
    <w:rsid w:val="00403766"/>
    <w:rsid w:val="00414C1D"/>
    <w:rsid w:val="00454D3B"/>
    <w:rsid w:val="004556E0"/>
    <w:rsid w:val="004643C5"/>
    <w:rsid w:val="004D2FA7"/>
    <w:rsid w:val="00520036"/>
    <w:rsid w:val="0055049D"/>
    <w:rsid w:val="00550B8F"/>
    <w:rsid w:val="00615C2D"/>
    <w:rsid w:val="006220D4"/>
    <w:rsid w:val="00692637"/>
    <w:rsid w:val="006E1EAF"/>
    <w:rsid w:val="0070569F"/>
    <w:rsid w:val="00713BBB"/>
    <w:rsid w:val="00765B0F"/>
    <w:rsid w:val="00783E73"/>
    <w:rsid w:val="00783F60"/>
    <w:rsid w:val="007B0E3F"/>
    <w:rsid w:val="007D5AFC"/>
    <w:rsid w:val="0082365A"/>
    <w:rsid w:val="008951AD"/>
    <w:rsid w:val="009654B2"/>
    <w:rsid w:val="009662DB"/>
    <w:rsid w:val="00993904"/>
    <w:rsid w:val="009B4A30"/>
    <w:rsid w:val="00A248DB"/>
    <w:rsid w:val="00A6357A"/>
    <w:rsid w:val="00A83623"/>
    <w:rsid w:val="00A947BB"/>
    <w:rsid w:val="00A950A1"/>
    <w:rsid w:val="00AD2328"/>
    <w:rsid w:val="00B10012"/>
    <w:rsid w:val="00B4530D"/>
    <w:rsid w:val="00BD272E"/>
    <w:rsid w:val="00C00BB7"/>
    <w:rsid w:val="00C0596E"/>
    <w:rsid w:val="00C57012"/>
    <w:rsid w:val="00C603B7"/>
    <w:rsid w:val="00C76747"/>
    <w:rsid w:val="00D1751E"/>
    <w:rsid w:val="00D35A79"/>
    <w:rsid w:val="00D53A52"/>
    <w:rsid w:val="00D8712B"/>
    <w:rsid w:val="00DB3294"/>
    <w:rsid w:val="00DB3C74"/>
    <w:rsid w:val="00DE0E0E"/>
    <w:rsid w:val="00DE1026"/>
    <w:rsid w:val="00E109A2"/>
    <w:rsid w:val="00E2431E"/>
    <w:rsid w:val="00E35093"/>
    <w:rsid w:val="00E55444"/>
    <w:rsid w:val="00ED217B"/>
    <w:rsid w:val="00F46226"/>
    <w:rsid w:val="00F81108"/>
    <w:rsid w:val="00F910D9"/>
    <w:rsid w:val="00F9580F"/>
    <w:rsid w:val="00FD3A9D"/>
    <w:rsid w:val="00FE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B0"/>
  </w:style>
  <w:style w:type="paragraph" w:styleId="1">
    <w:name w:val="heading 1"/>
    <w:basedOn w:val="a"/>
    <w:next w:val="a"/>
    <w:link w:val="11"/>
    <w:uiPriority w:val="9"/>
    <w:qFormat/>
    <w:rsid w:val="00E109A2"/>
    <w:pPr>
      <w:keepNext/>
      <w:keepLines/>
      <w:spacing w:before="480" w:after="0"/>
      <w:outlineLvl w:val="0"/>
    </w:pPr>
    <w:rPr>
      <w:rFonts w:ascii="Times New Roman" w:eastAsia="Calibri" w:hAnsi="Times New Roman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4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6EB0"/>
    <w:pPr>
      <w:ind w:left="720"/>
      <w:contextualSpacing/>
    </w:pPr>
  </w:style>
  <w:style w:type="paragraph" w:styleId="a7">
    <w:name w:val="No Spacing"/>
    <w:uiPriority w:val="1"/>
    <w:qFormat/>
    <w:rsid w:val="00414C1D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F4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uiPriority w:val="9"/>
    <w:rsid w:val="00E109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basedOn w:val="a0"/>
    <w:link w:val="1"/>
    <w:uiPriority w:val="9"/>
    <w:rsid w:val="00E109A2"/>
    <w:rPr>
      <w:rFonts w:ascii="Times New Roman" w:eastAsia="Calibri" w:hAnsi="Times New Roman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EB0"/>
  </w:style>
  <w:style w:type="paragraph" w:styleId="1">
    <w:name w:val="heading 1"/>
    <w:basedOn w:val="a"/>
    <w:next w:val="a"/>
    <w:link w:val="11"/>
    <w:uiPriority w:val="9"/>
    <w:qFormat/>
    <w:rsid w:val="00E109A2"/>
    <w:pPr>
      <w:keepNext/>
      <w:keepLines/>
      <w:spacing w:before="480" w:after="0"/>
      <w:outlineLvl w:val="0"/>
    </w:pPr>
    <w:rPr>
      <w:rFonts w:ascii="Times New Roman" w:eastAsia="Calibri" w:hAnsi="Times New Roman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5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46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6EB0"/>
    <w:pPr>
      <w:ind w:left="720"/>
      <w:contextualSpacing/>
    </w:pPr>
  </w:style>
  <w:style w:type="paragraph" w:styleId="a7">
    <w:name w:val="No Spacing"/>
    <w:uiPriority w:val="1"/>
    <w:qFormat/>
    <w:rsid w:val="00414C1D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F4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uiPriority w:val="9"/>
    <w:rsid w:val="00E109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basedOn w:val="a0"/>
    <w:link w:val="1"/>
    <w:uiPriority w:val="9"/>
    <w:rsid w:val="00E109A2"/>
    <w:rPr>
      <w:rFonts w:ascii="Times New Roman" w:eastAsia="Calibri" w:hAnsi="Times New Roman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46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20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SkokovaAA</cp:lastModifiedBy>
  <cp:revision>51</cp:revision>
  <dcterms:created xsi:type="dcterms:W3CDTF">2023-03-22T08:38:00Z</dcterms:created>
  <dcterms:modified xsi:type="dcterms:W3CDTF">2024-11-22T04:34:00Z</dcterms:modified>
</cp:coreProperties>
</file>