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0F3FD" w14:textId="4BE9C9D1" w:rsidR="00741E2A" w:rsidRDefault="00741E2A" w:rsidP="00327BF1">
      <w:pPr>
        <w:pStyle w:val="Default"/>
        <w:jc w:val="both"/>
        <w:rPr>
          <w:rFonts w:ascii="Cambria" w:hAnsi="Cambria" w:cs="Cambria"/>
          <w:color w:val="938953"/>
          <w:sz w:val="28"/>
          <w:szCs w:val="28"/>
        </w:rPr>
      </w:pPr>
      <w:r>
        <w:rPr>
          <w:rFonts w:ascii="Cambria" w:hAnsi="Cambria" w:cs="Cambria"/>
          <w:b/>
          <w:bCs/>
          <w:color w:val="938953"/>
          <w:sz w:val="28"/>
          <w:szCs w:val="28"/>
        </w:rPr>
        <w:t xml:space="preserve">Описание модели работы МБУ ДО ЦДО ИРЦ «Школьник-2» с использованием дистанционных образовательных технологий в режиме карантина </w:t>
      </w:r>
    </w:p>
    <w:p w14:paraId="247D3203" w14:textId="77777777" w:rsidR="00741E2A" w:rsidRDefault="00741E2A" w:rsidP="00741E2A">
      <w:pPr>
        <w:pStyle w:val="Default"/>
        <w:rPr>
          <w:color w:val="FFFFFF"/>
          <w:sz w:val="23"/>
          <w:szCs w:val="23"/>
        </w:rPr>
      </w:pPr>
      <w:r>
        <w:rPr>
          <w:color w:val="FFFFFF"/>
          <w:sz w:val="23"/>
          <w:szCs w:val="23"/>
        </w:rPr>
        <w:t xml:space="preserve">Завершено </w:t>
      </w:r>
    </w:p>
    <w:p w14:paraId="6E293E70" w14:textId="11DE6957" w:rsidR="003B7B5C" w:rsidRDefault="00741E2A" w:rsidP="00741E2A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Авторы: Романова Ирина Александровна, </w:t>
      </w:r>
      <w:r w:rsidR="003B7B5C">
        <w:rPr>
          <w:i/>
          <w:iCs/>
          <w:sz w:val="23"/>
          <w:szCs w:val="23"/>
        </w:rPr>
        <w:t>д</w:t>
      </w:r>
      <w:r>
        <w:rPr>
          <w:i/>
          <w:iCs/>
          <w:sz w:val="23"/>
          <w:szCs w:val="23"/>
        </w:rPr>
        <w:t>иректор</w:t>
      </w:r>
      <w:r w:rsidR="003B7B5C">
        <w:rPr>
          <w:i/>
          <w:iCs/>
          <w:sz w:val="23"/>
          <w:szCs w:val="23"/>
        </w:rPr>
        <w:t>,</w:t>
      </w:r>
    </w:p>
    <w:p w14:paraId="5C4AB623" w14:textId="77777777" w:rsidR="00741E2A" w:rsidRDefault="00741E2A" w:rsidP="00741E2A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i/>
          <w:iCs/>
          <w:sz w:val="23"/>
          <w:szCs w:val="23"/>
        </w:rPr>
        <w:t xml:space="preserve">Гусаков Дмитрий Владимирович, </w:t>
      </w:r>
    </w:p>
    <w:p w14:paraId="393A313C" w14:textId="77777777" w:rsidR="00741E2A" w:rsidRDefault="00741E2A" w:rsidP="00741E2A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педагог дополнительного образования </w:t>
      </w:r>
    </w:p>
    <w:p w14:paraId="087FA072" w14:textId="77777777" w:rsidR="00741E2A" w:rsidRDefault="00741E2A" w:rsidP="00741E2A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Ростопчина Светлана Юрьевна, </w:t>
      </w:r>
    </w:p>
    <w:p w14:paraId="233ADA22" w14:textId="62F03243" w:rsidR="00741E2A" w:rsidRDefault="00741E2A" w:rsidP="00741E2A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педагог дополнительного образования </w:t>
      </w:r>
    </w:p>
    <w:p w14:paraId="33C51E4A" w14:textId="77777777" w:rsidR="00741E2A" w:rsidRDefault="00741E2A" w:rsidP="00741E2A">
      <w:pPr>
        <w:pStyle w:val="Default"/>
        <w:rPr>
          <w:sz w:val="23"/>
          <w:szCs w:val="23"/>
        </w:rPr>
      </w:pPr>
    </w:p>
    <w:p w14:paraId="23CEFDFB" w14:textId="6188FE96" w:rsidR="00741E2A" w:rsidRPr="007633B1" w:rsidRDefault="007633B1" w:rsidP="007633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741E2A" w:rsidRPr="007633B1">
        <w:rPr>
          <w:sz w:val="23"/>
          <w:szCs w:val="23"/>
        </w:rPr>
        <w:t xml:space="preserve">Ситуация, в которой весной 2020 года оказалась вся система образования, не только российского, но и мирового - глобальный эксперимент. Этот эксперимент никто не планировал и не проектировал. Ещё до пандемии мировое сообщество однозначно обозначило одной из основных тенденций развития образования – цифровизацию. И вот он реальный шанс посмотреть насколько, действительно, дети готовы учиться в цифровом пространстве, а педагоги готовы преподавать. </w:t>
      </w:r>
    </w:p>
    <w:p w14:paraId="56F23F6E" w14:textId="5F9BB23B" w:rsidR="00741E2A" w:rsidRPr="007633B1" w:rsidRDefault="007633B1" w:rsidP="007633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741E2A" w:rsidRPr="007633B1">
        <w:rPr>
          <w:sz w:val="23"/>
          <w:szCs w:val="23"/>
        </w:rPr>
        <w:t xml:space="preserve">Перевод образовательного процесса в дистанционный формат стал полной неожиданностью для всех участников этого процесса. Буквально за пару дней необходимо было сделать огромную работу: собрать информацию о технической готовности кадров и учащихся к переходу на образование с использованием дистанционных технологий, определиться с образовательными ресурсами и средами. </w:t>
      </w:r>
    </w:p>
    <w:p w14:paraId="2678301C" w14:textId="1F9B145A" w:rsidR="00741E2A" w:rsidRPr="007633B1" w:rsidRDefault="007633B1" w:rsidP="007633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741E2A" w:rsidRPr="007633B1">
        <w:rPr>
          <w:sz w:val="23"/>
          <w:szCs w:val="23"/>
        </w:rPr>
        <w:t xml:space="preserve">Так как педагоги дополнительного образования сами разрабатывают программы, которые находятся за рамками образовательных стандартов, то воспользоваться готовыми образовательными платформами (РЭШ, </w:t>
      </w:r>
      <w:proofErr w:type="spellStart"/>
      <w:r w:rsidR="00741E2A" w:rsidRPr="007633B1">
        <w:rPr>
          <w:sz w:val="23"/>
          <w:szCs w:val="23"/>
        </w:rPr>
        <w:t>Учи.ру</w:t>
      </w:r>
      <w:proofErr w:type="spellEnd"/>
      <w:r w:rsidR="00741E2A" w:rsidRPr="007633B1">
        <w:rPr>
          <w:sz w:val="23"/>
          <w:szCs w:val="23"/>
        </w:rPr>
        <w:t>) не представлялось возможным. Конечно, существует большое количество цифровых ресурсов, которые, в конечном итоге, активно применили педагоги дополнительного образования (виртуальные выставки, мастер-классы, виртуальные спектакли и концерты, образовательные платформы и конструкторы онлайн-курсов (</w:t>
      </w:r>
      <w:proofErr w:type="spellStart"/>
      <w:r w:rsidR="00741E2A" w:rsidRPr="007633B1">
        <w:rPr>
          <w:sz w:val="23"/>
          <w:szCs w:val="23"/>
        </w:rPr>
        <w:t>Сore</w:t>
      </w:r>
      <w:proofErr w:type="spellEnd"/>
      <w:r w:rsidR="00741E2A" w:rsidRPr="007633B1">
        <w:rPr>
          <w:sz w:val="23"/>
          <w:szCs w:val="23"/>
        </w:rPr>
        <w:t xml:space="preserve">, </w:t>
      </w:r>
      <w:proofErr w:type="spellStart"/>
      <w:r w:rsidR="00741E2A" w:rsidRPr="007633B1">
        <w:rPr>
          <w:sz w:val="23"/>
          <w:szCs w:val="23"/>
        </w:rPr>
        <w:t>Сisco</w:t>
      </w:r>
      <w:proofErr w:type="spellEnd"/>
      <w:r w:rsidR="00741E2A" w:rsidRPr="007633B1">
        <w:rPr>
          <w:sz w:val="23"/>
          <w:szCs w:val="23"/>
        </w:rPr>
        <w:t xml:space="preserve">, </w:t>
      </w:r>
      <w:proofErr w:type="spellStart"/>
      <w:r w:rsidR="00741E2A" w:rsidRPr="007633B1">
        <w:rPr>
          <w:sz w:val="23"/>
          <w:szCs w:val="23"/>
        </w:rPr>
        <w:t>Stepik</w:t>
      </w:r>
      <w:proofErr w:type="spellEnd"/>
      <w:r w:rsidR="00741E2A" w:rsidRPr="007633B1">
        <w:rPr>
          <w:sz w:val="23"/>
          <w:szCs w:val="23"/>
        </w:rPr>
        <w:t xml:space="preserve">, </w:t>
      </w:r>
      <w:proofErr w:type="spellStart"/>
      <w:r w:rsidR="00741E2A" w:rsidRPr="007633B1">
        <w:rPr>
          <w:sz w:val="23"/>
          <w:szCs w:val="23"/>
        </w:rPr>
        <w:t>Сoursera</w:t>
      </w:r>
      <w:proofErr w:type="spellEnd"/>
      <w:r w:rsidR="00741E2A" w:rsidRPr="007633B1">
        <w:rPr>
          <w:sz w:val="23"/>
          <w:szCs w:val="23"/>
        </w:rPr>
        <w:t xml:space="preserve">, </w:t>
      </w:r>
      <w:proofErr w:type="spellStart"/>
      <w:r w:rsidR="00741E2A" w:rsidRPr="007633B1">
        <w:rPr>
          <w:sz w:val="23"/>
          <w:szCs w:val="23"/>
        </w:rPr>
        <w:t>Лекториум</w:t>
      </w:r>
      <w:proofErr w:type="spellEnd"/>
      <w:r w:rsidR="00741E2A" w:rsidRPr="007633B1">
        <w:rPr>
          <w:sz w:val="23"/>
          <w:szCs w:val="23"/>
        </w:rPr>
        <w:t xml:space="preserve">, </w:t>
      </w:r>
      <w:proofErr w:type="spellStart"/>
      <w:r w:rsidR="00741E2A" w:rsidRPr="007633B1">
        <w:rPr>
          <w:sz w:val="23"/>
          <w:szCs w:val="23"/>
        </w:rPr>
        <w:t>Универсариум</w:t>
      </w:r>
      <w:proofErr w:type="spellEnd"/>
      <w:r w:rsidR="00741E2A" w:rsidRPr="007633B1">
        <w:rPr>
          <w:sz w:val="23"/>
          <w:szCs w:val="23"/>
        </w:rPr>
        <w:t xml:space="preserve">)). Но для поиска качественного материала, подходящего к программе, и разработки полноценного онлайн-курса требуется время. </w:t>
      </w:r>
    </w:p>
    <w:p w14:paraId="6BDA7125" w14:textId="1B6892BF" w:rsidR="00741E2A" w:rsidRPr="007633B1" w:rsidRDefault="007633B1" w:rsidP="007633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741E2A" w:rsidRPr="007633B1">
        <w:rPr>
          <w:sz w:val="23"/>
          <w:szCs w:val="23"/>
        </w:rPr>
        <w:t xml:space="preserve">И тут большинство педагогов столкнулись с еще одной проблемой: отсутствием четких сроков и понимания целей. </w:t>
      </w:r>
    </w:p>
    <w:p w14:paraId="36338384" w14:textId="15D258E5" w:rsidR="00741E2A" w:rsidRPr="007633B1" w:rsidRDefault="007633B1" w:rsidP="007633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741E2A" w:rsidRPr="007633B1">
        <w:rPr>
          <w:sz w:val="23"/>
          <w:szCs w:val="23"/>
        </w:rPr>
        <w:t xml:space="preserve">Изначально большинство восприняли дистанционный формат, как нечто кратковременное, основная цель – выполнить учебный план, а следовательно «делаем то, что привыкли делать», только в другой среде. </w:t>
      </w:r>
    </w:p>
    <w:p w14:paraId="71492828" w14:textId="41A902D0" w:rsidR="00741E2A" w:rsidRPr="007633B1" w:rsidRDefault="007633B1" w:rsidP="007633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741E2A" w:rsidRPr="007633B1">
        <w:rPr>
          <w:sz w:val="23"/>
          <w:szCs w:val="23"/>
        </w:rPr>
        <w:t>Для объяснения учебного материала многими педагогами был выбран формат видеоконференций (</w:t>
      </w:r>
      <w:proofErr w:type="spellStart"/>
      <w:r w:rsidR="00741E2A" w:rsidRPr="007633B1">
        <w:rPr>
          <w:sz w:val="23"/>
          <w:szCs w:val="23"/>
        </w:rPr>
        <w:t>Hangouts</w:t>
      </w:r>
      <w:proofErr w:type="spellEnd"/>
      <w:r w:rsidR="00741E2A" w:rsidRPr="007633B1">
        <w:rPr>
          <w:sz w:val="23"/>
          <w:szCs w:val="23"/>
        </w:rPr>
        <w:t xml:space="preserve">, </w:t>
      </w:r>
      <w:proofErr w:type="spellStart"/>
      <w:r w:rsidR="00741E2A" w:rsidRPr="007633B1">
        <w:rPr>
          <w:sz w:val="23"/>
          <w:szCs w:val="23"/>
        </w:rPr>
        <w:t>Met</w:t>
      </w:r>
      <w:proofErr w:type="spellEnd"/>
      <w:r w:rsidR="00741E2A" w:rsidRPr="007633B1">
        <w:rPr>
          <w:sz w:val="23"/>
          <w:szCs w:val="23"/>
        </w:rPr>
        <w:t xml:space="preserve">, </w:t>
      </w:r>
      <w:proofErr w:type="spellStart"/>
      <w:r w:rsidR="00741E2A" w:rsidRPr="007633B1">
        <w:rPr>
          <w:sz w:val="23"/>
          <w:szCs w:val="23"/>
        </w:rPr>
        <w:t>Zoom</w:t>
      </w:r>
      <w:proofErr w:type="spellEnd"/>
      <w:r w:rsidR="00741E2A" w:rsidRPr="007633B1">
        <w:rPr>
          <w:sz w:val="23"/>
          <w:szCs w:val="23"/>
        </w:rPr>
        <w:t xml:space="preserve">, </w:t>
      </w:r>
      <w:proofErr w:type="spellStart"/>
      <w:r w:rsidR="00741E2A" w:rsidRPr="007633B1">
        <w:rPr>
          <w:sz w:val="23"/>
          <w:szCs w:val="23"/>
        </w:rPr>
        <w:t>Skype</w:t>
      </w:r>
      <w:proofErr w:type="spellEnd"/>
      <w:r w:rsidR="00741E2A" w:rsidRPr="007633B1">
        <w:rPr>
          <w:sz w:val="23"/>
          <w:szCs w:val="23"/>
        </w:rPr>
        <w:t xml:space="preserve">), для рассылки, проверки заданий и обратной связи с учениками и родителями педагоги использовали электронную почту и мессенджеры. </w:t>
      </w:r>
    </w:p>
    <w:p w14:paraId="1E967221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Уже через неделю функционирования в таком режиме стали очевидны «минусы» подобной организации работы в дополнительном образовании. </w:t>
      </w:r>
    </w:p>
    <w:p w14:paraId="0CA52F89" w14:textId="0BDDB331" w:rsidR="00741E2A" w:rsidRPr="007633B1" w:rsidRDefault="007633B1" w:rsidP="007633B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741E2A" w:rsidRPr="007633B1">
        <w:rPr>
          <w:sz w:val="23"/>
          <w:szCs w:val="23"/>
        </w:rPr>
        <w:t xml:space="preserve">Происходило быстрое эмоциональное выгорание педагогов. Те этапы занятия, например, проверка домашнего задания, которые занимали считанные минуты, теперь требовали больших временных затрат. </w:t>
      </w:r>
    </w:p>
    <w:p w14:paraId="5A5A9583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Стиралось само понятие «занятие», рассылки с домашними заданиями, творческими проектами могли прийти в любое время суток, родители и дети изъявляли желание «пообщаться» так же без привязки к расписанию. Опять же отсутствовало понимание, как долго еще придется существовать в виртуальной реальности. </w:t>
      </w:r>
    </w:p>
    <w:p w14:paraId="602697B5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Возникали проблемы и с организацией занятий. Освоение программ в дополнительном образовании предполагает формирование большого объема практических знаний, навыков. Самым простым и эффективным способом объяснения материала очень часто является «показ». При проведении онлайн-занятия педагог лишен возможности реагировать на возникшие у ребенка проблемы. Да и удержать внимание ученика, особенно дошкольника или младшего школьника, в таком режиме намного сложнее. </w:t>
      </w:r>
    </w:p>
    <w:p w14:paraId="4396E1C8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lastRenderedPageBreak/>
        <w:t xml:space="preserve">В ситуации взрывообразного роста образовательных программ, переведенных в дистанционный режим, в сложном положении оказались и родители. Они вынуждены были принимать активное участие, как в организации основной, так и дополнительной занятости детей. Естественно, что «выгорали» не только педагоги, но и родители, и сами ученики. Для всех данная ситуация стала эмоциональным испытанием. </w:t>
      </w:r>
    </w:p>
    <w:p w14:paraId="0E608622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И тогда начало приходить первое осознание: не стоит переносить офлайн-практики в онлайн. Это совершенно другое образовательное пространство, которое требует иных методических решений и средств. </w:t>
      </w:r>
    </w:p>
    <w:p w14:paraId="28067CFA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Было бессмысленно конкурировать со школами за самый ценный ресурс – время учеников. Учитывая тот факт, что дополнительное образование не является обязательным и дети в общеобразовательных школах испытывали колоссальные перегрузки. Мы стали сами напоминать себе, что в наши организации дети приходят не только за знаниями, но и за атмосферой, возможностью делать то, что тебе нравится, признанием и неформальным общением. Дополнительные занятия – это своеобразная отдушина. Каким образом удовлетворить эти потребности на дистанционном обучении? </w:t>
      </w:r>
    </w:p>
    <w:p w14:paraId="1BF54642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Педагоги стали находить выход из данной ситуации. Необходимо было избежать жесткой привязки к расписанию и дать ребенку возможность заниматься в удобное для него время. А значит нужно по-новому подавать учебный материал, чтобы он был доступен для ученика 24 часа в сутки. При этом необходимо изменить структуру подачи материала. Для того, чтобы удержать внимание ребенка необходимо было создавать интерактивные обучающие занятия, используя видео, тексты, разнообразные задачи с автоматической проверкой и моментальной обратной связью, что значительно экономило время педагога, которое он тратил на проверку заданий. Разработка занятия в электронной среде требует краткости, хорошей структуры и интерактивности. </w:t>
      </w:r>
    </w:p>
    <w:p w14:paraId="2B9517BD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В процессе обучения дети должны иметь возможность вести обсуждение между собой и задавать вопросы педагогу на форуме, реализуя таким образом потребность в неформальном общении. </w:t>
      </w:r>
    </w:p>
    <w:p w14:paraId="11BC6543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Для этих задач идеально подошли конструкторы онлайн-курсов (в нашей организации педагоги использовали </w:t>
      </w:r>
      <w:proofErr w:type="spellStart"/>
      <w:r w:rsidRPr="007633B1">
        <w:rPr>
          <w:sz w:val="23"/>
          <w:szCs w:val="23"/>
        </w:rPr>
        <w:t>Core</w:t>
      </w:r>
      <w:proofErr w:type="spellEnd"/>
      <w:r w:rsidRPr="007633B1">
        <w:rPr>
          <w:sz w:val="23"/>
          <w:szCs w:val="23"/>
        </w:rPr>
        <w:t xml:space="preserve"> и </w:t>
      </w:r>
      <w:proofErr w:type="spellStart"/>
      <w:r w:rsidRPr="007633B1">
        <w:rPr>
          <w:sz w:val="23"/>
          <w:szCs w:val="23"/>
        </w:rPr>
        <w:t>Stepik</w:t>
      </w:r>
      <w:proofErr w:type="spellEnd"/>
      <w:r w:rsidRPr="007633B1">
        <w:rPr>
          <w:sz w:val="23"/>
          <w:szCs w:val="23"/>
        </w:rPr>
        <w:t xml:space="preserve">) и </w:t>
      </w:r>
      <w:proofErr w:type="spellStart"/>
      <w:r w:rsidRPr="007633B1">
        <w:rPr>
          <w:sz w:val="23"/>
          <w:szCs w:val="23"/>
        </w:rPr>
        <w:t>Google</w:t>
      </w:r>
      <w:proofErr w:type="spellEnd"/>
      <w:r w:rsidRPr="007633B1">
        <w:rPr>
          <w:sz w:val="23"/>
          <w:szCs w:val="23"/>
        </w:rPr>
        <w:t xml:space="preserve"> класс. Если конструкторы онлайн-курсов уже содержат интерактивные задания с моментальной обратной связью, то для </w:t>
      </w:r>
      <w:proofErr w:type="spellStart"/>
      <w:r w:rsidRPr="007633B1">
        <w:rPr>
          <w:sz w:val="23"/>
          <w:szCs w:val="23"/>
        </w:rPr>
        <w:t>Google</w:t>
      </w:r>
      <w:proofErr w:type="spellEnd"/>
      <w:r w:rsidRPr="007633B1">
        <w:rPr>
          <w:sz w:val="23"/>
          <w:szCs w:val="23"/>
        </w:rPr>
        <w:t xml:space="preserve"> класса такие задания педагоги разрабатывали самостоятельно в других средах и задавали переход по ссылке, так же была возможность вставить ссылку на виртуальные тренажеры (например, по робототехнике) и отследить активность учащихся. </w:t>
      </w:r>
    </w:p>
    <w:p w14:paraId="03856647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Конечно, для полноценной организации интерактивного занятия педагогу необходимы знания и умения работать с цифровыми инструментами и время. На создание маленького обучающего пятиминутного ролика иногда уходит несколько часов. Но зато он остается в методической копилке педагога. </w:t>
      </w:r>
    </w:p>
    <w:p w14:paraId="2FB16858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При разработке виртуальных занятий понадобилось освоение новых цифровых инструментов. Так для создания обучающих видеороликов с использованием анимации, позволяющей сделать объяснение более динамичным и привлекательным, применялись такие программы, как </w:t>
      </w:r>
      <w:proofErr w:type="spellStart"/>
      <w:r w:rsidRPr="007633B1">
        <w:rPr>
          <w:sz w:val="23"/>
          <w:szCs w:val="23"/>
        </w:rPr>
        <w:t>Renderforest</w:t>
      </w:r>
      <w:proofErr w:type="spellEnd"/>
      <w:r w:rsidRPr="007633B1">
        <w:rPr>
          <w:sz w:val="23"/>
          <w:szCs w:val="23"/>
        </w:rPr>
        <w:t xml:space="preserve">, </w:t>
      </w:r>
      <w:proofErr w:type="spellStart"/>
      <w:r w:rsidRPr="007633B1">
        <w:rPr>
          <w:sz w:val="23"/>
          <w:szCs w:val="23"/>
        </w:rPr>
        <w:t>Biteable</w:t>
      </w:r>
      <w:proofErr w:type="spellEnd"/>
      <w:r w:rsidRPr="007633B1">
        <w:rPr>
          <w:sz w:val="23"/>
          <w:szCs w:val="23"/>
        </w:rPr>
        <w:t xml:space="preserve">, </w:t>
      </w:r>
      <w:proofErr w:type="spellStart"/>
      <w:r w:rsidRPr="007633B1">
        <w:rPr>
          <w:sz w:val="23"/>
          <w:szCs w:val="23"/>
        </w:rPr>
        <w:t>Videoscribe</w:t>
      </w:r>
      <w:proofErr w:type="spellEnd"/>
      <w:r w:rsidRPr="007633B1">
        <w:rPr>
          <w:sz w:val="23"/>
          <w:szCs w:val="23"/>
        </w:rPr>
        <w:t xml:space="preserve">, </w:t>
      </w:r>
      <w:proofErr w:type="spellStart"/>
      <w:r w:rsidRPr="007633B1">
        <w:rPr>
          <w:sz w:val="23"/>
          <w:szCs w:val="23"/>
        </w:rPr>
        <w:t>Newmal</w:t>
      </w:r>
      <w:proofErr w:type="spellEnd"/>
      <w:r w:rsidRPr="007633B1">
        <w:rPr>
          <w:sz w:val="23"/>
          <w:szCs w:val="23"/>
        </w:rPr>
        <w:t xml:space="preserve">. В программе </w:t>
      </w:r>
      <w:proofErr w:type="spellStart"/>
      <w:r w:rsidRPr="007633B1">
        <w:rPr>
          <w:sz w:val="23"/>
          <w:szCs w:val="23"/>
        </w:rPr>
        <w:t>Wizer</w:t>
      </w:r>
      <w:proofErr w:type="spellEnd"/>
      <w:r w:rsidRPr="007633B1">
        <w:rPr>
          <w:sz w:val="23"/>
          <w:szCs w:val="23"/>
        </w:rPr>
        <w:t xml:space="preserve"> </w:t>
      </w:r>
      <w:proofErr w:type="spellStart"/>
      <w:r w:rsidRPr="007633B1">
        <w:rPr>
          <w:sz w:val="23"/>
          <w:szCs w:val="23"/>
        </w:rPr>
        <w:t>me</w:t>
      </w:r>
      <w:proofErr w:type="spellEnd"/>
      <w:r w:rsidRPr="007633B1">
        <w:rPr>
          <w:sz w:val="23"/>
          <w:szCs w:val="23"/>
        </w:rPr>
        <w:t xml:space="preserve"> </w:t>
      </w:r>
    </w:p>
    <w:p w14:paraId="50A2F691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создавались интерактивные рабочие листы для детей, интерактивные обучающие плакаты в </w:t>
      </w:r>
      <w:proofErr w:type="spellStart"/>
      <w:r w:rsidRPr="007633B1">
        <w:rPr>
          <w:sz w:val="23"/>
          <w:szCs w:val="23"/>
        </w:rPr>
        <w:t>Glogster</w:t>
      </w:r>
      <w:proofErr w:type="spellEnd"/>
      <w:r w:rsidRPr="007633B1">
        <w:rPr>
          <w:sz w:val="23"/>
          <w:szCs w:val="23"/>
        </w:rPr>
        <w:t xml:space="preserve">, интерактивные игры и учебно-методические пособия в </w:t>
      </w:r>
      <w:proofErr w:type="spellStart"/>
      <w:r w:rsidRPr="007633B1">
        <w:rPr>
          <w:sz w:val="23"/>
          <w:szCs w:val="23"/>
        </w:rPr>
        <w:t>Learning</w:t>
      </w:r>
      <w:proofErr w:type="spellEnd"/>
      <w:r w:rsidRPr="007633B1">
        <w:rPr>
          <w:sz w:val="23"/>
          <w:szCs w:val="23"/>
        </w:rPr>
        <w:t xml:space="preserve"> </w:t>
      </w:r>
      <w:proofErr w:type="spellStart"/>
      <w:r w:rsidRPr="007633B1">
        <w:rPr>
          <w:sz w:val="23"/>
          <w:szCs w:val="23"/>
        </w:rPr>
        <w:t>Apps</w:t>
      </w:r>
      <w:proofErr w:type="spellEnd"/>
      <w:r w:rsidRPr="007633B1">
        <w:rPr>
          <w:sz w:val="23"/>
          <w:szCs w:val="23"/>
        </w:rPr>
        <w:t>, интеллект-карты в Х-</w:t>
      </w:r>
      <w:proofErr w:type="spellStart"/>
      <w:r w:rsidRPr="007633B1">
        <w:rPr>
          <w:sz w:val="23"/>
          <w:szCs w:val="23"/>
        </w:rPr>
        <w:t>Mind</w:t>
      </w:r>
      <w:proofErr w:type="spellEnd"/>
      <w:r w:rsidRPr="007633B1">
        <w:rPr>
          <w:sz w:val="23"/>
          <w:szCs w:val="23"/>
        </w:rPr>
        <w:t xml:space="preserve">. Были освоены инструменты для организации обратной связи: </w:t>
      </w:r>
      <w:proofErr w:type="spellStart"/>
      <w:r w:rsidRPr="007633B1">
        <w:rPr>
          <w:sz w:val="23"/>
          <w:szCs w:val="23"/>
        </w:rPr>
        <w:t>Triventy</w:t>
      </w:r>
      <w:proofErr w:type="spellEnd"/>
      <w:r w:rsidRPr="007633B1">
        <w:rPr>
          <w:sz w:val="23"/>
          <w:szCs w:val="23"/>
        </w:rPr>
        <w:t xml:space="preserve">, </w:t>
      </w:r>
      <w:proofErr w:type="spellStart"/>
      <w:r w:rsidRPr="007633B1">
        <w:rPr>
          <w:sz w:val="23"/>
          <w:szCs w:val="23"/>
        </w:rPr>
        <w:t>Qiuzizz</w:t>
      </w:r>
      <w:proofErr w:type="spellEnd"/>
      <w:r w:rsidRPr="007633B1">
        <w:rPr>
          <w:sz w:val="23"/>
          <w:szCs w:val="23"/>
        </w:rPr>
        <w:t xml:space="preserve">. </w:t>
      </w:r>
    </w:p>
    <w:p w14:paraId="16D9F644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То есть за очень короткий промежуток времени педагоги освоили новые инструменты, создали банк цифровых разработок к своим программам. Педагоги дополнительного образования в условиях изоляции получили мощный толчок к самообразованию. Стоит отметить, что многие разработчики образовательных онлайн-курсов для педагогов на период карантина сделали их общедоступными и бесплатными. </w:t>
      </w:r>
    </w:p>
    <w:p w14:paraId="42C93D29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>Использование онлайн-сред для конструирования курсов и заданий облегчило административным работникам контроль за деятельностью педагогов в период карантина. Большинство из подобных сред позволяет генерировать автоматически статистическую отчетность. Нет необходимости педагогу «</w:t>
      </w:r>
      <w:proofErr w:type="spellStart"/>
      <w:r w:rsidRPr="007633B1">
        <w:rPr>
          <w:sz w:val="23"/>
          <w:szCs w:val="23"/>
        </w:rPr>
        <w:t>скринить</w:t>
      </w:r>
      <w:proofErr w:type="spellEnd"/>
      <w:r w:rsidRPr="007633B1">
        <w:rPr>
          <w:sz w:val="23"/>
          <w:szCs w:val="23"/>
        </w:rPr>
        <w:t xml:space="preserve">» огромное количество страниц, чтобы отчитаться о проведенных занятиях. Так же занятия, созданные в формате </w:t>
      </w:r>
      <w:proofErr w:type="gramStart"/>
      <w:r w:rsidRPr="007633B1">
        <w:rPr>
          <w:sz w:val="23"/>
          <w:szCs w:val="23"/>
        </w:rPr>
        <w:t>интерактивного онлайн-курса</w:t>
      </w:r>
      <w:proofErr w:type="gramEnd"/>
      <w:r w:rsidRPr="007633B1">
        <w:rPr>
          <w:sz w:val="23"/>
          <w:szCs w:val="23"/>
        </w:rPr>
        <w:t xml:space="preserve"> остаются в «сети» и всегда есть возможность использовать их повторно. Такие </w:t>
      </w:r>
      <w:r w:rsidRPr="007633B1">
        <w:rPr>
          <w:sz w:val="23"/>
          <w:szCs w:val="23"/>
        </w:rPr>
        <w:lastRenderedPageBreak/>
        <w:t xml:space="preserve">курсы легко «посетить» завучу и методисту. Достаточно простой регистрации на курсе по ссылке, а некоторые платформы допускают «гостевое» посещение занятия. Еженедельно педагоги присылали расписание с ссылками на образовательные ресурсы и отчеты. </w:t>
      </w:r>
    </w:p>
    <w:p w14:paraId="3D3C190C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Методисты оказывали педагогам активную поддержку. На подготовительном этапе введения дистанционных технологий были разработаны рекомендации, собрана база данных интернет-ресурсов и образовательных платформ. В период реализации программ педагоги и методисты обменивались методическими «находками», продвигая идею «самообучающей» организации. Знание, которым поделились, и, которое служит общему делу, приобретает гораздо большую ценность. </w:t>
      </w:r>
    </w:p>
    <w:p w14:paraId="4599C251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Есть определенные плюсы и в организации взаимодействия с родителями. Родителям становится понятнее логика курса, они могут выбирать комфортный режим занятий для ребенка. Система сама напоминает учащимся и их родителям о поступившем новом задании и необходимости сдачи его в определенный срок. Из опыта замечено, что несмотря на возможность открытого онлайн-общения, большинство родителей выбирает общение через личные сообщения. К сожалению, при организации записи на онлайн-курс, педагоги столкнулись с отсутствием элементарных цифровых знаний у некоторых родителей. Не все смогли зарегистрировать детей на онлайн-платформу, не у всех учащихся установлены на компьютерах и телефонах элементарные программы, позволяющие распаковать архив или посмотреть видеоматериал. Но и из этой ситуации был найден выход, видеофрагменты занятий были закачаны на хостинги и размещались в родительских группах в виде ссылок, так же были даны ссылки на интерактивные задания. Тот материал, который было невозможно перевести в «цифру», давался в традиционном виде. </w:t>
      </w:r>
    </w:p>
    <w:p w14:paraId="36C078EA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>Если с образовательным компонентом все встало более или менее на свои места, то как же быть с неформальным общением? Нужно было создавать такие формы работы, при которых ребенок мог бы являться активным соучастником события. И тогда становилось неважно, в онлайн или в реале происходит общение. Педагоги постарались организовать для воспитанников событийный ряд. Для того, чтобы привлечь ребят использовались форматы «</w:t>
      </w:r>
      <w:proofErr w:type="spellStart"/>
      <w:r w:rsidRPr="007633B1">
        <w:rPr>
          <w:sz w:val="23"/>
          <w:szCs w:val="23"/>
        </w:rPr>
        <w:t>челленджей</w:t>
      </w:r>
      <w:proofErr w:type="spellEnd"/>
      <w:r w:rsidRPr="007633B1">
        <w:rPr>
          <w:sz w:val="23"/>
          <w:szCs w:val="23"/>
        </w:rPr>
        <w:t xml:space="preserve">» (онлайн-вызовов: приготовить кулинарное блюдо и оформить его, оформить коллаж к Дню победы), ребята принимали участие в </w:t>
      </w:r>
      <w:proofErr w:type="spellStart"/>
      <w:r w:rsidRPr="007633B1">
        <w:rPr>
          <w:sz w:val="23"/>
          <w:szCs w:val="23"/>
        </w:rPr>
        <w:t>челленджах</w:t>
      </w:r>
      <w:proofErr w:type="spellEnd"/>
      <w:r w:rsidRPr="007633B1">
        <w:rPr>
          <w:sz w:val="23"/>
          <w:szCs w:val="23"/>
        </w:rPr>
        <w:t xml:space="preserve"> НТИ (выучить язык программирования за неделю), в онлайн-событиях, организованных сетевой академией </w:t>
      </w:r>
      <w:proofErr w:type="spellStart"/>
      <w:r w:rsidRPr="007633B1">
        <w:rPr>
          <w:sz w:val="23"/>
          <w:szCs w:val="23"/>
        </w:rPr>
        <w:t>Cisco</w:t>
      </w:r>
      <w:proofErr w:type="spellEnd"/>
      <w:r w:rsidRPr="007633B1">
        <w:rPr>
          <w:sz w:val="23"/>
          <w:szCs w:val="23"/>
        </w:rPr>
        <w:t xml:space="preserve"> по выбору маршрута для построения карьеры, участие в онлайн-конкурсах и олимпиадах. Педагоги информировали учащихся об интересных онлайн-экскурсиях, проводимых известными мировыми музеями, о молодежных форумах, участником которых мог стать каждый. Все это давало возможность ребенку «выйти» за пределы собственной квартиры и образовательной организации. Дети получили стимул к новому общению и развитию. </w:t>
      </w:r>
    </w:p>
    <w:p w14:paraId="10EB7A88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Из опыта организации обучения с применением дистанционных технологий можно </w:t>
      </w:r>
    </w:p>
    <w:p w14:paraId="0AB79465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сделать следующие выводы. Та ситуация, в которой мы оказались, по сути - не онлайн-обучение, таковым не является и являться не может, так как она сложилась стихийно и не предполагает наличия основного компонента разработки обучающей программы - целеполагания и планирования. У педагогов не было времени на осознанную подготовку учебных материалов, а у большинства учащихся и родителей не было возможности самостоятельно выбрать форму обучения. Нельзя сказать, что общество оказалось готовым к организации обучения с использованием дистанционных технологий. О проблемах, возникших в результате повсеместного перехода образования в дистанционный режим, ежедневно транслируют СМИ. Но, хочется обратить внимание на положительные моменты. Однозначно, в сложившихся обстоятельствах повысился интерес к онлайн-методологии, появился опыт разработки и применения интерактивных методических продуктов, идеи разработки полноценных онлайн-курсов. </w:t>
      </w:r>
    </w:p>
    <w:p w14:paraId="3FC48B55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Безусловно, в будущем можно использовать наработки, полученные в этот период, для организации взаимодействия с детьми, отсутствующими на занятиях по состоянию здоровья, находящимися в географической удаленности от места обучения. Интерактивные игры и задания могут разнообразить очные занятия. Произойдут перемены и в содержании программ. Педагоги планируют внести изменения в рабочие программы, включив те методические находки, которые были обнаружены за период карантина. </w:t>
      </w:r>
    </w:p>
    <w:p w14:paraId="72220EE6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lastRenderedPageBreak/>
        <w:t xml:space="preserve">Грамотное использование Digital может способствовать привлечению новых учащихся. В период реализации программ в электронном формате часто приходили «запросы на открытие доступа» к материалам от незарегистрированных пользователей (потенциальных потребителей образовательных услуг). Таким образом, мы расширяем собственное образовательное пространство, «выходим за забор организации». </w:t>
      </w:r>
    </w:p>
    <w:p w14:paraId="1FA27149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На сколько использование цифровых технологий положительно влияет на качество знаний и готовы ли участники образовательного процесса к цифровой трансформации образования? Однозначного ответа на этот вопрос в настоящий момент никто не даст. В ближайшее время мы столкнемся с аналитическими данными в области реализации во время карантина общеобразовательных программ. </w:t>
      </w:r>
    </w:p>
    <w:p w14:paraId="35E0CE5E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Объективно оценить результативность дополнительного образования в период вынужденного перехода в дистанционный режим сложнее. </w:t>
      </w:r>
    </w:p>
    <w:p w14:paraId="0C59C59E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На наш взгляд, рано или поздно мы найдем баланс между применением новых технологий и использованием традиционных форм обучения. </w:t>
      </w:r>
    </w:p>
    <w:p w14:paraId="6AFEED3A" w14:textId="77777777" w:rsidR="00741E2A" w:rsidRPr="007633B1" w:rsidRDefault="00741E2A" w:rsidP="007633B1">
      <w:pPr>
        <w:pStyle w:val="Default"/>
        <w:jc w:val="both"/>
        <w:rPr>
          <w:sz w:val="23"/>
          <w:szCs w:val="23"/>
        </w:rPr>
      </w:pPr>
      <w:r w:rsidRPr="007633B1">
        <w:rPr>
          <w:sz w:val="23"/>
          <w:szCs w:val="23"/>
        </w:rPr>
        <w:t xml:space="preserve">Стоит отметить общую сплоченность, которая произошла в сфере дополнительного образования, в период пандемии. Единая федеральная ассоциация участников технологических кружков представила платформу Kruzhok.org, содержащую информацию об онлайн-курсах в дополнительном образовании, с возможностью добавлять новые материалы. Министерство просвещения РФ и АСИ объявили о запуске единой платформы-навигатора по программам дополнительного образования, цифрового сервиса онлайн-курсов и кружков для детей. </w:t>
      </w:r>
    </w:p>
    <w:p w14:paraId="22426925" w14:textId="50DFB810" w:rsidR="00996E6F" w:rsidRPr="007633B1" w:rsidRDefault="00741E2A" w:rsidP="007633B1">
      <w:pPr>
        <w:jc w:val="both"/>
        <w:rPr>
          <w:rFonts w:ascii="Times New Roman" w:hAnsi="Times New Roman" w:cs="Times New Roman"/>
        </w:rPr>
      </w:pPr>
      <w:r w:rsidRPr="007633B1">
        <w:rPr>
          <w:rFonts w:ascii="Times New Roman" w:hAnsi="Times New Roman" w:cs="Times New Roman"/>
          <w:sz w:val="23"/>
          <w:szCs w:val="23"/>
        </w:rPr>
        <w:t>Таким образом, сфера дополнительного образования в ситуации карантина, показала себя мобильной и восприимчивой к глобальным переменам.</w:t>
      </w:r>
    </w:p>
    <w:sectPr w:rsidR="00996E6F" w:rsidRPr="00763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AEF"/>
    <w:rsid w:val="00327BF1"/>
    <w:rsid w:val="00345BE2"/>
    <w:rsid w:val="003B7B5C"/>
    <w:rsid w:val="00670128"/>
    <w:rsid w:val="00741E2A"/>
    <w:rsid w:val="007633B1"/>
    <w:rsid w:val="008F1B3A"/>
    <w:rsid w:val="00C76AEF"/>
    <w:rsid w:val="00DA0C50"/>
    <w:rsid w:val="00E40F73"/>
    <w:rsid w:val="00E85BD9"/>
    <w:rsid w:val="00F9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A08B8"/>
  <w15:chartTrackingRefBased/>
  <w15:docId w15:val="{00D47914-0EFB-4BFC-A83B-38F21E15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1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2024-11-15T13:07:00Z</dcterms:created>
  <dcterms:modified xsi:type="dcterms:W3CDTF">2024-11-19T11:08:00Z</dcterms:modified>
</cp:coreProperties>
</file>