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3D" w:rsidRPr="00A20B5B" w:rsidRDefault="0063223D" w:rsidP="00CC4F23">
      <w:pPr>
        <w:pStyle w:val="paragraph7ilyg4"/>
        <w:shd w:val="clear" w:color="auto" w:fill="FFFFFF"/>
        <w:spacing w:before="0" w:beforeAutospacing="0" w:after="468" w:afterAutospacing="0"/>
        <w:jc w:val="center"/>
        <w:rPr>
          <w:rStyle w:val="a3"/>
          <w:color w:val="632423" w:themeColor="accent2" w:themeShade="80"/>
          <w:sz w:val="27"/>
          <w:szCs w:val="27"/>
        </w:rPr>
      </w:pPr>
      <w:r w:rsidRPr="00A20B5B">
        <w:rPr>
          <w:rStyle w:val="a3"/>
          <w:color w:val="632423" w:themeColor="accent2" w:themeShade="80"/>
          <w:sz w:val="27"/>
          <w:szCs w:val="27"/>
        </w:rPr>
        <w:t>Как быть, если старший ребенок обвиняет родителей</w:t>
      </w:r>
      <w:r w:rsidR="00CC4F23" w:rsidRPr="00A20B5B">
        <w:rPr>
          <w:rStyle w:val="a3"/>
          <w:color w:val="632423" w:themeColor="accent2" w:themeShade="80"/>
          <w:sz w:val="27"/>
          <w:szCs w:val="27"/>
        </w:rPr>
        <w:br/>
      </w:r>
      <w:r w:rsidRPr="00A20B5B">
        <w:rPr>
          <w:rStyle w:val="a3"/>
          <w:color w:val="632423" w:themeColor="accent2" w:themeShade="80"/>
          <w:sz w:val="27"/>
          <w:szCs w:val="27"/>
        </w:rPr>
        <w:t xml:space="preserve"> в том, что они любят младшего больше?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* Родители неодинаково относятся к детям — это почти неизбежно. Так происходит и потому, что дети различаются между собой по темпераменту, и потому, что меняются сами родители.</w:t>
      </w:r>
      <w:r>
        <w:rPr>
          <w:color w:val="000000"/>
          <w:sz w:val="27"/>
          <w:szCs w:val="27"/>
        </w:rPr>
        <w:br/>
        <w:t xml:space="preserve">    * Иногда старший ребенок сравнивает, как поступали с ним и с младшим, и испытывает дополнительную ревность и обиду, ему кажется, что его </w:t>
      </w:r>
      <w:proofErr w:type="gramStart"/>
      <w:r>
        <w:rPr>
          <w:color w:val="000000"/>
          <w:sz w:val="27"/>
          <w:szCs w:val="27"/>
        </w:rPr>
        <w:t>обделили</w:t>
      </w:r>
      <w:proofErr w:type="gramEnd"/>
      <w:r>
        <w:rPr>
          <w:color w:val="000000"/>
          <w:sz w:val="27"/>
          <w:szCs w:val="27"/>
        </w:rPr>
        <w:t xml:space="preserve"> и он говорит: «Почему все плохое досталось мне?»</w:t>
      </w:r>
      <w:r>
        <w:rPr>
          <w:color w:val="000000"/>
          <w:sz w:val="27"/>
          <w:szCs w:val="27"/>
        </w:rPr>
        <w:br/>
        <w:t xml:space="preserve">    * Если родители видят, что их подход к воспитанию сильно изменился, важно проговорить это со старшим ребенком, признать свои ошибки. Это трудно,</w:t>
      </w:r>
      <w:r w:rsidRPr="0063223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но позволит укрепить отношения, покажет родителей с мягкой, человечной стороны и, наоборот, повысит уважение.</w:t>
      </w:r>
    </w:p>
    <w:p w:rsidR="0063223D" w:rsidRPr="00A20B5B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rStyle w:val="a3"/>
          <w:color w:val="632423" w:themeColor="accent2" w:themeShade="80"/>
          <w:sz w:val="27"/>
          <w:szCs w:val="27"/>
        </w:rPr>
      </w:pPr>
      <w:r w:rsidRPr="00A20B5B">
        <w:rPr>
          <w:rStyle w:val="a3"/>
          <w:color w:val="632423" w:themeColor="accent2" w:themeShade="80"/>
          <w:sz w:val="27"/>
          <w:szCs w:val="27"/>
        </w:rPr>
        <w:t>Как укрепить отношения между детьми?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Старший и младший должны иметь свои привилегии. Например, старший ребенок уже убирает за собой игрушки, зато у него есть карманные деньги. Младший игрушки не убирает, но и своих денег у него нет. И это надо периодически проговаривать: «Ты старший, и тебе это уже можно, а малышу нельзя». Это как система бонусов в органи</w:t>
      </w:r>
      <w:r w:rsidR="00CC4F23">
        <w:rPr>
          <w:color w:val="000000"/>
          <w:sz w:val="27"/>
          <w:szCs w:val="27"/>
        </w:rPr>
        <w:t xml:space="preserve">зации: меньше ответственности - </w:t>
      </w:r>
      <w:r>
        <w:rPr>
          <w:color w:val="000000"/>
          <w:sz w:val="27"/>
          <w:szCs w:val="27"/>
        </w:rPr>
        <w:t>меньше прив</w:t>
      </w:r>
      <w:r w:rsidR="00CC4F23">
        <w:rPr>
          <w:color w:val="000000"/>
          <w:sz w:val="27"/>
          <w:szCs w:val="27"/>
        </w:rPr>
        <w:t xml:space="preserve">илегий, больше ответственности - </w:t>
      </w:r>
      <w:r>
        <w:rPr>
          <w:color w:val="000000"/>
          <w:sz w:val="27"/>
          <w:szCs w:val="27"/>
        </w:rPr>
        <w:t xml:space="preserve"> больше привилегий.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Еще важно находить время для каждого ребенка, иначе у старшего может появиться ощущение, что он не существует вне своих братьев и сестер.</w:t>
      </w:r>
      <w:proofErr w:type="gramEnd"/>
      <w:r>
        <w:rPr>
          <w:color w:val="000000"/>
          <w:sz w:val="27"/>
          <w:szCs w:val="27"/>
        </w:rPr>
        <w:t xml:space="preserve"> Это вроде бы не страшно, но чем старше ребенок, тем острее он это чувствует. Иногда очень горько, когда подросток говорит, что он ничего не делал с мамой вдвоем с тех пор, как родился младший.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Находить время для каждого довольно логично, потому что дети разные: </w:t>
      </w:r>
      <w:r w:rsidR="00CC4F23">
        <w:rPr>
          <w:color w:val="000000"/>
          <w:sz w:val="27"/>
          <w:szCs w:val="27"/>
        </w:rPr>
        <w:t xml:space="preserve">один любит цветочки, а другой - </w:t>
      </w:r>
      <w:r>
        <w:rPr>
          <w:color w:val="000000"/>
          <w:sz w:val="27"/>
          <w:szCs w:val="27"/>
        </w:rPr>
        <w:t>футбол. Важно найти то, что объединяет вас по отдельности и всех вместе.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 этом старшего не стоит принуждать играть с братом или сестрой, если он того не хочет. Некоторые взрослые вспоминают свое одинокое детство и очень хотят сблизить своих детей, чтобы всегда был друг рядом. И тогда отец запрещает старшему сыну закрывать дверь в свою комнату, так как в таком случае он не играет с братом. С о</w:t>
      </w:r>
      <w:r w:rsidR="00CC4F23">
        <w:rPr>
          <w:color w:val="000000"/>
          <w:sz w:val="27"/>
          <w:szCs w:val="27"/>
        </w:rPr>
        <w:t>дной стороны, это хорошая идея -</w:t>
      </w:r>
      <w:r>
        <w:rPr>
          <w:color w:val="000000"/>
          <w:sz w:val="27"/>
          <w:szCs w:val="27"/>
        </w:rPr>
        <w:t xml:space="preserve"> быть ближе, с другой, она вызывает у старшего ребенка сопротивление, так как у него забирают личное пространство, а это базовая человеческая потребность.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Лучше было бы сказать: «Ты можешь закрывать дверь в свою комнату, но каждый день в семь часов вечера открывай ее, пожалуйста, потому что брат </w:t>
      </w:r>
      <w:r>
        <w:rPr>
          <w:color w:val="000000"/>
          <w:sz w:val="27"/>
          <w:szCs w:val="27"/>
        </w:rPr>
        <w:lastRenderedPageBreak/>
        <w:t>очень любит с тобой играть». Так удалось </w:t>
      </w:r>
      <w:proofErr w:type="gramStart"/>
      <w:r>
        <w:rPr>
          <w:color w:val="000000"/>
          <w:sz w:val="27"/>
          <w:szCs w:val="27"/>
        </w:rPr>
        <w:t>бы</w:t>
      </w:r>
      <w:proofErr w:type="gramEnd"/>
      <w:r>
        <w:rPr>
          <w:color w:val="000000"/>
          <w:sz w:val="27"/>
          <w:szCs w:val="27"/>
        </w:rPr>
        <w:t> и соблюсти границы, и помочь братьям наладить контакт.</w:t>
      </w:r>
    </w:p>
    <w:p w:rsidR="0063223D" w:rsidRPr="00A20B5B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632423" w:themeColor="accent2" w:themeShade="80"/>
          <w:sz w:val="27"/>
          <w:szCs w:val="27"/>
        </w:rPr>
      </w:pPr>
      <w:r w:rsidRPr="00A20B5B">
        <w:rPr>
          <w:rStyle w:val="a3"/>
          <w:color w:val="632423" w:themeColor="accent2" w:themeShade="80"/>
          <w:sz w:val="27"/>
          <w:szCs w:val="27"/>
        </w:rPr>
        <w:t>Что делать, если ребенок ревнует родителей друг к другу?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В </w:t>
      </w:r>
      <w:r w:rsidR="00CC4F23">
        <w:rPr>
          <w:rStyle w:val="nobrfcwuz1"/>
          <w:color w:val="000000"/>
          <w:sz w:val="27"/>
          <w:szCs w:val="27"/>
        </w:rPr>
        <w:t xml:space="preserve">3 - </w:t>
      </w:r>
      <w:r>
        <w:rPr>
          <w:rStyle w:val="nobrfcwuz1"/>
          <w:color w:val="000000"/>
          <w:sz w:val="27"/>
          <w:szCs w:val="27"/>
        </w:rPr>
        <w:t>5 лет</w:t>
      </w:r>
      <w:r>
        <w:rPr>
          <w:color w:val="000000"/>
          <w:sz w:val="27"/>
          <w:szCs w:val="27"/>
        </w:rPr>
        <w:t xml:space="preserve"> появляется история про парность, и ребенок может заявить: «Мы с мамой лучше поиграем, а ты, папа, поспи». Это нормально. Надо делать </w:t>
      </w:r>
      <w:proofErr w:type="gramStart"/>
      <w:r>
        <w:rPr>
          <w:color w:val="000000"/>
          <w:sz w:val="27"/>
          <w:szCs w:val="27"/>
        </w:rPr>
        <w:t>все то</w:t>
      </w:r>
      <w:proofErr w:type="gramEnd"/>
      <w:r>
        <w:rPr>
          <w:color w:val="000000"/>
          <w:sz w:val="27"/>
          <w:szCs w:val="27"/>
        </w:rPr>
        <w:t> же самое: выделять время, транслировать любовь, не бояться негативных эмоций.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Если девочка больше тяготеет к папе, родители, с одной стороны, признают, что</w:t>
      </w:r>
      <w:r w:rsidR="00CC4F23">
        <w:rPr>
          <w:color w:val="000000"/>
          <w:sz w:val="27"/>
          <w:szCs w:val="27"/>
        </w:rPr>
        <w:t xml:space="preserve"> с папой классно, но с другой - </w:t>
      </w:r>
      <w:r>
        <w:rPr>
          <w:color w:val="000000"/>
          <w:sz w:val="27"/>
          <w:szCs w:val="27"/>
        </w:rPr>
        <w:t>не потакают. Если они решили идти </w:t>
      </w:r>
      <w:r>
        <w:rPr>
          <w:rStyle w:val="nobrfcwuz1"/>
          <w:color w:val="000000"/>
          <w:sz w:val="27"/>
          <w:szCs w:val="27"/>
        </w:rPr>
        <w:t>куда-то</w:t>
      </w:r>
      <w:r>
        <w:rPr>
          <w:color w:val="000000"/>
          <w:sz w:val="27"/>
          <w:szCs w:val="27"/>
        </w:rPr>
        <w:t> втроем, идут втроем. Более того, родители могут проводить время вдвоем, объясняя ребенку, что папа любит и его, и маму. Внимание к эмоциям не означает потакание.</w:t>
      </w:r>
    </w:p>
    <w:p w:rsidR="00CC4F23" w:rsidRPr="00A20B5B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632423" w:themeColor="accent2" w:themeShade="80"/>
          <w:sz w:val="27"/>
          <w:szCs w:val="27"/>
        </w:rPr>
      </w:pPr>
      <w:r w:rsidRPr="00A20B5B">
        <w:rPr>
          <w:rStyle w:val="a3"/>
          <w:color w:val="632423" w:themeColor="accent2" w:themeShade="80"/>
          <w:sz w:val="27"/>
          <w:szCs w:val="27"/>
        </w:rPr>
        <w:t xml:space="preserve"> А если ребенок ревнует к партнеру одного из родителей?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Появлению партнера предшествует история развода, и в это время ребенку важно повторять, что жизнь изменится, но отношение к нему родителей останется прежним. Фразы вроде «у тебя будет новый пап</w:t>
      </w:r>
      <w:r w:rsidR="00CC4F23">
        <w:rPr>
          <w:color w:val="000000"/>
          <w:sz w:val="27"/>
          <w:szCs w:val="27"/>
        </w:rPr>
        <w:t xml:space="preserve">а, и ты должен его слушаться» - </w:t>
      </w:r>
      <w:r>
        <w:rPr>
          <w:color w:val="000000"/>
          <w:sz w:val="27"/>
          <w:szCs w:val="27"/>
        </w:rPr>
        <w:t>залог для ревности и противодействия. Ребенок даже может решить специально не налаживать с ним контакт, посчитав это предательством.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После развода должен быть этап знакомства, опыт совместного позитивного времяпрепровождения. Еще важно, чтобы ребенок понимал: у родителей </w:t>
      </w:r>
      <w:r>
        <w:rPr>
          <w:rStyle w:val="nobrfcwuz1"/>
          <w:color w:val="000000"/>
          <w:sz w:val="27"/>
          <w:szCs w:val="27"/>
        </w:rPr>
        <w:t>по-прежнему</w:t>
      </w:r>
      <w:r>
        <w:rPr>
          <w:color w:val="000000"/>
          <w:sz w:val="27"/>
          <w:szCs w:val="27"/>
        </w:rPr>
        <w:t> есть для него время.</w:t>
      </w:r>
    </w:p>
    <w:p w:rsidR="0063223D" w:rsidRDefault="0063223D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Часто бывает, что мачеха или отчим устраняются и как бы вообще не присутствуют в жизни ребенка. Или, наоборот, стараются взять на себя воспитательную функцию: «Ты плохо убрался». Ни один из этих вариантов не помогает создать положительную связь. Чтобы наладить отношения, родительские функции должны </w:t>
      </w:r>
      <w:r>
        <w:rPr>
          <w:rStyle w:val="nobrfcwuz1"/>
          <w:color w:val="000000"/>
          <w:sz w:val="27"/>
          <w:szCs w:val="27"/>
        </w:rPr>
        <w:t>по-прежнему</w:t>
      </w:r>
      <w:r>
        <w:rPr>
          <w:color w:val="000000"/>
          <w:sz w:val="27"/>
          <w:szCs w:val="27"/>
        </w:rPr>
        <w:t> выполнять родители.</w:t>
      </w:r>
    </w:p>
    <w:p w:rsidR="001D2A4F" w:rsidRDefault="00CC4F23" w:rsidP="0063223D">
      <w:pPr>
        <w:pStyle w:val="paragraph7ilyg4"/>
        <w:shd w:val="clear" w:color="auto" w:fill="FFFFFF"/>
        <w:spacing w:before="0" w:beforeAutospacing="0" w:after="468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Психологи рекомендуют</w:t>
      </w:r>
      <w:r w:rsidR="0063223D">
        <w:rPr>
          <w:color w:val="000000"/>
          <w:sz w:val="27"/>
          <w:szCs w:val="27"/>
        </w:rPr>
        <w:t xml:space="preserve"> родителю формировать позитивный образ партнера и решение конфликтов брать на себя. Вы родитель, и вы устанавливаете, как ребенок будет чистить </w:t>
      </w:r>
      <w:proofErr w:type="gramStart"/>
      <w:r w:rsidR="0063223D">
        <w:rPr>
          <w:color w:val="000000"/>
          <w:sz w:val="27"/>
          <w:szCs w:val="27"/>
        </w:rPr>
        <w:t>зубы</w:t>
      </w:r>
      <w:proofErr w:type="gramEnd"/>
      <w:r w:rsidR="0063223D">
        <w:rPr>
          <w:color w:val="000000"/>
          <w:sz w:val="27"/>
          <w:szCs w:val="27"/>
        </w:rPr>
        <w:t xml:space="preserve"> и выполнять другие дела.</w:t>
      </w:r>
    </w:p>
    <w:p w:rsidR="00CC4F23" w:rsidRDefault="00CC4F23" w:rsidP="0063223D">
      <w:pPr>
        <w:pStyle w:val="paragraph7ilyg4"/>
        <w:shd w:val="clear" w:color="auto" w:fill="FFFFFF"/>
        <w:spacing w:before="0" w:beforeAutospacing="0" w:after="468" w:afterAutospacing="0"/>
      </w:pPr>
      <w:r w:rsidRPr="00CC4F23">
        <w:rPr>
          <w:noProof/>
        </w:rPr>
        <w:drawing>
          <wp:inline distT="0" distB="0" distL="0" distR="0">
            <wp:extent cx="5657850" cy="428625"/>
            <wp:effectExtent l="0" t="0" r="0" b="0"/>
            <wp:docPr id="8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4F23" w:rsidSect="00CC4F23">
      <w:pgSz w:w="11906" w:h="16838"/>
      <w:pgMar w:top="1134" w:right="850" w:bottom="1134" w:left="1701" w:header="708" w:footer="708" w:gutter="0"/>
      <w:pgBorders w:offsetFrom="page">
        <w:top w:val="sun" w:sz="17" w:space="24" w:color="auto"/>
        <w:left w:val="sun" w:sz="17" w:space="24" w:color="auto"/>
        <w:bottom w:val="sun" w:sz="17" w:space="24" w:color="auto"/>
        <w:right w:val="sun" w:sz="17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3223D"/>
    <w:rsid w:val="001D2A4F"/>
    <w:rsid w:val="002D678C"/>
    <w:rsid w:val="0063223D"/>
    <w:rsid w:val="00A20B5B"/>
    <w:rsid w:val="00AE147A"/>
    <w:rsid w:val="00CC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7ilyg4">
    <w:name w:val="_paragraph_7ilyg_4"/>
    <w:basedOn w:val="a"/>
    <w:rsid w:val="00632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3223D"/>
    <w:rPr>
      <w:b/>
      <w:bCs/>
    </w:rPr>
  </w:style>
  <w:style w:type="character" w:customStyle="1" w:styleId="nobrfcwuz1">
    <w:name w:val="_nobr_fcwuz_1"/>
    <w:basedOn w:val="a0"/>
    <w:rsid w:val="0063223D"/>
  </w:style>
  <w:style w:type="paragraph" w:styleId="a4">
    <w:name w:val="Balloon Text"/>
    <w:basedOn w:val="a"/>
    <w:link w:val="a5"/>
    <w:uiPriority w:val="99"/>
    <w:semiHidden/>
    <w:unhideWhenUsed/>
    <w:rsid w:val="00CC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2024-05-11T11:01:00Z</dcterms:created>
  <dcterms:modified xsi:type="dcterms:W3CDTF">2024-11-17T12:36:00Z</dcterms:modified>
</cp:coreProperties>
</file>