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D50" w:rsidRDefault="00713D50" w:rsidP="00713D50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0C384D">
        <w:rPr>
          <w:rFonts w:ascii="Times New Roman" w:hAnsi="Times New Roman" w:cs="Times New Roman"/>
          <w:b/>
          <w:sz w:val="26"/>
          <w:szCs w:val="26"/>
        </w:rPr>
        <w:t xml:space="preserve">Психологические особенности лиц с ограниченными возможностями здоровья и инвалидностью и </w:t>
      </w:r>
      <w:r>
        <w:rPr>
          <w:rFonts w:ascii="Times New Roman" w:hAnsi="Times New Roman" w:cs="Times New Roman"/>
          <w:b/>
          <w:sz w:val="26"/>
          <w:szCs w:val="26"/>
        </w:rPr>
        <w:t>их учет в трудовой деятельности</w:t>
      </w:r>
    </w:p>
    <w:p w:rsidR="00713D50" w:rsidRDefault="00713D50" w:rsidP="00713D50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713D50" w:rsidRDefault="00713D50" w:rsidP="00713D50">
      <w:pPr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О.В. Фёдорова, педагог-психолог, </w:t>
      </w:r>
    </w:p>
    <w:p w:rsidR="00713D50" w:rsidRDefault="00713D50" w:rsidP="00713D50">
      <w:pPr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руководитель ТПМПК </w:t>
      </w:r>
    </w:p>
    <w:p w:rsidR="00713D50" w:rsidRPr="000C384D" w:rsidRDefault="00713D50" w:rsidP="00713D50">
      <w:pPr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ГОБУ «Боровичский ЦППМС»</w:t>
      </w:r>
    </w:p>
    <w:p w:rsidR="00713D50" w:rsidRPr="000C384D" w:rsidRDefault="00713D50" w:rsidP="00713D5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13D50" w:rsidRPr="000C384D" w:rsidRDefault="00713D50" w:rsidP="00713D5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C38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современном обществе количество людей с ограниченными возможностями здоровья и инвалидностью остается достаточно большим, и эта группа очень разнообразна. Известно, что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обучающийся</w:t>
      </w:r>
      <w:r w:rsidRPr="000C38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признается (или не признается) нуждающимся в создании специальных образовательных условий только после прохождения соответствующего обследования</w:t>
      </w:r>
      <w:r w:rsidRPr="000C38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психолого-медико-педагогической комиссией, 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инвалидность устанавливается </w:t>
      </w:r>
      <w:r w:rsidRPr="000C38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бюро МСЭ.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Территориальная </w:t>
      </w:r>
      <w:r w:rsidRPr="000C38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ПМПК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ГОБУ «Боровичский ЦППМС» </w:t>
      </w:r>
      <w:r w:rsidRPr="000C384D">
        <w:rPr>
          <w:rFonts w:ascii="Times New Roman" w:hAnsi="Times New Roman" w:cs="Times New Roman"/>
          <w:color w:val="000000" w:themeColor="text1"/>
          <w:sz w:val="26"/>
          <w:szCs w:val="26"/>
        </w:rPr>
        <w:t>ежегодно обследует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C38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порядка 850-900 человек, большинству из них требуется создание специальных образовательных условий на разных уровнях образования. Среди людей с особыми образовательными потребностями встречаются люди с нарушением зрения, слуха, опорно-двигательного аппарата, заболеваниями внутренних органов и систем, психическими и ментальными (интеллектуальными) нарушениями. Поскольку последняя группа людей с умственной отсталостью достаточно многочисленна, хотелось бы подробнее остановиться именно на ней. Ежегодно на ТПМПК обследуется порядка 60-50 выпускников адаптированных школ. Все они получают профессиональное обучение в учреждениях профессионального образования, а в дальнейшем должны быть трудоустроены. </w:t>
      </w:r>
    </w:p>
    <w:p w:rsidR="00713D50" w:rsidRPr="000C384D" w:rsidRDefault="00713D50" w:rsidP="00713D50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282828"/>
          <w:sz w:val="26"/>
          <w:szCs w:val="26"/>
        </w:rPr>
      </w:pPr>
      <w:r w:rsidRPr="000C384D">
        <w:rPr>
          <w:color w:val="000000" w:themeColor="text1"/>
          <w:sz w:val="26"/>
          <w:szCs w:val="26"/>
        </w:rPr>
        <w:t xml:space="preserve">Проблема трудоустройства лиц с интеллектуальной недостаточностью является актуальной на сегодняшний день. Часто их боятся принимать на работу, потому что в обществе сложилось не совсем толерантное отношение к людям, имеющим любую степень умственной отсталости. Бытует мнение, что эти люди слабо пригодны к труду и являются не совсем хорошими работниками. </w:t>
      </w:r>
    </w:p>
    <w:p w:rsidR="00713D50" w:rsidRPr="000C384D" w:rsidRDefault="00713D50" w:rsidP="00713D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C384D">
        <w:rPr>
          <w:rFonts w:ascii="Times New Roman" w:hAnsi="Times New Roman" w:cs="Times New Roman"/>
          <w:color w:val="000000" w:themeColor="text1"/>
          <w:sz w:val="26"/>
          <w:szCs w:val="26"/>
        </w:rPr>
        <w:t>Однако это далеко не так. Ведь у</w:t>
      </w:r>
      <w:r w:rsidRPr="000C38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спешность профессиональной, как и всякой другой, деятельности определяется не только уровнем развития интеллекта, но и степенью </w:t>
      </w:r>
      <w:proofErr w:type="spellStart"/>
      <w:r w:rsidRPr="000C38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мотивированности</w:t>
      </w:r>
      <w:proofErr w:type="spellEnd"/>
      <w:r w:rsidRPr="000C38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эмоциональными реакциями, возможностью волевого контроля поведения и личностными проявлениями работника.</w:t>
      </w:r>
    </w:p>
    <w:p w:rsidR="00713D50" w:rsidRPr="000C384D" w:rsidRDefault="00713D50" w:rsidP="00713D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C38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Умственная отсталость может быть разной степени выраженности (от легкой до глубокой, с нарушениями поведения и без). Наиболее благоприятный трудовой прогноз отмечается у лиц с легкой степенью умственной отсталости без нарушений поведения, которых среди выпускников профессиональных образовательных учреждений абсолютное большинство. Их отличает</w:t>
      </w:r>
      <w:r w:rsidRPr="000C384D">
        <w:rPr>
          <w:rFonts w:ascii="Times New Roman" w:hAnsi="Times New Roman" w:cs="Times New Roman"/>
          <w:color w:val="000000"/>
          <w:sz w:val="26"/>
          <w:szCs w:val="26"/>
        </w:rPr>
        <w:t xml:space="preserve"> своеобразие в развитии со снижением мыслительной функции при меньших нарушениях других когнитивных функций (предпосылок интеллекта: внимания, памяти, восприятия) и относительно меньшим недоразвитием эмоциональной сферы.</w:t>
      </w:r>
      <w:r w:rsidRPr="000C38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Как правило, люди с легкой степенью умственной отсталости достаточно эмоционально устойчивы. Они проявляют хорошие возможности восприятия и концентрации внимания, хорошую работоспособность. У них легко формируются общественно ценные потребности и интересы, навыки адекватного поведения и отношения к жизненным обстоятельствам, поэтому лица с легкими нарушениями интеллекта способны </w:t>
      </w:r>
      <w:r w:rsidRPr="000C384D">
        <w:rPr>
          <w:rFonts w:ascii="Times New Roman" w:hAnsi="Times New Roman" w:cs="Times New Roman"/>
          <w:color w:val="000000"/>
          <w:sz w:val="26"/>
          <w:szCs w:val="26"/>
        </w:rPr>
        <w:t>жить и вести хозяйство самостоятельно, нуждаясь в наблюдении и руководстве лишь в ситуациях серьезного социального или экономического стресса.</w:t>
      </w:r>
    </w:p>
    <w:p w:rsidR="00713D50" w:rsidRPr="000C384D" w:rsidRDefault="00713D50" w:rsidP="00713D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C384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Лица с легкой степенью умственной отсталости могут выполнить всю технологическую цепочку по изготовлению простых конструкций (например, табуреток, наглядных стендов), выполняют малярные, штукатурные, сапожные, швейные, мелкие слесарные, столярные, плотничные, сельскохозяйственные работы, </w:t>
      </w:r>
      <w:r w:rsidRPr="000C38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также подсобный труд на производстве.</w:t>
      </w:r>
      <w:r w:rsidRPr="000C38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Довольно успешно эта категория трудится на работах, связанных с приготовлением пищи (помощник повара, посудомойка), уборкой служебных помещений. </w:t>
      </w:r>
      <w:r w:rsidRPr="000C38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Хочется все же заметить, что в связи с преобладанием конкретного мышления, лица с ментальными нарушениями, как правило, неспособны к действиям со сложной последовательностью исполнения, где элементы задания не регламентированы. Поэтому в период обучения на производстве они часто нуждаются в руководстве и помощи. И хотя трудовые навыки у них формируются постепенно, но по мере освоения несложных профессий и видов, в том числе, физического труда (с умеренным, а в некоторых случаях, даже значительным физическим напряжением), они хорошо адаптируются к условиям обычного производства и могут работать в течение нормированного рабочего дня с полной нагрузкой, легко приспосабливаясь к необходимости длительной работы.</w:t>
      </w:r>
    </w:p>
    <w:p w:rsidR="00713D50" w:rsidRPr="000C384D" w:rsidRDefault="00713D50" w:rsidP="00713D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C38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Наиболее оптимальной для них является групповая форма организации труда (звено, бригада) с участием здоровых работников. В этих случаях положительное влияние оказывает рабочая группа, создающая условия </w:t>
      </w:r>
      <w:r w:rsidRPr="000C384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для </w:t>
      </w:r>
      <w:hyperlink r:id="rId4" w:tooltip="Взаимопонимание" w:history="1">
        <w:r w:rsidRPr="000C384D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взаимопонимания</w:t>
        </w:r>
      </w:hyperlink>
      <w:r w:rsidRPr="000C384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Pr="000C38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выработки адекватных трудовых навыков, стимулирования интереса к труду. В целях облегчения трудовой адаптации им рекомендуется выполнение однообразных трудовых операций, не требующих самостоятельного планирования. В результате выполнения привычных действий происходит формирование трудового стереотипа, использование которого облегчает процесс трудового приспособления. </w:t>
      </w:r>
      <w:r w:rsidRPr="000C384D">
        <w:rPr>
          <w:rFonts w:ascii="Times New Roman" w:hAnsi="Times New Roman" w:cs="Times New Roman"/>
          <w:color w:val="000000" w:themeColor="text1"/>
          <w:sz w:val="26"/>
          <w:szCs w:val="26"/>
        </w:rPr>
        <w:t>Одним словом, лица с легкими интеллектуальными нарушениями с успехом трудятся в сферах, где требуется простой неквалифицированный труд.</w:t>
      </w:r>
    </w:p>
    <w:p w:rsidR="00713D50" w:rsidRPr="000C384D" w:rsidRDefault="00713D50" w:rsidP="00713D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C384D">
        <w:rPr>
          <w:color w:val="000000" w:themeColor="text1"/>
          <w:sz w:val="26"/>
          <w:szCs w:val="26"/>
        </w:rPr>
        <w:t xml:space="preserve"> </w:t>
      </w:r>
      <w:r w:rsidRPr="000C384D">
        <w:rPr>
          <w:color w:val="000000" w:themeColor="text1"/>
          <w:sz w:val="26"/>
          <w:szCs w:val="26"/>
        </w:rPr>
        <w:tab/>
        <w:t xml:space="preserve">При выраженной умственной отсталости у человека </w:t>
      </w:r>
      <w:r w:rsidRPr="000C384D">
        <w:rPr>
          <w:color w:val="000000"/>
          <w:sz w:val="26"/>
          <w:szCs w:val="26"/>
        </w:rPr>
        <w:t xml:space="preserve">интеллектуальная оценка собственного опыта крайне низкая: изменение рабочего или бытового стереотипа вызывает состояние растерянности, поэтому приспособление к жизни и простым видам труда возможно при наличии помощи, постоянного контроля и руководства. Такие работники </w:t>
      </w:r>
      <w:r w:rsidRPr="000C384D">
        <w:rPr>
          <w:color w:val="000000" w:themeColor="text1"/>
          <w:sz w:val="26"/>
          <w:szCs w:val="26"/>
        </w:rPr>
        <w:t xml:space="preserve">могут выполнять простейшие элементы ручного труда, такие, например, как сгибание краев бумаги и картона, нанесение клея на кромку и т.д. При этом работник, как правило, осваивает эти отдельные элементы в процессе длительной тренировки. При умеренной/выраженной умственной отсталости работники в состоянии освоить и выполнить как отдельные элементы технологического процесса, так и неполный технологический цикл. </w:t>
      </w:r>
      <w:r w:rsidRPr="000C384D">
        <w:rPr>
          <w:color w:val="000000"/>
          <w:sz w:val="26"/>
          <w:szCs w:val="26"/>
        </w:rPr>
        <w:t>При отсутствии осложняющих факторов работники проявляют старательность, работоспособность, эмоциональность.</w:t>
      </w:r>
    </w:p>
    <w:p w:rsidR="00713D50" w:rsidRPr="000C384D" w:rsidRDefault="00713D50" w:rsidP="00713D50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0C384D">
        <w:rPr>
          <w:color w:val="000000" w:themeColor="text1"/>
          <w:sz w:val="26"/>
          <w:szCs w:val="26"/>
        </w:rPr>
        <w:t xml:space="preserve">Работая на предприятиях, лица с </w:t>
      </w:r>
      <w:r>
        <w:rPr>
          <w:color w:val="000000" w:themeColor="text1"/>
          <w:sz w:val="26"/>
          <w:szCs w:val="26"/>
        </w:rPr>
        <w:t>интеллектуальными нарушениями</w:t>
      </w:r>
      <w:r w:rsidRPr="000C384D">
        <w:rPr>
          <w:color w:val="000000" w:themeColor="text1"/>
          <w:sz w:val="26"/>
          <w:szCs w:val="26"/>
        </w:rPr>
        <w:t xml:space="preserve"> при отсутствии сопутст</w:t>
      </w:r>
      <w:r>
        <w:rPr>
          <w:color w:val="000000" w:themeColor="text1"/>
          <w:sz w:val="26"/>
          <w:szCs w:val="26"/>
        </w:rPr>
        <w:t>вующих соматических заболеваний</w:t>
      </w:r>
      <w:r w:rsidRPr="000C384D">
        <w:rPr>
          <w:color w:val="000000" w:themeColor="text1"/>
          <w:sz w:val="26"/>
          <w:szCs w:val="26"/>
        </w:rPr>
        <w:t xml:space="preserve"> могут контактировать с вредными факторами производства, такими как: метеофакторы, химические вещества (клеи), шум, вибрация (столярные мастерские, обувное производство). В этой связи необходима организация стандартного санитарно-гигиенического контроля за условиями работы.</w:t>
      </w:r>
    </w:p>
    <w:p w:rsidR="00713D50" w:rsidRPr="000C384D" w:rsidRDefault="00713D50" w:rsidP="00713D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C384D">
        <w:rPr>
          <w:rFonts w:ascii="Times New Roman" w:hAnsi="Times New Roman" w:cs="Times New Roman"/>
          <w:bCs/>
          <w:iCs/>
          <w:sz w:val="26"/>
          <w:szCs w:val="26"/>
        </w:rPr>
        <w:t xml:space="preserve">Хочется заметить, что лица с интеллектуальными нарушениями все-таки </w:t>
      </w:r>
      <w:r w:rsidRPr="000C384D">
        <w:rPr>
          <w:rFonts w:ascii="Times New Roman" w:hAnsi="Times New Roman" w:cs="Times New Roman"/>
          <w:sz w:val="26"/>
          <w:szCs w:val="26"/>
        </w:rPr>
        <w:t>нуждаются в оказании помощи на всех этапах трудоустройства и адаптации на рабочем месте:</w:t>
      </w:r>
    </w:p>
    <w:p w:rsidR="00713D50" w:rsidRPr="000C384D" w:rsidRDefault="00713D50" w:rsidP="00713D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C384D">
        <w:rPr>
          <w:rFonts w:ascii="Times New Roman" w:hAnsi="Times New Roman" w:cs="Times New Roman"/>
          <w:sz w:val="26"/>
          <w:szCs w:val="26"/>
        </w:rPr>
        <w:t xml:space="preserve">- при оформлении документов при трудоустройстве; </w:t>
      </w:r>
    </w:p>
    <w:p w:rsidR="00713D50" w:rsidRPr="000C384D" w:rsidRDefault="00713D50" w:rsidP="00713D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C384D">
        <w:rPr>
          <w:rFonts w:ascii="Times New Roman" w:hAnsi="Times New Roman" w:cs="Times New Roman"/>
          <w:sz w:val="26"/>
          <w:szCs w:val="26"/>
        </w:rPr>
        <w:lastRenderedPageBreak/>
        <w:t>- в решении возникающих на рабочем месте проблем (с работодателем, с руководством, с коллегами и пр.), при освоении трудовых функций.</w:t>
      </w:r>
    </w:p>
    <w:p w:rsidR="00713D50" w:rsidRPr="000C384D" w:rsidRDefault="00713D50" w:rsidP="00713D50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0C384D">
        <w:rPr>
          <w:color w:val="000000" w:themeColor="text1"/>
          <w:sz w:val="26"/>
          <w:szCs w:val="26"/>
        </w:rPr>
        <w:t>Конечно, далеко не все люди с ментальными нарушениями могут трудиться на производстве в силу своих возможностей (речь идет</w:t>
      </w:r>
      <w:r>
        <w:rPr>
          <w:color w:val="000000" w:themeColor="text1"/>
          <w:sz w:val="26"/>
          <w:szCs w:val="26"/>
        </w:rPr>
        <w:t>,</w:t>
      </w:r>
      <w:r w:rsidRPr="000C384D">
        <w:rPr>
          <w:color w:val="000000" w:themeColor="text1"/>
          <w:sz w:val="26"/>
          <w:szCs w:val="26"/>
        </w:rPr>
        <w:t xml:space="preserve"> прежде всего</w:t>
      </w:r>
      <w:r>
        <w:rPr>
          <w:color w:val="000000" w:themeColor="text1"/>
          <w:sz w:val="26"/>
          <w:szCs w:val="26"/>
        </w:rPr>
        <w:t>,</w:t>
      </w:r>
      <w:r w:rsidRPr="000C384D">
        <w:rPr>
          <w:color w:val="000000" w:themeColor="text1"/>
          <w:sz w:val="26"/>
          <w:szCs w:val="26"/>
        </w:rPr>
        <w:t xml:space="preserve"> о тяжелой и глубокой формах УО). Однако большинство из них получают п</w:t>
      </w:r>
      <w:r w:rsidRPr="000C384D">
        <w:rPr>
          <w:color w:val="000000"/>
          <w:sz w:val="26"/>
          <w:szCs w:val="26"/>
        </w:rPr>
        <w:t xml:space="preserve">олноценную профессиональную подготовку. </w:t>
      </w:r>
    </w:p>
    <w:p w:rsidR="00713D50" w:rsidRPr="000C384D" w:rsidRDefault="00713D50" w:rsidP="00713D50">
      <w:pPr>
        <w:pStyle w:val="a3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0C384D">
        <w:rPr>
          <w:sz w:val="26"/>
          <w:szCs w:val="26"/>
        </w:rPr>
        <w:t>Таким образом, трудовая деятельность позволяет лицам с ментальными нарушениями социализироваться и становиться полноправными членами нашего общества.</w:t>
      </w:r>
    </w:p>
    <w:p w:rsidR="00713D50" w:rsidRDefault="00713D50" w:rsidP="00713D5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3D50" w:rsidRDefault="00713D50" w:rsidP="00713D5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BE3" w:rsidRDefault="003C2BE3">
      <w:bookmarkStart w:id="0" w:name="_GoBack"/>
      <w:bookmarkEnd w:id="0"/>
    </w:p>
    <w:sectPr w:rsidR="003C2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D50"/>
    <w:rsid w:val="003C2BE3"/>
    <w:rsid w:val="00713D50"/>
    <w:rsid w:val="0075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B12DD-271D-4233-BE45-DD520377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dia.ru/text/category/vzaimoponim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6031</Characters>
  <Application>Microsoft Office Word</Application>
  <DocSecurity>0</DocSecurity>
  <Lines>50</Lines>
  <Paragraphs>14</Paragraphs>
  <ScaleCrop>false</ScaleCrop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2024-10-10T22:20:00Z</dcterms:created>
  <dcterms:modified xsi:type="dcterms:W3CDTF">2024-10-10T22:20:00Z</dcterms:modified>
</cp:coreProperties>
</file>