
<file path=[Content_Types].xml><?xml version="1.0" encoding="utf-8"?>
<Types xmlns="http://schemas.openxmlformats.org/package/2006/content-types">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Types>
</file>

<file path=_rels/.rels><?xml version="1.0" encoding="utf-8"?><Relationships xmlns="http://schemas.openxmlformats.org/package/2006/relationships"><Relationship Id="R490AB255" Type="http://schemas.openxmlformats.org/officeDocument/2006/relationships/officeDocument" Target="/word/document.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Pr>
        <w:keepNext w:val="0"/>
        <w:widowControl w:val="1"/>
        <w:shd w:val="clear" w:fill="auto"/>
        <w:spacing w:lineRule="auto" w:line="360" w:after="0" w:beforeAutospacing="0" w:afterAutospacing="0"/>
        <w:ind w:firstLine="0"/>
        <w:jc w:val="right"/>
        <w:rPr>
          <w:rFonts w:ascii="Times New Roman" w:hAnsi="Times New Roman"/>
          <w:sz w:val="28"/>
        </w:rPr>
      </w:pPr>
      <w:r>
        <w:rPr>
          <w:rFonts w:ascii="Times New Roman" w:hAnsi="Times New Roman"/>
          <w:sz w:val="28"/>
        </w:rPr>
        <w:t xml:space="preserve">Заднепровская Елизавета Николаевна </w:t>
      </w:r>
    </w:p>
    <w:p>
      <w:pPr>
        <w:keepNext w:val="0"/>
        <w:widowControl w:val="1"/>
        <w:shd w:val="clear" w:fill="auto"/>
        <w:spacing w:lineRule="auto" w:line="360" w:after="0" w:beforeAutospacing="0" w:afterAutospacing="0"/>
        <w:ind w:firstLine="0"/>
        <w:jc w:val="right"/>
        <w:rPr>
          <w:rFonts w:ascii="Times New Roman" w:hAnsi="Times New Roman"/>
          <w:sz w:val="28"/>
        </w:rPr>
      </w:pPr>
      <w:r>
        <w:rPr>
          <w:rFonts w:ascii="Times New Roman" w:hAnsi="Times New Roman"/>
          <w:sz w:val="28"/>
        </w:rPr>
        <w:t xml:space="preserve">студент 4 курса </w:t>
      </w:r>
    </w:p>
    <w:p>
      <w:pPr>
        <w:keepNext w:val="0"/>
        <w:widowControl w:val="1"/>
        <w:shd w:val="clear" w:fill="auto"/>
        <w:spacing w:lineRule="auto" w:line="360" w:after="0" w:beforeAutospacing="0" w:afterAutospacing="0"/>
        <w:ind w:firstLine="0"/>
        <w:jc w:val="right"/>
        <w:rPr>
          <w:rFonts w:ascii="Times New Roman" w:hAnsi="Times New Roman"/>
          <w:sz w:val="28"/>
        </w:rPr>
      </w:pPr>
      <w:r>
        <w:rPr>
          <w:rFonts w:ascii="Times New Roman" w:hAnsi="Times New Roman"/>
          <w:sz w:val="28"/>
        </w:rPr>
        <w:t>факультет "Руководство любительским хореографическим коллективом"</w:t>
      </w:r>
    </w:p>
    <w:p>
      <w:pPr>
        <w:keepNext w:val="0"/>
        <w:widowControl w:val="1"/>
        <w:shd w:val="clear" w:fill="auto"/>
        <w:spacing w:lineRule="auto" w:line="360" w:after="0" w:beforeAutospacing="0" w:afterAutospacing="0"/>
        <w:ind w:firstLine="0"/>
        <w:jc w:val="right"/>
        <w:rPr>
          <w:rFonts w:ascii="Times New Roman" w:hAnsi="Times New Roman"/>
          <w:sz w:val="28"/>
        </w:rPr>
      </w:pPr>
      <w:r>
        <w:rPr>
          <w:rFonts w:ascii="Times New Roman" w:hAnsi="Times New Roman"/>
          <w:sz w:val="28"/>
        </w:rPr>
        <w:t>Кемеровский Государственный Институт Культуры</w:t>
      </w:r>
    </w:p>
    <w:p>
      <w:pPr>
        <w:keepNext w:val="0"/>
        <w:widowControl w:val="1"/>
        <w:shd w:val="clear" w:fill="auto"/>
        <w:spacing w:lineRule="auto" w:line="360" w:after="0" w:beforeAutospacing="0" w:afterAutospacing="0"/>
        <w:ind w:firstLine="0"/>
        <w:jc w:val="right"/>
        <w:rPr>
          <w:rFonts w:ascii="Times New Roman" w:hAnsi="Times New Roman"/>
          <w:sz w:val="28"/>
        </w:rPr>
      </w:pPr>
      <w:r>
        <w:rPr>
          <w:rFonts w:ascii="Times New Roman" w:hAnsi="Times New Roman"/>
          <w:sz w:val="28"/>
        </w:rPr>
        <w:t>Педагог дополнительного образования- хореограф</w:t>
      </w:r>
    </w:p>
    <w:p>
      <w:pPr>
        <w:keepNext w:val="0"/>
        <w:widowControl w:val="1"/>
        <w:shd w:val="clear" w:fill="auto"/>
        <w:spacing w:lineRule="auto" w:line="360" w:after="0" w:beforeAutospacing="0" w:afterAutospacing="0"/>
        <w:ind w:firstLine="0"/>
        <w:jc w:val="right"/>
        <w:rPr>
          <w:rFonts w:ascii="Times New Roman" w:hAnsi="Times New Roman"/>
          <w:sz w:val="28"/>
        </w:rPr>
      </w:pPr>
      <w:r>
        <w:rPr>
          <w:rFonts w:ascii="Times New Roman" w:hAnsi="Times New Roman"/>
          <w:sz w:val="28"/>
        </w:rPr>
        <w:t xml:space="preserve">"Центр развития ребенка-детский сад № 207" </w:t>
      </w:r>
    </w:p>
    <w:p>
      <w:pPr>
        <w:keepNext w:val="0"/>
        <w:widowControl w:val="1"/>
        <w:shd w:val="clear" w:fill="auto"/>
        <w:spacing w:lineRule="auto" w:line="360" w:after="0" w:beforeAutospacing="0" w:afterAutospacing="0"/>
        <w:ind w:firstLine="0"/>
        <w:rPr>
          <w:rFonts w:ascii="Times New Roman" w:hAnsi="Times New Roman"/>
          <w:sz w:val="28"/>
        </w:rPr>
      </w:pPr>
    </w:p>
    <w:p>
      <w:pPr>
        <w:keepNext w:val="0"/>
        <w:widowControl w:val="1"/>
        <w:shd w:val="clear" w:fill="auto"/>
        <w:spacing w:lineRule="auto" w:line="360" w:after="0" w:beforeAutospacing="0" w:afterAutospacing="0"/>
        <w:ind w:firstLine="0"/>
        <w:jc w:val="center"/>
        <w:rPr>
          <w:rFonts w:ascii="Times New Roman" w:hAnsi="Times New Roman"/>
          <w:b w:val="1"/>
          <w:sz w:val="28"/>
        </w:rPr>
      </w:pPr>
      <w:bookmarkStart w:id="0" w:name="_dx_frag_StartFragment"/>
      <w:bookmarkEnd w:id="0"/>
      <w:r>
        <w:rPr>
          <w:rFonts w:ascii="Times New Roman" w:hAnsi="Times New Roman"/>
          <w:b w:val="1"/>
          <w:sz w:val="28"/>
        </w:rPr>
        <w:t>"Развитие хореографических способностей детей в дошкольном образовательном учреждении"</w:t>
      </w:r>
    </w:p>
    <w:p>
      <w:pPr>
        <w:keepNext w:val="0"/>
        <w:widowControl w:val="1"/>
        <w:shd w:val="clear" w:fill="auto"/>
        <w:spacing w:lineRule="auto" w:line="360" w:after="0" w:beforeAutospacing="0" w:afterAutospacing="0"/>
        <w:ind w:firstLine="0"/>
        <w:jc w:val="center"/>
        <w:rPr>
          <w:rFonts w:ascii="Times New Roman" w:hAnsi="Times New Roman"/>
          <w:b w:val="1"/>
          <w:sz w:val="28"/>
        </w:rPr>
      </w:pP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b w:val="1"/>
          <w:sz w:val="28"/>
        </w:rPr>
        <w:t>Аннотация:</w:t>
      </w:r>
      <w:r>
        <w:rPr>
          <w:rFonts w:ascii="Times New Roman" w:hAnsi="Times New Roman"/>
          <w:sz w:val="28"/>
        </w:rPr>
        <w:t xml:space="preserve"> Статья посвящена развитию способностей детей дошкольного возраста. Именно в этом возрасте в способностях детей, как общих, так и специальных обнаруживаются многообразные индивидуальные различия.Хореографическая деятельность в комплексе развивает такие способности как координация движений, ориентация в пространстве, гибкость тела, пластичность, чувство ритма, музыкальная отзывчивость, а также 4 затрагивает коммуникативные способности и умение работать в коллективе. </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b w:val="1"/>
          <w:sz w:val="28"/>
        </w:rPr>
        <w:t>Ключевые слова:</w:t>
      </w:r>
      <w:r>
        <w:rPr>
          <w:rFonts w:ascii="Times New Roman" w:hAnsi="Times New Roman"/>
          <w:sz w:val="28"/>
        </w:rPr>
        <w:t xml:space="preserve"> хореография, способности, дошкольное образование, развитие, психологические особенности</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b w:val="1"/>
          <w:i w:val="1"/>
          <w:sz w:val="28"/>
        </w:rPr>
        <w:t>Annotation:</w:t>
      </w:r>
      <w:r>
        <w:rPr>
          <w:rFonts w:ascii="Times New Roman" w:hAnsi="Times New Roman"/>
          <w:b w:val="0"/>
          <w:i w:val="0"/>
          <w:color w:val="000000"/>
          <w:sz w:val="28"/>
        </w:rPr>
        <w:t>The article is devoted to the development of the abilities of preschool children. It is at this age that diverse individual differences are found in the abilities of children, both general and special.Choreographic activity in a complex develops such abilities as coordination of movements, orientation in space, body flexibility, plasticity, sense of rhythm, musical responsiveness, as well as 4 affects communication skills and the ability to work in a team.</w:t>
      </w:r>
      <w:r>
        <w:rPr>
          <w:rFonts w:ascii="Times New Roman" w:hAnsi="Times New Roman"/>
          <w:sz w:val="28"/>
        </w:rPr>
        <w:t xml:space="preserve"> </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b w:val="1"/>
          <w:i w:val="1"/>
          <w:sz w:val="28"/>
        </w:rPr>
        <w:t>Key words:</w:t>
      </w:r>
      <w:r>
        <w:rPr>
          <w:rFonts w:ascii="Times New Roman" w:hAnsi="Times New Roman"/>
          <w:sz w:val="28"/>
        </w:rPr>
        <w:t xml:space="preserve"> </w:t>
      </w:r>
      <w:r>
        <w:rPr>
          <w:rFonts w:ascii="Times New Roman" w:hAnsi="Times New Roman"/>
          <w:b w:val="0"/>
          <w:i w:val="0"/>
          <w:color w:val="000000"/>
          <w:sz w:val="28"/>
        </w:rPr>
        <w:t>choreography, abilities, preschool education, development, psychological characteristics</w:t>
      </w:r>
      <w:r>
        <w:rPr>
          <w:rFonts w:ascii="Times New Roman" w:hAnsi="Times New Roman"/>
          <w:sz w:val="28"/>
        </w:rPr>
        <w:t xml:space="preserve"> </w:t>
      </w:r>
    </w:p>
    <w:p>
      <w:pPr>
        <w:keepNext w:val="0"/>
        <w:widowControl w:val="1"/>
        <w:shd w:val="clear" w:fill="auto"/>
        <w:spacing w:lineRule="auto" w:line="360" w:after="0" w:beforeAutospacing="0" w:afterAutospacing="0"/>
        <w:ind w:firstLine="720"/>
        <w:jc w:val="left"/>
        <w:rPr>
          <w:rFonts w:ascii="Times New Roman" w:hAnsi="Times New Roman"/>
          <w:sz w:val="28"/>
        </w:rPr>
      </w:pPr>
      <w:r>
        <w:rPr>
          <w:rFonts w:ascii="Times New Roman" w:hAnsi="Times New Roman"/>
          <w:sz w:val="28"/>
        </w:rPr>
        <w:t xml:space="preserve">Способности – это индивидуально психологические особенности человека, проявляющиеся в деятельности и являющиеся условием ее успешности. От уровня развития способностей зависят скорость, легкость и прочность процесса овладения знаниями, навыками и умениями, но сами способности не сводятся к знаниям, навыкам и умениям. Проблемы развития способностей разрабатывалась в работах таких исследователей, как Б. М. Теплов, С. Л. Рубинштейн, А. А. Бодалев, Л.А. Венгер и др. Под способностями, по Б. М. Теплову, понимаются индивидуально-психологические особенности, обуславливающие легкость и быстроту приобретения знаний, навыков, которые, однако, и не сводятся к этим особенностям [15, с. 56]. </w:t>
      </w:r>
    </w:p>
    <w:p>
      <w:pPr>
        <w:keepNext w:val="0"/>
        <w:widowControl w:val="1"/>
        <w:shd w:val="clear" w:fill="auto"/>
        <w:spacing w:lineRule="auto" w:line="360" w:after="0" w:beforeAutospacing="0" w:afterAutospacing="0"/>
        <w:ind w:firstLine="720"/>
        <w:jc w:val="left"/>
        <w:rPr>
          <w:rFonts w:ascii="Times New Roman" w:hAnsi="Times New Roman"/>
          <w:sz w:val="28"/>
        </w:rPr>
      </w:pPr>
      <w:r>
        <w:rPr>
          <w:rFonts w:ascii="Times New Roman" w:hAnsi="Times New Roman"/>
          <w:sz w:val="28"/>
        </w:rPr>
        <w:t xml:space="preserve">В понятии «способности», по мысли Б. М. Теплова, заключены три идеи. «Во-первых, под способностями разумеются индивидуально-психологические особенности, отличающие одного человека от другого... Во-вторых, способностями называют не всякие вообще индивидуальные особенности, а лишь такие, которые имеют отношение к успешности выполнения какой-либо деятельности или многих деятельностей... В-третьих, понятие "способность" не сводится к тем знаниям, навыкам или умениям, которые уже выработаны у данного человека» [15, с. 107]. </w:t>
      </w:r>
    </w:p>
    <w:p>
      <w:pPr>
        <w:keepNext w:val="0"/>
        <w:widowControl w:val="1"/>
        <w:shd w:val="clear" w:fill="auto"/>
        <w:spacing w:lineRule="auto" w:line="360" w:after="0" w:beforeAutospacing="0" w:afterAutospacing="0"/>
        <w:ind w:firstLine="720"/>
        <w:jc w:val="left"/>
        <w:rPr>
          <w:rFonts w:ascii="Times New Roman" w:hAnsi="Times New Roman"/>
          <w:sz w:val="28"/>
        </w:rPr>
      </w:pPr>
      <w:r>
        <w:rPr>
          <w:rFonts w:ascii="Times New Roman" w:hAnsi="Times New Roman"/>
          <w:sz w:val="28"/>
        </w:rPr>
        <w:t xml:space="preserve">Согласно концепции Б. М. Теплова, врожденными могут быть лишь анатомо-физиологические и функциональные особенности человека, создающие определенные предпосылки для развития способностей, называемые задатками.  В развитии способностей задатки входят как исходный момент. Способности, развивающиеся на их основе, обуславливаются, но не предопределяются ими. Задатки влияют, но не решающим образом, на процессе формирования и развития способностей, которые формируются прижизненно в процессе деятельности и воспитания [15, с. 148]. </w:t>
      </w:r>
    </w:p>
    <w:p>
      <w:pPr>
        <w:keepNext w:val="0"/>
        <w:widowControl w:val="1"/>
        <w:shd w:val="clear" w:fill="auto"/>
        <w:spacing w:lineRule="auto" w:line="360" w:after="0" w:beforeAutospacing="0" w:afterAutospacing="0"/>
        <w:ind w:firstLine="720"/>
        <w:jc w:val="left"/>
        <w:rPr>
          <w:rFonts w:ascii="Times New Roman" w:hAnsi="Times New Roman"/>
          <w:sz w:val="28"/>
        </w:rPr>
      </w:pPr>
      <w:r>
        <w:rPr>
          <w:rFonts w:ascii="Times New Roman" w:hAnsi="Times New Roman"/>
          <w:sz w:val="28"/>
        </w:rPr>
        <w:t>Таким образом, способности - сложное, интегральное, психическое образование, своеобразный синтез свойств, или компонентов. Общий закон образования способностей состоит в том, что они формируются в процессе овладения и выполнения тех видов деятельности, для которых они необходимы.</w:t>
      </w:r>
    </w:p>
    <w:p>
      <w:pPr>
        <w:keepNext w:val="0"/>
        <w:widowControl w:val="1"/>
        <w:shd w:val="clear" w:fill="auto"/>
        <w:spacing w:lineRule="auto" w:line="360" w:after="0" w:beforeAutospacing="0" w:afterAutospacing="0"/>
        <w:ind w:firstLine="720"/>
        <w:jc w:val="left"/>
        <w:rPr>
          <w:rFonts w:ascii="Times New Roman" w:hAnsi="Times New Roman"/>
          <w:sz w:val="28"/>
        </w:rPr>
      </w:pPr>
      <w:r>
        <w:rPr>
          <w:rFonts w:ascii="Times New Roman" w:hAnsi="Times New Roman"/>
          <w:sz w:val="28"/>
        </w:rPr>
        <w:t>Самый верный путь определения способностей - это выявление динамики успехов в процессе деятельности. Определяют успешность выполнения какой-либо деятельности не отдельные способности, а лишь их удачное сочетание, необходимое для конкретного вида деятельности.</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 xml:space="preserve">Успешное развитие способностей возможно лишь при создании определенных условий, благоприятствующих их формированию. Такими условиями являются: 1. Ранее физическое и интеллектуальное развитие детей. </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 xml:space="preserve">2. Создание обстановки, определяющей развитие ребенка. </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 xml:space="preserve">3. Самостоятельное решение ребенком задач, требующих максимального напряжения, когда ребенок добирается до «потолка» своих возможностей. </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 xml:space="preserve">4. Предоставление ребенку свободу в выборе деятельности, чередовании заданий, продолжительности выполнения заданий. </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5.Умная доброжелательная помощь (а не подсказка) взрослых.</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 xml:space="preserve">6. Комфортная психологическая обстановка, поощрение взрослыми стремления ребенка к творчеству. </w:t>
      </w:r>
    </w:p>
    <w:p>
      <w:pPr>
        <w:keepNext w:val="0"/>
        <w:widowControl w:val="1"/>
        <w:shd w:val="clear" w:fill="auto"/>
        <w:spacing w:lineRule="auto" w:line="360" w:after="0" w:beforeAutospacing="0" w:afterAutospacing="0"/>
        <w:ind w:firstLine="720"/>
        <w:jc w:val="left"/>
        <w:rPr>
          <w:rFonts w:ascii="Times New Roman" w:hAnsi="Times New Roman"/>
          <w:sz w:val="28"/>
        </w:rPr>
      </w:pPr>
      <w:r>
        <w:rPr>
          <w:rFonts w:ascii="Times New Roman" w:hAnsi="Times New Roman"/>
          <w:sz w:val="28"/>
        </w:rPr>
        <w:t>Творческие способности – способность к импровизации, к воплощению музыкального образа в танце. В основе способности к перевоплощению лежат задатки – типологические свойства основных нервных процессов. Было доказано экспериментально, что одним из них является высокая подвижность нервных процессов, причем подвижность возбуждения сочетается с некоторой инертностью тормозного процесса (с чем связано устойчивое внимание и его концентрация). Ядро исполнительских способностей состоит из трех компонентов: «чувства веры» (установка на действие в воображаемой ситуации), эмоциональной отзывчивости на образы воображения и потребности воплотить опорный образ – модель роли в действии. Все эти качества объединяются более общей способностью к перевоплощению и выразительными средствами исполнителя. Выразительность проявляется не только во внешних благодарных данных, но и в особом типе темперамента, связанном с энергией воздействия на зрителя. Самое же главное свойство выразительных способностей – это свобода их проявления.</w:t>
      </w:r>
    </w:p>
    <w:p>
      <w:pPr>
        <w:keepNext w:val="0"/>
        <w:widowControl w:val="1"/>
        <w:shd w:val="clear" w:fill="auto"/>
        <w:spacing w:lineRule="auto" w:line="360" w:after="0" w:beforeAutospacing="0" w:afterAutospacing="0"/>
        <w:ind w:firstLine="720"/>
        <w:jc w:val="left"/>
        <w:rPr>
          <w:rFonts w:ascii="Times New Roman" w:hAnsi="Times New Roman"/>
          <w:sz w:val="28"/>
        </w:rPr>
      </w:pPr>
      <w:r>
        <w:rPr>
          <w:rFonts w:ascii="Times New Roman" w:hAnsi="Times New Roman"/>
          <w:sz w:val="28"/>
        </w:rPr>
        <w:t xml:space="preserve"> Музыкально-ритмическое чувство – способность воспринимать, переживать, точно воспроизводить и создавать новые ритмические сочетания. Репродуктивные способности – способность к овладению техники того или иного танцевального стиля, пластики. Основную роль в формировании у детей способностей играет деятельность, обучение и воспитание, приобретение жизненного опыта.</w:t>
      </w:r>
    </w:p>
    <w:p>
      <w:pPr>
        <w:keepNext w:val="0"/>
        <w:widowControl w:val="1"/>
        <w:shd w:val="clear" w:fill="auto"/>
        <w:spacing w:lineRule="auto" w:line="360" w:after="0" w:beforeAutospacing="0" w:afterAutospacing="0"/>
        <w:ind w:firstLine="720"/>
        <w:jc w:val="left"/>
        <w:rPr>
          <w:rFonts w:ascii="Times New Roman" w:hAnsi="Times New Roman"/>
          <w:sz w:val="28"/>
        </w:rPr>
      </w:pPr>
      <w:r>
        <w:rPr>
          <w:rFonts w:ascii="Times New Roman" w:hAnsi="Times New Roman"/>
          <w:sz w:val="28"/>
        </w:rPr>
        <w:t xml:space="preserve">Необходимыми условиями развития хореографических способностей детей дошкольного возраста являются: </w:t>
      </w:r>
    </w:p>
    <w:p>
      <w:pPr>
        <w:keepNext w:val="0"/>
        <w:widowControl w:val="1"/>
        <w:shd w:val="clear" w:fill="auto"/>
        <w:spacing w:lineRule="auto" w:line="360" w:after="0" w:beforeAutospacing="0" w:afterAutospacing="0"/>
        <w:ind w:hanging="0" w:left="0"/>
        <w:jc w:val="left"/>
        <w:rPr>
          <w:rFonts w:ascii="Times New Roman" w:hAnsi="Times New Roman"/>
          <w:sz w:val="28"/>
        </w:rPr>
      </w:pPr>
      <w:r>
        <w:rPr>
          <w:rFonts w:ascii="Times New Roman" w:hAnsi="Times New Roman"/>
          <w:sz w:val="28"/>
        </w:rPr>
        <w:t xml:space="preserve">1. Сотворчество педагога и воспитанника на всех этапах хореографического образовательного процесса. </w:t>
      </w:r>
    </w:p>
    <w:p>
      <w:pPr>
        <w:keepNext w:val="0"/>
        <w:widowControl w:val="1"/>
        <w:shd w:val="clear" w:fill="auto"/>
        <w:spacing w:lineRule="auto" w:line="360" w:after="0" w:beforeAutospacing="0" w:afterAutospacing="0"/>
        <w:ind w:hanging="0" w:left="0"/>
        <w:jc w:val="left"/>
        <w:rPr>
          <w:rFonts w:ascii="Times New Roman" w:hAnsi="Times New Roman"/>
          <w:sz w:val="28"/>
        </w:rPr>
      </w:pPr>
      <w:r>
        <w:rPr>
          <w:rFonts w:ascii="Times New Roman" w:hAnsi="Times New Roman"/>
          <w:sz w:val="28"/>
        </w:rPr>
        <w:t xml:space="preserve">2. Использование инновационных форм и методов обучения. </w:t>
      </w:r>
    </w:p>
    <w:p>
      <w:pPr>
        <w:keepNext w:val="0"/>
        <w:widowControl w:val="1"/>
        <w:shd w:val="clear" w:fill="auto"/>
        <w:spacing w:lineRule="auto" w:line="360" w:after="0" w:beforeAutospacing="0" w:afterAutospacing="0"/>
        <w:ind w:hanging="0" w:left="0"/>
        <w:jc w:val="left"/>
        <w:rPr>
          <w:rFonts w:ascii="Times New Roman" w:hAnsi="Times New Roman"/>
          <w:sz w:val="28"/>
        </w:rPr>
      </w:pPr>
      <w:r>
        <w:rPr>
          <w:rFonts w:ascii="Times New Roman" w:hAnsi="Times New Roman"/>
          <w:sz w:val="28"/>
        </w:rPr>
        <w:t xml:space="preserve">3. Интеграция хореографической деятельности с другими видами искусства (музыкальным, театральным, изобразительным). </w:t>
      </w:r>
    </w:p>
    <w:p>
      <w:pPr>
        <w:keepNext w:val="0"/>
        <w:widowControl w:val="1"/>
        <w:shd w:val="clear" w:fill="auto"/>
        <w:spacing w:lineRule="auto" w:line="360" w:after="0" w:beforeAutospacing="0" w:afterAutospacing="0"/>
        <w:ind w:firstLine="720" w:left="0"/>
        <w:jc w:val="left"/>
        <w:rPr>
          <w:rFonts w:ascii="Times New Roman" w:hAnsi="Times New Roman"/>
          <w:sz w:val="28"/>
        </w:rPr>
      </w:pPr>
      <w:r>
        <w:rPr>
          <w:rFonts w:ascii="Times New Roman" w:hAnsi="Times New Roman"/>
          <w:sz w:val="28"/>
        </w:rPr>
        <w:t xml:space="preserve">Музыкально-ритмичные занятия способствуют развитию музыкальных способностей, координации двигательной активности и т.д. Творческие занятия способствуют активизации творческого потенциала детей младшего школьного возраста, формированию умений интерпретировать и импровизировать, находить субъективно новые интонационно-пластические движения и выразительные образы. </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 xml:space="preserve"> </w:t>
        <w:tab/>
        <w:t xml:space="preserve">Для детей дошкольного возраста игровая деятельность остается ведущей, в дошкольных образовательных учреждениях проводятся комбинированные тематические занятия. Сочетание учебно-воспитательной тренировочной деятельности с сюжетно-композиционными основами театрального действия, позволит сделать занятия содержательно наполненными и интересными для воспитанников. Источниками сюжетных линий могут быть: герои детской литературы, мультипликации и фильмов, процессы в природе, человеческие отношения и т.д. [12, с. 54]. Для того, чтобы начать продуктивное развитие хореографических способностей в дошкольном возрасте необходимо произвести их начальную диагностику. Рассмотрим существующие варианты диагностики хореографических способностей у детей дошкольного возраста. </w:t>
      </w:r>
    </w:p>
    <w:p>
      <w:pPr>
        <w:keepNext w:val="0"/>
        <w:widowControl w:val="1"/>
        <w:shd w:val="clear" w:fill="auto"/>
        <w:spacing w:lineRule="auto" w:line="360" w:after="0" w:beforeAutospacing="0" w:afterAutospacing="0"/>
        <w:ind w:firstLine="720"/>
        <w:jc w:val="left"/>
        <w:rPr>
          <w:rFonts w:ascii="Times New Roman" w:hAnsi="Times New Roman"/>
          <w:sz w:val="28"/>
        </w:rPr>
      </w:pPr>
      <w:r>
        <w:rPr>
          <w:rFonts w:ascii="Times New Roman" w:hAnsi="Times New Roman"/>
          <w:sz w:val="28"/>
        </w:rPr>
        <w:t xml:space="preserve">Э. П. Костина предлагает следующий вариант диагностики хореографических способностей дошкольников: обследование детей прослеживается на занятиях по хореографии. Во время занятий наблюдается выполнение танцевальных элементов, музыкально-ритмических упражнений, манера и характер исполнения движений, эмоциональное восприятие музыкального сопровождения и определяется уровень способности каждого ребенка. Рекомендуемая методика предполагает общую систему оценки хореографических способностей по 3х-балльной шкале: 3 балла – ребенок выполняет самостоятельно предложенные задания; 2 балла – ребенок с помощью взрослого выполняет некоторые предложенные задания;  1 балл – ребенок не может выполнить все предложенные задания, помощь взрослого не принимает. </w:t>
      </w:r>
    </w:p>
    <w:p>
      <w:pPr>
        <w:keepNext w:val="0"/>
        <w:widowControl w:val="1"/>
        <w:shd w:val="clear" w:fill="auto"/>
        <w:spacing w:lineRule="auto" w:line="360" w:after="0" w:beforeAutospacing="0" w:afterAutospacing="0"/>
        <w:ind w:firstLine="720"/>
        <w:jc w:val="left"/>
        <w:rPr>
          <w:rFonts w:ascii="Times New Roman" w:hAnsi="Times New Roman"/>
          <w:sz w:val="28"/>
        </w:rPr>
      </w:pPr>
      <w:r>
        <w:rPr>
          <w:rFonts w:ascii="Times New Roman" w:hAnsi="Times New Roman"/>
          <w:sz w:val="28"/>
        </w:rPr>
        <w:t>По результатам диагностики определяются дети, кому необходимы индивидуальные занятия по хореографии. Данные распределялись по оценочным таблицам. Результаты (высокий, средний, низкий) оценивались по показателям качества освоения ребенком музыкально-ритмической деятельности:</w:t>
      </w:r>
    </w:p>
    <w:p>
      <w:pPr>
        <w:keepNext w:val="0"/>
        <w:widowControl w:val="1"/>
        <w:shd w:val="clear" w:fill="auto"/>
        <w:spacing w:lineRule="auto" w:line="360" w:after="0" w:beforeAutospacing="0" w:afterAutospacing="0"/>
        <w:ind w:hanging="0" w:left="0"/>
        <w:jc w:val="left"/>
        <w:rPr>
          <w:rFonts w:ascii="Times New Roman" w:hAnsi="Times New Roman"/>
          <w:sz w:val="28"/>
        </w:rPr>
      </w:pPr>
      <w:r>
        <w:rPr>
          <w:rFonts w:ascii="Times New Roman" w:hAnsi="Times New Roman"/>
          <w:sz w:val="28"/>
        </w:rPr>
        <w:t xml:space="preserve"> 1. Интерес и потребность к восприятию музыки и движений </w:t>
      </w:r>
    </w:p>
    <w:p>
      <w:pPr>
        <w:keepNext w:val="0"/>
        <w:widowControl w:val="1"/>
        <w:shd w:val="clear" w:fill="auto"/>
        <w:spacing w:lineRule="auto" w:line="360" w:after="0" w:beforeAutospacing="0" w:afterAutospacing="0"/>
        <w:ind w:hanging="0" w:left="0"/>
        <w:jc w:val="left"/>
        <w:rPr>
          <w:rFonts w:ascii="Times New Roman" w:hAnsi="Times New Roman"/>
          <w:sz w:val="28"/>
        </w:rPr>
      </w:pPr>
      <w:r>
        <w:rPr>
          <w:rFonts w:ascii="Times New Roman" w:hAnsi="Times New Roman"/>
          <w:sz w:val="28"/>
        </w:rPr>
        <w:t xml:space="preserve">2. Интерес и потребность к исполнению музыкально-ритмических движений </w:t>
      </w:r>
    </w:p>
    <w:p>
      <w:pPr>
        <w:keepNext w:val="0"/>
        <w:widowControl w:val="1"/>
        <w:shd w:val="clear" w:fill="auto"/>
        <w:spacing w:lineRule="auto" w:line="360" w:after="0" w:beforeAutospacing="0" w:afterAutospacing="0"/>
        <w:ind w:hanging="0" w:left="0"/>
        <w:jc w:val="left"/>
        <w:rPr>
          <w:rFonts w:ascii="Times New Roman" w:hAnsi="Times New Roman"/>
          <w:sz w:val="28"/>
        </w:rPr>
      </w:pPr>
      <w:r>
        <w:rPr>
          <w:rFonts w:ascii="Times New Roman" w:hAnsi="Times New Roman"/>
          <w:sz w:val="28"/>
        </w:rPr>
        <w:t xml:space="preserve">3. Наличие творчества в исполнении выразительности фиксированных движений, игр и плясок. </w:t>
      </w:r>
    </w:p>
    <w:p>
      <w:pPr>
        <w:keepNext w:val="0"/>
        <w:widowControl w:val="1"/>
        <w:shd w:val="clear" w:fill="auto"/>
        <w:spacing w:lineRule="auto" w:line="360" w:after="0" w:beforeAutospacing="0" w:afterAutospacing="0"/>
        <w:ind w:firstLine="720" w:left="0"/>
        <w:jc w:val="left"/>
        <w:rPr>
          <w:rFonts w:ascii="Times New Roman" w:hAnsi="Times New Roman"/>
          <w:sz w:val="28"/>
        </w:rPr>
      </w:pPr>
      <w:r>
        <w:rPr>
          <w:rFonts w:ascii="Times New Roman" w:hAnsi="Times New Roman"/>
          <w:sz w:val="28"/>
        </w:rPr>
        <w:t xml:space="preserve">В. Н. Шебеко предлагает свой вариант диагностики хореографических способностей дошкольников. Мониторинг развития хореографических способностей детей: - первичная диагностика (в октябре) и итоговая диагностика (в апреле, мае) с помощью тестов на следующие навыки и умения: выворотность ног, подъем стопы, балетный шаг, гибкость тела, высота прыжка, координация движений, музыкальный слух, эмоциональность, воображение, креативность. - обобщение результатов - анализ и оценка достигаемых результатов. Итоги подводятся путём проведения открытого итогового занятия для родителей, в конце учебного года. </w:t>
      </w:r>
    </w:p>
    <w:p>
      <w:pPr>
        <w:keepNext w:val="0"/>
        <w:widowControl w:val="1"/>
        <w:shd w:val="clear" w:fill="auto"/>
        <w:spacing w:lineRule="auto" w:line="360" w:after="0" w:beforeAutospacing="0" w:afterAutospacing="0"/>
        <w:ind w:firstLine="720"/>
        <w:jc w:val="left"/>
        <w:rPr>
          <w:rFonts w:ascii="Times New Roman" w:hAnsi="Times New Roman"/>
          <w:sz w:val="28"/>
        </w:rPr>
      </w:pPr>
      <w:r>
        <w:rPr>
          <w:rFonts w:ascii="Times New Roman" w:hAnsi="Times New Roman"/>
          <w:sz w:val="28"/>
        </w:rPr>
        <w:t xml:space="preserve">Дошкольный период важен для психического развития ребенка, так как основную роль играет познавательная деятельность, обеспечивающая развитие познавательных процессов: мышления, восприятия, памяти, внимания, воображения, речи, эмоционально-волевой и двигательномоторной сферы.Дети дошкольного возраста начинают использовать операции сравнения и обобщения. </w:t>
      </w:r>
    </w:p>
    <w:p>
      <w:pPr>
        <w:keepNext w:val="0"/>
        <w:widowControl w:val="1"/>
        <w:shd w:val="clear" w:fill="auto"/>
        <w:spacing w:lineRule="auto" w:line="360" w:after="0" w:beforeAutospacing="0" w:afterAutospacing="0"/>
        <w:ind w:firstLine="720"/>
        <w:jc w:val="left"/>
        <w:rPr>
          <w:rFonts w:ascii="Times New Roman" w:hAnsi="Times New Roman"/>
          <w:sz w:val="28"/>
        </w:rPr>
      </w:pPr>
      <w:r>
        <w:rPr>
          <w:rFonts w:ascii="Times New Roman" w:hAnsi="Times New Roman"/>
          <w:sz w:val="28"/>
        </w:rPr>
        <w:t xml:space="preserve">Воображение детей данного возраста – это познавательный преобразовательный процесс психики, направленный на создание новых образов через переработку материала на базе личного опыта. Развитие воображения идет в тесной связи с усложнением сюжетно-ролевой игры, что  способствует переходу от репродуктивного к творческому воображению, а также к произвольному воображению. Воображение теперь выполняет важные функции: защитную и познавательную. </w:t>
      </w:r>
    </w:p>
    <w:p>
      <w:pPr>
        <w:keepNext w:val="0"/>
        <w:widowControl w:val="1"/>
        <w:shd w:val="clear" w:fill="auto"/>
        <w:spacing w:lineRule="auto" w:line="360" w:after="0" w:beforeAutospacing="0" w:afterAutospacing="0"/>
        <w:ind w:firstLine="720"/>
        <w:jc w:val="left"/>
        <w:rPr>
          <w:rFonts w:ascii="Times New Roman" w:hAnsi="Times New Roman"/>
          <w:sz w:val="28"/>
        </w:rPr>
      </w:pPr>
      <w:r>
        <w:rPr>
          <w:rFonts w:ascii="Times New Roman" w:hAnsi="Times New Roman"/>
          <w:sz w:val="28"/>
        </w:rPr>
        <w:t xml:space="preserve"> Развитие хореографических способностей дошкольников будет обеспечивать комплекс методов обучения: словесные наглядные, практические, игровые методы. К специфическим методам педагогики хореографического образования относятся: метод эмоционального воздействия и метод импровизации. </w:t>
      </w:r>
    </w:p>
    <w:p>
      <w:pPr>
        <w:keepNext w:val="0"/>
        <w:widowControl w:val="1"/>
        <w:shd w:val="clear" w:fill="auto"/>
        <w:spacing w:lineRule="auto" w:line="360" w:after="0" w:beforeAutospacing="0" w:afterAutospacing="0"/>
        <w:ind w:firstLine="720"/>
        <w:jc w:val="left"/>
        <w:rPr>
          <w:rFonts w:ascii="Times New Roman" w:hAnsi="Times New Roman"/>
          <w:sz w:val="28"/>
        </w:rPr>
      </w:pPr>
      <w:r>
        <w:rPr>
          <w:rFonts w:ascii="Times New Roman" w:hAnsi="Times New Roman"/>
          <w:sz w:val="28"/>
        </w:rPr>
        <w:t xml:space="preserve">Словесный метод позволяет в кратчайший срок передать детям информацию, ставить перед ними учебную задачу, указывать пути ее решения. </w:t>
      </w:r>
    </w:p>
    <w:p>
      <w:pPr>
        <w:keepNext w:val="0"/>
        <w:widowControl w:val="1"/>
        <w:shd w:val="clear" w:fill="auto"/>
        <w:spacing w:lineRule="auto" w:line="360" w:after="0" w:beforeAutospacing="0" w:afterAutospacing="0"/>
        <w:ind w:firstLine="720"/>
        <w:jc w:val="left"/>
        <w:rPr>
          <w:rFonts w:ascii="Times New Roman" w:hAnsi="Times New Roman"/>
          <w:sz w:val="28"/>
        </w:rPr>
      </w:pPr>
      <w:r>
        <w:rPr>
          <w:rFonts w:ascii="Times New Roman" w:hAnsi="Times New Roman"/>
          <w:sz w:val="28"/>
        </w:rPr>
        <w:t xml:space="preserve">Рассказ педагога – важнейший словесный метод, который позволяет в доступной для детей форме излагать учебный материал. </w:t>
      </w:r>
    </w:p>
    <w:p>
      <w:pPr>
        <w:keepNext w:val="0"/>
        <w:widowControl w:val="1"/>
        <w:shd w:val="clear" w:fill="auto"/>
        <w:spacing w:lineRule="auto" w:line="360" w:after="0" w:beforeAutospacing="0" w:afterAutospacing="0"/>
        <w:ind w:firstLine="720"/>
        <w:jc w:val="left"/>
        <w:rPr>
          <w:rFonts w:ascii="Times New Roman" w:hAnsi="Times New Roman"/>
          <w:sz w:val="28"/>
        </w:rPr>
      </w:pPr>
      <w:r>
        <w:rPr>
          <w:rFonts w:ascii="Times New Roman" w:hAnsi="Times New Roman"/>
          <w:sz w:val="28"/>
        </w:rPr>
        <w:t xml:space="preserve">Наглядный метод – практический показ движений педагогомхореографом с лаконичными объяснениями и пояснениями. </w:t>
      </w:r>
    </w:p>
    <w:p>
      <w:pPr>
        <w:keepNext w:val="0"/>
        <w:widowControl w:val="1"/>
        <w:shd w:val="clear" w:fill="auto"/>
        <w:spacing w:lineRule="auto" w:line="360" w:after="0" w:beforeAutospacing="0" w:afterAutospacing="0"/>
        <w:ind w:firstLine="720"/>
        <w:jc w:val="left"/>
        <w:rPr>
          <w:rFonts w:ascii="Times New Roman" w:hAnsi="Times New Roman"/>
          <w:sz w:val="28"/>
        </w:rPr>
      </w:pPr>
      <w:r>
        <w:rPr>
          <w:rFonts w:ascii="Times New Roman" w:hAnsi="Times New Roman"/>
          <w:sz w:val="28"/>
        </w:rPr>
        <w:t xml:space="preserve">Практический метод – основан на активной практической деятельности детей. Это результат общей работы педагога и детей. На занятиях уделяется большое внимания технике исполнения движений: прямая спина, ходьба с правильным положением стопы, легкость в беге, гибкость корпуса. </w:t>
      </w:r>
    </w:p>
    <w:p>
      <w:pPr>
        <w:keepNext w:val="0"/>
        <w:widowControl w:val="1"/>
        <w:shd w:val="clear" w:fill="auto"/>
        <w:spacing w:lineRule="auto" w:line="360" w:after="0" w:beforeAutospacing="0" w:afterAutospacing="0"/>
        <w:ind w:firstLine="720"/>
        <w:jc w:val="left"/>
        <w:rPr>
          <w:rFonts w:ascii="Times New Roman" w:hAnsi="Times New Roman"/>
          <w:sz w:val="28"/>
        </w:rPr>
      </w:pPr>
      <w:r>
        <w:rPr>
          <w:rFonts w:ascii="Times New Roman" w:hAnsi="Times New Roman"/>
          <w:sz w:val="28"/>
        </w:rPr>
        <w:t xml:space="preserve">Игровой метод обучения – ведущий в работе с детьми дошкольного возраста. Суть игрового метода в том, что педагог подбирает для детей такую игру, которая отвечает задачам и содержанию занятия, возрасту и подготовленности детей. Игра не только забавляет ребят, но и учит согласовывать свои движения друг с другом, например, читать стихи, согласовывая их ритм с ритмом музыки, что очень полезно для развития слухового внимания. Игра всегда вызывает у детей веселое настроение, и их интерес не снижается, даже если педагог по ходу игры вносит те или иные изменения, усложняя или облегчая задание. Именно в игре легче всего корректировать поведение детей. В одних случаях подбадривающее слово педагога вызовет положительные эмоции, в других – сдерживающее слово побуждает соотнести свое поведение с предъявляемыми требованиями. </w:t>
      </w:r>
    </w:p>
    <w:p>
      <w:pPr>
        <w:keepNext w:val="0"/>
        <w:widowControl w:val="1"/>
        <w:shd w:val="clear" w:fill="auto"/>
        <w:spacing w:lineRule="auto" w:line="360" w:after="0" w:beforeAutospacing="0" w:afterAutospacing="0"/>
        <w:ind w:firstLine="720"/>
        <w:jc w:val="left"/>
        <w:rPr>
          <w:rFonts w:ascii="Times New Roman" w:hAnsi="Times New Roman"/>
          <w:sz w:val="28"/>
        </w:rPr>
      </w:pPr>
      <w:r>
        <w:rPr>
          <w:rFonts w:ascii="Times New Roman" w:hAnsi="Times New Roman"/>
          <w:sz w:val="28"/>
        </w:rPr>
        <w:t>Танцевальная игра «Магазин игрушек».</w:t>
      </w:r>
    </w:p>
    <w:p>
      <w:pPr>
        <w:keepNext w:val="0"/>
        <w:widowControl w:val="1"/>
        <w:shd w:val="clear" w:fill="auto"/>
        <w:spacing w:lineRule="auto" w:line="360" w:after="0" w:beforeAutospacing="0" w:afterAutospacing="0"/>
        <w:ind w:firstLine="720"/>
        <w:jc w:val="left"/>
        <w:rPr>
          <w:rFonts w:ascii="Times New Roman" w:hAnsi="Times New Roman"/>
          <w:sz w:val="28"/>
        </w:rPr>
      </w:pPr>
      <w:r>
        <w:rPr>
          <w:rFonts w:ascii="Times New Roman" w:hAnsi="Times New Roman"/>
          <w:sz w:val="28"/>
        </w:rPr>
        <w:t xml:space="preserve"> Выбирается один ведущий – покупатель. Он отходит в сторону и закрывает глаза. В это время все дети придумывают для себя образ – игрушку. Ведущий открывает глаза и поочередно подходит к каждому, задевая его рукой («включает игрушку»). Для каждой игрушки педагог включает свою музыку, под которую ребенок импровизирует в своем образе. Педагог объясняет детям, что движения должны сочетаться с музыкой. Посмотрев все игрушки, ведущий выбирает наиболее понравившуюся ему. После чего этот ребенок становится следующим ведущим. Данная игра развивает коммуникативные навыки, воображение, креативность, музыкальный слух, эмоциональную отзывчивость. </w:t>
      </w:r>
    </w:p>
    <w:p>
      <w:pPr>
        <w:keepNext w:val="0"/>
        <w:widowControl w:val="1"/>
        <w:shd w:val="clear" w:fill="auto"/>
        <w:spacing w:lineRule="auto" w:line="360" w:after="0" w:beforeAutospacing="0" w:afterAutospacing="0"/>
        <w:ind w:firstLine="0"/>
        <w:jc w:val="left"/>
        <w:rPr>
          <w:rFonts w:ascii="Times New Roman" w:hAnsi="Times New Roman"/>
          <w:b w:val="1"/>
          <w:sz w:val="28"/>
        </w:rPr>
      </w:pPr>
      <w:r>
        <w:rPr>
          <w:rFonts w:ascii="Times New Roman" w:hAnsi="Times New Roman"/>
          <w:b w:val="1"/>
          <w:sz w:val="28"/>
        </w:rPr>
        <w:t>Список используемой литературы</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 xml:space="preserve">1. Бадаева И.И., Степаник И.А. Исследование координационных способностей учащихся Академии Русского балета имени А. Я. Вагановой на раннем этапе профессиональной хореографической подготовки. СПб.: Вестник Академии Русского балета им. А. Я. Вагановой. 2018. 171 с. </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2. Бекина С.И., Ломова Т.П., Соковнина Е.Н. Музыка и движение. М.: Просвещение, 1984. 288 с.</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 xml:space="preserve"> 3. Бодалев А.А. Психология личности. М.: Изд-во Моск. Ун-та, 1988. 188 с. </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 xml:space="preserve">4. Бруднова А.К. От внешкольной работы к дополнительному образованию детей: Сб. нормативных и метод. материалов для дополнительного образования детей. М.: Владос, 2000. 544 с. </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 xml:space="preserve">5. Буйлова Л.Н., Кочнева С.В. Методическая служба учреждения дополнительного образования детей. М.: ПАИМС, 2000. 100 с. </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 xml:space="preserve">6. Бреслав Г.М. Эмоциональные особенности формирования личности в детстве. М.: Педагогика, 2015. 245 с. </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 xml:space="preserve">7. Вавилова Е.Н. Развитие основных движений у детей 3-7 лет. Система работы. М.: Скрипторий, 2003. 250 с. </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 xml:space="preserve">8. Ваганова А.Я. Основы классического танца. СПб.: Лань, 2000. 192 с. </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 xml:space="preserve">9. Венгер Л.А. Педагогика способностей. М.: Знание, 1973. 117 с. </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 xml:space="preserve">10. Выготский Л.С. Воображение и творчество в детском возрасте. СПб.: Союз, 1997. 96 с. </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11. Вяткина Ю.М. Хореография как средство творческого развития детей // Молодежный научный форум: Гуманитарные науки: электр. сб. статей по матер. XLIII междунар. студ. науч.-практ. конф. № 3(42). URL: https://nauchforum.ru/archive/MNF_humanities/3(42).pdf (дата обращения: 09.02.2019).</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 xml:space="preserve"> 12. Готсдинер А.Л. Музыкальная психология. М.: NB Магистр, 1993. 193 с </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 xml:space="preserve">13. Дополнительное образование детей: Учеб. пособие для студ. высш. учеб. заведений / Под ред. О.Е. Лебедева. М.: Владос, 2000. 256 с. </w:t>
      </w:r>
    </w:p>
    <w:p>
      <w:pPr>
        <w:keepNext w:val="0"/>
        <w:widowControl w:val="1"/>
        <w:shd w:val="clear" w:fill="auto"/>
        <w:spacing w:lineRule="auto" w:line="360" w:after="0" w:beforeAutospacing="0" w:afterAutospacing="0"/>
        <w:ind w:firstLine="0"/>
        <w:jc w:val="left"/>
        <w:rPr>
          <w:rFonts w:ascii="Times New Roman" w:hAnsi="Times New Roman"/>
          <w:sz w:val="28"/>
        </w:rPr>
      </w:pPr>
      <w:r>
        <w:rPr>
          <w:rFonts w:ascii="Times New Roman" w:hAnsi="Times New Roman"/>
          <w:sz w:val="28"/>
        </w:rPr>
        <w:t xml:space="preserve">14. Дружинин В.Н. Экспериментальная психология: Учеб. пособие для вузов. 2 изд. доп. СПб.: Питер, 2001. 320 с. </w:t>
      </w:r>
    </w:p>
    <w:p>
      <w:pPr>
        <w:keepNext w:val="0"/>
        <w:widowControl w:val="1"/>
        <w:shd w:val="clear" w:fill="auto"/>
        <w:spacing w:lineRule="auto" w:line="360" w:after="0" w:beforeAutospacing="0" w:afterAutospacing="0"/>
        <w:ind w:firstLine="0"/>
        <w:jc w:val="left"/>
        <w:rPr>
          <w:rFonts w:ascii="Times New Roman" w:hAnsi="Times New Roman"/>
          <w:b w:val="1"/>
          <w:sz w:val="28"/>
        </w:rPr>
      </w:pPr>
      <w:r>
        <w:rPr>
          <w:rFonts w:ascii="Times New Roman" w:hAnsi="Times New Roman"/>
          <w:sz w:val="28"/>
        </w:rPr>
        <w:t xml:space="preserve">15. Соснина И.Г. Специальные способности артиста балета: природа, структура, диагностика. Диссер… канд пед. наук. Пермь, 1997. 155 с </w:t>
      </w:r>
    </w:p>
    <w:sectPr>
      <w:type w:val="nextPage"/>
      <w:pgMar w:left="1700" w:right="850" w:top="1133" w:bottom="1133"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0"/>
  <w:defaultTabStop w:val="720"/>
  <w:autoHyphenation w:val="0"/>
  <w:evenAndOddHeaders w:val="0"/>
  <w:clrSchemeMapping/>
</w:settings>
</file>

<file path=word/styles.xml><?xml version="1.0" encoding="utf-8"?>
<w:styles xmlns:w="http://schemas.openxmlformats.org/wordprocessingml/2006/main">
  <w:docDefaults>
    <w:rPrDefault>
      <w:rPr>
        <w:rFonts w:ascii="Calibri" w:hAnsi="Calibri"/>
        <w:b w:val="0"/>
        <w:i w:val="0"/>
        <w:caps w:val="0"/>
        <w:strike w:val="0"/>
        <w:noProof w:val="0"/>
        <w:vanish w:val="0"/>
        <w:color w:val="auto"/>
        <w:sz w:val="22"/>
        <w:u w:val="none"/>
        <w:vertAlign w:val="baseline"/>
      </w:rPr>
    </w:rPrDefault>
    <w:pPrDefault>
      <w:pPr>
        <w:keepNext w:val="0"/>
        <w:keepLines w:val="0"/>
        <w:widowControl w:val="1"/>
        <w:suppressLineNumbers w:val="0"/>
        <w:shd w:val="clear" w:fill="auto"/>
        <w:suppressAutoHyphens w:val="0"/>
        <w:spacing w:lineRule="auto" w:line="276" w:before="0" w:after="200" w:beforeAutospacing="0" w:afterAutospacing="0"/>
        <w:ind w:firstLine="0" w:left="0" w:right="0"/>
        <w:contextualSpacing w:val="0"/>
        <w:jc w:val="left"/>
      </w:pPr>
    </w:pPrDefault>
  </w:docDefaults>
  <w:style w:type="paragraph" w:styleId="P0" w:default="1">
    <w:name w:val="Normal"/>
    <w:pPr/>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xml version="1.0" encoding="utf-8"?><Relationships xmlns="http://schemas.openxmlformats.org/package/2006/relationships"><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s>
</file>