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CA3C4" w14:textId="77777777" w:rsidR="00141EC1" w:rsidRPr="00E12F8D" w:rsidRDefault="00141EC1" w:rsidP="00141EC1">
      <w:pPr>
        <w:shd w:val="clear" w:color="auto" w:fill="FFFFFF"/>
        <w:spacing w:after="0" w:line="240" w:lineRule="auto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12C83802" w14:textId="77777777" w:rsidR="00A77448" w:rsidRDefault="00A77448" w:rsidP="008C469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454749CF" w14:textId="23A1D72A" w:rsidR="00141EC1" w:rsidRPr="00E12F8D" w:rsidRDefault="00141EC1" w:rsidP="008C469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color w:val="0070C0"/>
          <w:kern w:val="0"/>
          <w:sz w:val="21"/>
          <w:szCs w:val="21"/>
          <w:lang w:eastAsia="ru-RU"/>
          <w14:ligatures w14:val="none"/>
        </w:rPr>
      </w:pP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  <w:t>СБОРНИК</w:t>
      </w:r>
    </w:p>
    <w:p w14:paraId="5AE77160" w14:textId="77777777" w:rsidR="00141EC1" w:rsidRDefault="00141EC1" w:rsidP="00141EC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  <w:t> </w:t>
      </w:r>
    </w:p>
    <w:p w14:paraId="7BF54E48" w14:textId="4E52C405" w:rsidR="00141EC1" w:rsidRDefault="00747154" w:rsidP="00141EC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  <w:r>
        <w:rPr>
          <w:noProof/>
        </w:rPr>
        <w:drawing>
          <wp:inline distT="0" distB="0" distL="0" distR="0" wp14:anchorId="5836D8D2" wp14:editId="2AF8434A">
            <wp:extent cx="4669335" cy="2586730"/>
            <wp:effectExtent l="361950" t="400050" r="417195" b="404495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296" cy="260166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0C5348E9" w14:textId="77777777" w:rsidR="00141EC1" w:rsidRDefault="00141EC1" w:rsidP="008C4691">
      <w:pPr>
        <w:shd w:val="clear" w:color="auto" w:fill="FFFFFF"/>
        <w:spacing w:after="0" w:line="240" w:lineRule="auto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</w:pPr>
    </w:p>
    <w:p w14:paraId="5BBCDD2C" w14:textId="77777777" w:rsidR="00141EC1" w:rsidRDefault="00141EC1" w:rsidP="00141EC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</w:pP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>МУЗЫКАЛЬНО-ДИДАКТИЧЕСКИХ ИГР ДЛЯ ДЕТЕЙ </w:t>
      </w:r>
    </w:p>
    <w:p w14:paraId="7220C37F" w14:textId="10EB0626" w:rsidR="00141EC1" w:rsidRPr="00AE6437" w:rsidRDefault="00141EC1" w:rsidP="00141EC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  <w:r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>СРЕДНЕ</w:t>
      </w: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 xml:space="preserve">ГО </w:t>
      </w:r>
      <w:r w:rsidR="00A77448"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 xml:space="preserve">ДОШКОЛЬНОГО </w:t>
      </w:r>
      <w:r w:rsidRPr="00E12F8D"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val="uk-UA" w:eastAsia="ru-RU"/>
          <w14:ligatures w14:val="none"/>
        </w:rPr>
        <w:t>ВОЗРАСТА</w:t>
      </w:r>
      <w:r w:rsidRPr="00AE6437"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  <w:t xml:space="preserve"> </w:t>
      </w:r>
    </w:p>
    <w:p w14:paraId="2FDDAB00" w14:textId="77777777" w:rsidR="00141EC1" w:rsidRDefault="00141EC1" w:rsidP="00141EC1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70C0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7B708D4B" w14:textId="77777777" w:rsidR="008C4691" w:rsidRDefault="008C4691" w:rsidP="00A774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1AF088B8" w14:textId="77777777" w:rsidR="005A08C3" w:rsidRDefault="005A08C3" w:rsidP="00141E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3EFF7327" w14:textId="77777777" w:rsidR="008C4691" w:rsidRDefault="008C4691" w:rsidP="00141E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128B359A" w14:textId="77777777" w:rsidR="008C4691" w:rsidRDefault="008C4691" w:rsidP="00141E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65F5E32F" w14:textId="77777777" w:rsidR="00141EC1" w:rsidRDefault="00141EC1" w:rsidP="00141E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E36C0A"/>
          <w:kern w:val="0"/>
          <w:sz w:val="48"/>
          <w:szCs w:val="48"/>
          <w:bdr w:val="none" w:sz="0" w:space="0" w:color="auto" w:frame="1"/>
          <w:lang w:eastAsia="ru-RU"/>
          <w14:ligatures w14:val="none"/>
        </w:rPr>
      </w:pPr>
    </w:p>
    <w:p w14:paraId="25196728" w14:textId="77777777" w:rsidR="00141EC1" w:rsidRPr="00A95460" w:rsidRDefault="00141EC1" w:rsidP="00141EC1">
      <w:pPr>
        <w:shd w:val="clear" w:color="auto" w:fill="FFFFFF"/>
        <w:spacing w:after="0" w:line="240" w:lineRule="auto"/>
        <w:jc w:val="right"/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A95460"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Составила: Музыкальный руководитель</w:t>
      </w:r>
    </w:p>
    <w:p w14:paraId="305D80D4" w14:textId="77777777" w:rsidR="00141EC1" w:rsidRPr="00A95460" w:rsidRDefault="00141EC1" w:rsidP="00141EC1">
      <w:pPr>
        <w:shd w:val="clear" w:color="auto" w:fill="FFFFFF"/>
        <w:spacing w:after="0" w:line="240" w:lineRule="auto"/>
        <w:jc w:val="right"/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</w:p>
    <w:p w14:paraId="72718532" w14:textId="2D477019" w:rsidR="00141EC1" w:rsidRPr="007E386A" w:rsidRDefault="00141EC1" w:rsidP="007E38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</w:pPr>
      <w:r w:rsidRPr="00A95460">
        <w:rPr>
          <w:rFonts w:ascii="Garamond" w:eastAsia="Times New Roman" w:hAnsi="Garamond" w:cs="Arial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Бондаренко И.Н.</w:t>
      </w:r>
    </w:p>
    <w:p w14:paraId="0A478799" w14:textId="0F38B070" w:rsidR="00F62AB6" w:rsidRDefault="00F62AB6" w:rsidP="00F62AB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Введение</w:t>
      </w:r>
    </w:p>
    <w:p w14:paraId="7529C1DC" w14:textId="77777777" w:rsidR="00F62AB6" w:rsidRPr="008F04C2" w:rsidRDefault="00F62AB6" w:rsidP="00F62AB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8F04C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Цель</w:t>
      </w:r>
      <w:proofErr w:type="gramStart"/>
      <w:r w:rsidRPr="008F04C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: </w:t>
      </w:r>
      <w:r w:rsidRPr="008F04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</w:t>
      </w:r>
      <w:proofErr w:type="gramEnd"/>
      <w:r w:rsidRPr="008F04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музыкальные способности детей посредством музыкально - дидактических игр и пособий.</w:t>
      </w:r>
      <w:r w:rsidRPr="008F04C2"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8F04C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активному восприятию музыки дошкольниками, в доступной форме приобщать их к основам музыкального искусства.</w:t>
      </w:r>
    </w:p>
    <w:p w14:paraId="5DFF077C" w14:textId="77777777" w:rsidR="00F62AB6" w:rsidRPr="008F04C2" w:rsidRDefault="00F62AB6" w:rsidP="00F62AB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8F04C2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Задачи: </w:t>
      </w:r>
      <w:r w:rsidRPr="008F04C2">
        <w:rPr>
          <w:noProof/>
        </w:rPr>
        <w:drawing>
          <wp:inline distT="0" distB="0" distL="0" distR="0" wp14:anchorId="37C68EF3" wp14:editId="5766E249">
            <wp:extent cx="5939155" cy="2115185"/>
            <wp:effectExtent l="0" t="0" r="4445" b="0"/>
            <wp:docPr id="6137132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F15E9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сборнике собраны разные виды музыкально-дидактических игр: для развития </w:t>
      </w:r>
      <w:proofErr w:type="spellStart"/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звуковысотного</w:t>
      </w:r>
      <w:proofErr w:type="spellEnd"/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слуха; на развитие чувства ритма; на развитие динамического и тембрового слуха; на развитие диатонического слуха; на развитие памяти и слуха; на развитие детского творчества и др.</w:t>
      </w:r>
    </w:p>
    <w:p w14:paraId="72885AC4" w14:textId="77777777" w:rsidR="00F62AB6" w:rsidRPr="008F04C2" w:rsidRDefault="00F62AB6" w:rsidP="00F62AB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8F04C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Применение музыкально- дидактических игр:</w:t>
      </w:r>
    </w:p>
    <w:p w14:paraId="740F0A36" w14:textId="77777777" w:rsidR="00F62AB6" w:rsidRPr="00054390" w:rsidRDefault="00F62AB6" w:rsidP="00F62AB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пения;</w:t>
      </w:r>
    </w:p>
    <w:p w14:paraId="0007A0F3" w14:textId="77777777" w:rsidR="00F62AB6" w:rsidRPr="00054390" w:rsidRDefault="00F62AB6" w:rsidP="00F62AB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слушания музыки;</w:t>
      </w:r>
    </w:p>
    <w:p w14:paraId="3FB629F9" w14:textId="77777777" w:rsidR="00F62AB6" w:rsidRPr="00054390" w:rsidRDefault="00F62AB6" w:rsidP="00F62AB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ритмических движений;</w:t>
      </w:r>
    </w:p>
    <w:p w14:paraId="4A7508EE" w14:textId="77777777" w:rsidR="00F62AB6" w:rsidRPr="00054390" w:rsidRDefault="00F62AB6" w:rsidP="00F62AB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5439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игры на детских музыкальных инструментах.</w:t>
      </w:r>
    </w:p>
    <w:p w14:paraId="06E460EA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Ценность музыкально-дидактических игр состоит в том, что они воздействуют на ребенка комплексно, вызывают зрительную, слуховую и двигательную активность, тем самым расширяя музыкальное восприятие в целом.</w:t>
      </w:r>
    </w:p>
    <w:p w14:paraId="75131CDD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D272492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42A5A3C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3AA961B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DBB2B90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F65B0C9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B76E023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7420B7F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8F90196" w14:textId="77777777" w:rsidR="00F62AB6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EE92925" w14:textId="77777777" w:rsidR="00F62AB6" w:rsidRPr="00E12F8D" w:rsidRDefault="00F62AB6" w:rsidP="00F62AB6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72E38C39" w14:textId="0266AB4E" w:rsidR="00141EC1" w:rsidRPr="00E12F8D" w:rsidRDefault="00141EC1" w:rsidP="00141E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1E874D70" w14:textId="31DC5B37" w:rsidR="00141EC1" w:rsidRPr="00E12F8D" w:rsidRDefault="00141EC1" w:rsidP="00141EC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lastRenderedPageBreak/>
        <w:t>МУЗЫКАЛЬНО-ДИДАКТИЧЕСКИЕ ИГРЫ</w:t>
      </w:r>
    </w:p>
    <w:p w14:paraId="47B2765D" w14:textId="4C8382B2" w:rsidR="00141EC1" w:rsidRPr="00E12F8D" w:rsidRDefault="00141EC1" w:rsidP="00141EC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12F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ДЛЯ ДЕТЕЙ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СРЕДНЕГО</w:t>
      </w:r>
      <w:r w:rsidRPr="00E12F8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ДОШКОЛЬНОГО ВОЗРАСТА</w:t>
      </w:r>
    </w:p>
    <w:p w14:paraId="24739BDD" w14:textId="6C39BCE7" w:rsidR="00141EC1" w:rsidRPr="00E12F8D" w:rsidRDefault="00141EC1" w:rsidP="00141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022F2B1B" w14:textId="78E6027A" w:rsidR="00141EC1" w:rsidRPr="00F62AB6" w:rsidRDefault="00141EC1" w:rsidP="00F62AB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62AB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Игры на развитие </w:t>
      </w:r>
      <w:proofErr w:type="spellStart"/>
      <w:r w:rsidRPr="00F62AB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звуковысотного</w:t>
      </w:r>
      <w:proofErr w:type="spellEnd"/>
      <w:r w:rsidRPr="00F62AB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слуха</w:t>
      </w:r>
    </w:p>
    <w:p w14:paraId="5CF7AA33" w14:textId="77777777" w:rsidR="00F62AB6" w:rsidRPr="00F62AB6" w:rsidRDefault="00F62AB6" w:rsidP="00F62AB6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2E9F88DD" w14:textId="5F6BA782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№ 1.</w:t>
      </w:r>
      <w:r w:rsidR="00F62AB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«Посылка от друзей»</w:t>
      </w:r>
    </w:p>
    <w:p w14:paraId="395246B9" w14:textId="412EFE7F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bookmarkStart w:id="0" w:name="_Hlk178760314"/>
      <w:r w:rsidRPr="00E362C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bookmarkEnd w:id="0"/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различных музыкальных инструментов, с которыми дети уже знакомы.</w:t>
      </w:r>
    </w:p>
    <w:p w14:paraId="24700924" w14:textId="0FDDF2EC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bookmarkStart w:id="1" w:name="_Hlk178760328"/>
      <w:r w:rsidRPr="00E362C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bookmarkEnd w:id="1"/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говорит о том, что в детский сад пришла посылка и предлагает посмотреть, что в ней находится. Открывает и достаёт по одному музыкальному инструменту, спрашивает: «Что это?» тот, кто первым правильно назовёт, получает инструмент себе.</w:t>
      </w:r>
    </w:p>
    <w:p w14:paraId="791B6D10" w14:textId="77777777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конце игры педагог предлагает спеть любую песню по желанию детей, аккомпанируя себе на инструментах.</w:t>
      </w:r>
    </w:p>
    <w:p w14:paraId="79E41921" w14:textId="77777777" w:rsidR="00F62AB6" w:rsidRDefault="00F62AB6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E4476CF" w14:textId="7D853235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№ 2. </w:t>
      </w:r>
      <w:r w:rsidRPr="00E362CA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«Угадай мелодию»</w:t>
      </w:r>
    </w:p>
    <w:p w14:paraId="038EB939" w14:textId="2ADFBB6F" w:rsidR="007E386A" w:rsidRPr="00E362C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елодии знакомых песен.</w:t>
      </w:r>
    </w:p>
    <w:p w14:paraId="156460E7" w14:textId="2EED32D2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bookmarkStart w:id="2" w:name="_Hlk178762928"/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</w:t>
      </w:r>
      <w:bookmarkEnd w:id="2"/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предлагает детям прослушать поочередно несколько знакомых мелодий песен, вспомнить название музыкального произведения и спеть фразу или куплет из песни.</w:t>
      </w:r>
      <w:r w:rsidRPr="00E362C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поют без напряжения, протяжно, не спеша, отчетливо произнося слова.</w:t>
      </w:r>
    </w:p>
    <w:p w14:paraId="36B74AE2" w14:textId="77777777" w:rsidR="00F62AB6" w:rsidRPr="00E362CA" w:rsidRDefault="00F62AB6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AB0C275" w14:textId="61434FB0" w:rsidR="007E386A" w:rsidRPr="00F62AB6" w:rsidRDefault="007E386A" w:rsidP="00F62AB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F62AB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Игры для развития чувства ритма</w:t>
      </w:r>
    </w:p>
    <w:p w14:paraId="288257C8" w14:textId="77777777" w:rsidR="00F62AB6" w:rsidRDefault="00F62AB6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5C0FB09" w14:textId="74B395AF" w:rsidR="007E386A" w:rsidRPr="00E362C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№ 3. </w:t>
      </w:r>
      <w:r w:rsidRPr="00E362CA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Дятел</w:t>
      </w:r>
      <w:r w:rsidRPr="00E362CA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276B5659" w14:textId="66C7B0C4" w:rsidR="007E386A" w:rsidRPr="00E362C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Игрушка дятел, л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ожки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(палочки) 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 количеству участников игры.</w:t>
      </w:r>
    </w:p>
    <w:p w14:paraId="5BDC5226" w14:textId="2FED21A4" w:rsidR="007E386A" w:rsidRPr="00DD4FCB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E362C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bookmarkStart w:id="3" w:name="_Hlk178794918"/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проговаривает текст с ритмическим выстукиванием:</w:t>
      </w:r>
    </w:p>
    <w:bookmarkEnd w:id="3"/>
    <w:p w14:paraId="2E485007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Вышел дятел на работу.</w:t>
      </w:r>
    </w:p>
    <w:p w14:paraId="2732D651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4" w:name="_Hlk178762125"/>
      <w:bookmarkStart w:id="5" w:name="_Hlk178762272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Тук-тук-тук, Тук-тук-тук.</w:t>
      </w:r>
      <w:bookmarkEnd w:id="4"/>
    </w:p>
    <w:bookmarkEnd w:id="5"/>
    <w:p w14:paraId="6454969F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Целый день мы слышим стук</w:t>
      </w:r>
    </w:p>
    <w:p w14:paraId="1C23509E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Тук-тук.</w:t>
      </w:r>
    </w:p>
    <w:p w14:paraId="11D884BC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 стучит, и лес вокруг</w:t>
      </w:r>
    </w:p>
    <w:p w14:paraId="3A68D0C7" w14:textId="77777777" w:rsidR="007E386A" w:rsidRPr="00AC41B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Повторяет: Тук-тук-тук, Тук-тук-тук.</w:t>
      </w:r>
    </w:p>
    <w:p w14:paraId="621E29C6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задает ритмический рисунок, дети повторяют.</w:t>
      </w:r>
    </w:p>
    <w:p w14:paraId="4F0E11CC" w14:textId="77777777" w:rsidR="00F62AB6" w:rsidRDefault="00F62AB6" w:rsidP="00F62AB6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2FF1865C" w14:textId="54C61B31" w:rsidR="007E386A" w:rsidRDefault="007E386A" w:rsidP="00F62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№ 4. </w:t>
      </w:r>
      <w:r w:rsidRPr="000E79B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«К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онцерт лесных жителей</w:t>
      </w:r>
      <w:r w:rsidRPr="000E79B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5FBC3696" w14:textId="11A4DA9B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музыкальных инструментов, макет леса, лесные жители.</w:t>
      </w:r>
    </w:p>
    <w:p w14:paraId="5286F70D" w14:textId="01657818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говорит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детям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что лесные жители хотят показать нам концерт, а мы будем им помогать – играть на музыкальных инструментах.</w:t>
      </w:r>
    </w:p>
    <w:p w14:paraId="33B12494" w14:textId="77777777" w:rsidR="00F62AB6" w:rsidRDefault="007E386A" w:rsidP="00F62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Выходит,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Медведь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просит любого ребенка сыграть на бубне, а он станцует (медленно),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Волк (шагает под ритмичные удары барабана),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Зайчик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(прыгает под быстрые удары молоточком на металлофоне), Лошадка (скачет под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ритмичные удары ложек), Птичка (летит под звон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бубенчика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</w:p>
    <w:p w14:paraId="7CF30962" w14:textId="77777777" w:rsidR="00F62AB6" w:rsidRDefault="00F62AB6" w:rsidP="00F62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7F91C08" w14:textId="4321A63B" w:rsidR="007E386A" w:rsidRPr="00F62AB6" w:rsidRDefault="007E386A" w:rsidP="00F62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№ 5.</w:t>
      </w:r>
      <w:r w:rsidR="00F62AB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B84C9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«Музыкальный кубик»</w:t>
      </w:r>
    </w:p>
    <w:p w14:paraId="5888D55D" w14:textId="77777777" w:rsidR="00F62AB6" w:rsidRDefault="007E386A" w:rsidP="00F62AB6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Музыкальные инструменты</w:t>
      </w:r>
      <w:r w:rsidRPr="00B84C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(б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убен</w:t>
      </w:r>
      <w:r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, </w:t>
      </w:r>
      <w:r w:rsidRPr="00B84C9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б</w:t>
      </w:r>
      <w:r w:rsidRPr="00B84C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ара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бан</w:t>
      </w:r>
      <w:r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ожки</w:t>
      </w:r>
      <w:r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, </w:t>
      </w:r>
      <w:r w:rsidRPr="00B84C9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удочка</w:t>
      </w:r>
      <w:r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олокольчи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к, м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аракас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), кубик.</w:t>
      </w:r>
    </w:p>
    <w:p w14:paraId="7B7855BC" w14:textId="77777777" w:rsidR="00F62AB6" w:rsidRDefault="007E386A" w:rsidP="00F62AB6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выбирают себе музыкальный инструмент. Педагог бросает кубик, на гранях которого изображены те же музыкальные инструменты что и у детей, и определяет какой музыкальный инструмент будет повторять заданный ритмический рисунок.</w:t>
      </w:r>
      <w:r w:rsidR="00F62AB6"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выстукивает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ритмическ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 рисунок, ребёнок повторяет его, используя выбранный музыкальный инструмент.</w:t>
      </w:r>
      <w:bookmarkStart w:id="6" w:name="_Hlk178835349"/>
    </w:p>
    <w:p w14:paraId="455AC164" w14:textId="77777777" w:rsidR="00F62AB6" w:rsidRDefault="00F62AB6" w:rsidP="00F62AB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3637222" w14:textId="527DF632" w:rsidR="007E386A" w:rsidRPr="00F62AB6" w:rsidRDefault="007E386A" w:rsidP="00F62AB6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6. </w:t>
      </w:r>
      <w:bookmarkEnd w:id="6"/>
      <w:r w:rsidRPr="0071611A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«Музыкальное лото»</w:t>
      </w:r>
    </w:p>
    <w:p w14:paraId="191E4617" w14:textId="59DFD2A1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карточек по количеству играющих детей, с изображением как дети маршируют, бегают, прыгают.</w:t>
      </w:r>
    </w:p>
    <w:p w14:paraId="39739BA0" w14:textId="331C0F06" w:rsidR="007E386A" w:rsidRPr="00C9425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F62AB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предлагает детям внимательно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слушать музыку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показать соответствующую карточку. 2. При повторном прослушивании дети выполняют движения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соответствии с контрастными изменениями в музыкальном сопровождении, ритмично маршир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уют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(спокойно, весело, бодро), бега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(весело, легко, мелко), подпрыгива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(как мячик).</w:t>
      </w:r>
    </w:p>
    <w:p w14:paraId="406D106D" w14:textId="77777777" w:rsidR="00F62AB6" w:rsidRDefault="00F62AB6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73DE4BF" w14:textId="7AF91379" w:rsidR="007E386A" w:rsidRPr="00507BE0" w:rsidRDefault="007E386A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</w:t>
      </w: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</w:t>
      </w:r>
      <w:r w:rsidR="00F62AB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507BE0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«Гномы пляшут»</w:t>
      </w:r>
    </w:p>
    <w:p w14:paraId="6C7D1BD8" w14:textId="4F7071F9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Деревянные </w:t>
      </w:r>
      <w:r w:rsidR="007D12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маленькие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гномики.</w:t>
      </w:r>
    </w:p>
    <w:p w14:paraId="16A230F9" w14:textId="1EC7C15B" w:rsidR="007E386A" w:rsidRPr="00507BE0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говорит о том, что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 нам в гости пришли весёлые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гномики, они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любят плясать и хотят вас научить. Вот как умеет </w:t>
      </w:r>
      <w:r w:rsidR="007D12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плясать большой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гном.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берёт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гнома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выстукивает ритмический рисунок. Дети повторяют ритм </w:t>
      </w:r>
      <w:r w:rsidR="007D12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используя маленьких гномиков.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FF825C7" w14:textId="77777777" w:rsidR="00A9165D" w:rsidRDefault="00A9165D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A5377FB" w14:textId="6B9576B6" w:rsidR="007E386A" w:rsidRPr="00050A72" w:rsidRDefault="007E386A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8</w:t>
      </w: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</w:t>
      </w:r>
      <w:r w:rsidR="00A9165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050A72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Кто идёт? Как идёт?</w:t>
      </w:r>
      <w:r w:rsidRPr="00050A72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2F2EB2C6" w14:textId="7C08FBED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Медведь, белка.</w:t>
      </w:r>
    </w:p>
    <w:p w14:paraId="2D8D208F" w14:textId="79F9D3B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предлагает детям послушать, кто ид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ё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 по дорожке и повторить, как звучат шаги своими хлопками. </w:t>
      </w:r>
    </w:p>
    <w:p w14:paraId="1A26E47E" w14:textId="77777777" w:rsidR="007E386A" w:rsidRDefault="007E386A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 дороге по лесной </w:t>
      </w:r>
    </w:p>
    <w:p w14:paraId="611887BE" w14:textId="77777777" w:rsidR="007E386A" w:rsidRDefault="007E386A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Мишка шёл к себе домой </w:t>
      </w:r>
      <w:r w:rsidRPr="0073652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(долгие звуки-долгие хлопки).</w:t>
      </w:r>
    </w:p>
    <w:p w14:paraId="051C794A" w14:textId="77777777" w:rsidR="007E386A" w:rsidRDefault="007E386A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Мимо белка пробегала</w:t>
      </w:r>
    </w:p>
    <w:p w14:paraId="3065C9A0" w14:textId="77777777" w:rsidR="007E386A" w:rsidRDefault="007E386A" w:rsidP="007E386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грибочки собирала </w:t>
      </w:r>
      <w:r w:rsidRPr="00736524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(короткие звуки-короткие хлопки).</w:t>
      </w:r>
    </w:p>
    <w:p w14:paraId="3541F85A" w14:textId="77777777" w:rsidR="00A9165D" w:rsidRDefault="007E386A" w:rsidP="00A916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повторяют вместе с педагогом, затем самостоятельно.</w:t>
      </w:r>
    </w:p>
    <w:p w14:paraId="1CBCDF18" w14:textId="77777777" w:rsidR="00A9165D" w:rsidRDefault="00A9165D" w:rsidP="00A9165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E2EC201" w14:textId="77777777" w:rsidR="00A9165D" w:rsidRPr="00A9165D" w:rsidRDefault="007E386A" w:rsidP="00A9165D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916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Игры для развития </w:t>
      </w:r>
      <w:proofErr w:type="spellStart"/>
      <w:r w:rsidRPr="00A916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звуковысотного</w:t>
      </w:r>
      <w:proofErr w:type="spellEnd"/>
      <w:r w:rsidRPr="00A9165D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слуха</w:t>
      </w:r>
    </w:p>
    <w:p w14:paraId="0E3C55AA" w14:textId="77777777" w:rsidR="00A9165D" w:rsidRPr="00A9165D" w:rsidRDefault="00A9165D" w:rsidP="00A9165D">
      <w:pPr>
        <w:pStyle w:val="a3"/>
        <w:spacing w:after="0" w:line="240" w:lineRule="auto"/>
        <w:ind w:left="106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F577B5D" w14:textId="478ED92F" w:rsidR="007E386A" w:rsidRPr="00A9165D" w:rsidRDefault="007E386A" w:rsidP="00A9165D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9165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№ 9.</w:t>
      </w:r>
      <w:r w:rsidR="00A9165D" w:rsidRPr="00A9165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A9165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«Кошка гуляет»</w:t>
      </w:r>
    </w:p>
    <w:p w14:paraId="2A244D64" w14:textId="45EFE366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Лесенка, кошка.</w:t>
      </w:r>
    </w:p>
    <w:p w14:paraId="4DB9CE6B" w14:textId="03F06605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Ход игры: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играет на металлофоне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движение мелодии вверх и вниз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просит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детей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узнать, куда пошла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гулять кошка, вверх по лесенке или в низ?</w:t>
      </w:r>
      <w:r w:rsidRPr="00CB3E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Дети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определ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яют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направление движения мелодии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23FFD1BB" w14:textId="169E3E70" w:rsidR="007E386A" w:rsidRPr="00E362CA" w:rsidRDefault="007E386A" w:rsidP="007E386A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281DBD7D" w14:textId="21F42E94" w:rsidR="007E386A" w:rsidRPr="008E1353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7" w:name="_Hlk178841769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10.</w:t>
      </w:r>
      <w:bookmarkEnd w:id="7"/>
      <w:r w:rsidR="00A9165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047663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«Поющий мешочек»</w:t>
      </w:r>
    </w:p>
    <w:p w14:paraId="17FB33FD" w14:textId="67CFB4EC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Мешочек, карточки с изображением персонажей знакомых детям песен.</w:t>
      </w:r>
    </w:p>
    <w:p w14:paraId="551F021A" w14:textId="7E47C39B" w:rsidR="007E386A" w:rsidRDefault="007E386A" w:rsidP="00A916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Дети сидят в кругу, педагог предлагает посмотреть какие песни любит исполнять поющий мешочек. </w:t>
      </w:r>
      <w:bookmarkStart w:id="8" w:name="_Hlk178836696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Каждый из игроков по очереди достаёт из мешочка </w:t>
      </w:r>
      <w:bookmarkEnd w:id="8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карточку, называет персонажа песни, и поёт фразу или куплет сольно или все вместе, по желанию (без музыкального сопровождения).</w:t>
      </w:r>
    </w:p>
    <w:p w14:paraId="76E9B843" w14:textId="77777777" w:rsidR="00A9165D" w:rsidRPr="00A9165D" w:rsidRDefault="00A9165D" w:rsidP="00A916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</w:p>
    <w:p w14:paraId="21A08713" w14:textId="0DF17BDE" w:rsidR="007E386A" w:rsidRPr="00480CA4" w:rsidRDefault="007E386A" w:rsidP="00A9165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11.</w:t>
      </w:r>
      <w:r w:rsidR="00A9165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B3EC0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«Озвуч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ь</w:t>
      </w:r>
      <w:r w:rsidRPr="00CB3EC0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предмет»</w:t>
      </w:r>
      <w:bookmarkStart w:id="9" w:name="_Hlk178835534"/>
    </w:p>
    <w:p w14:paraId="266A9F66" w14:textId="4E5638C7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кубиков с изображением предметов, звучание которых можно изобразить голосом, мешочек.</w:t>
      </w:r>
    </w:p>
    <w:p w14:paraId="1F154756" w14:textId="5561122F" w:rsidR="007E386A" w:rsidRDefault="007E386A" w:rsidP="00A916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80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и дети сидят в кругу.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Каждый из игроков по очереди достаёт из мешочка кубик, бросает его,</w:t>
      </w:r>
      <w:r w:rsidRPr="00747F7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затем показывает голосом, какой звук может издавать предмет, изображенный на верхней грани кубика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молоток,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часы,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туча и капелька, самолет, паровоз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т.д.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  <w:bookmarkEnd w:id="9"/>
    </w:p>
    <w:p w14:paraId="292F0E8F" w14:textId="77777777" w:rsidR="00A9165D" w:rsidRDefault="00A9165D" w:rsidP="00A916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E5E7E32" w14:textId="77777777" w:rsidR="007E386A" w:rsidRPr="002B4EAE" w:rsidRDefault="007E386A" w:rsidP="00A9165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10" w:name="_Hlk178843992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12.</w:t>
      </w:r>
      <w:bookmarkStart w:id="11" w:name="_Hlk178841992"/>
      <w:bookmarkEnd w:id="10"/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2B4EAE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«Динь - Дан - Дон»</w:t>
      </w:r>
    </w:p>
    <w:bookmarkEnd w:id="11"/>
    <w:p w14:paraId="5A1BF05F" w14:textId="3CAF6B7D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Колокольчики разного звучания (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высок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средн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низк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ий</w:t>
      </w:r>
      <w:r w:rsidRPr="008F0B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регист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р), набор карточек в виде колокольчиков разного размера (большой, средний, маленький) по количеству играющих детей.</w:t>
      </w:r>
    </w:p>
    <w:p w14:paraId="7CE14CCB" w14:textId="22256FE6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A916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предлагает отгадать музыкальные загадки.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</w:p>
    <w:p w14:paraId="6A4BF13E" w14:textId="77777777" w:rsidR="007E386A" w:rsidRPr="00EB3A2F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D6E2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Динь - </w:t>
      </w:r>
      <w:r w:rsidRPr="00EB3A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</w:t>
      </w:r>
      <w:r w:rsidRPr="00DD6E2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ан - </w:t>
      </w:r>
      <w:r w:rsidRPr="00EB3A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</w:t>
      </w:r>
      <w:r w:rsidRPr="00DD6E2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</w:t>
      </w:r>
      <w:r w:rsidRPr="00EB3A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мой колокольчик,</w:t>
      </w:r>
    </w:p>
    <w:p w14:paraId="7E72CE22" w14:textId="77777777" w:rsidR="007E386A" w:rsidRPr="00EB3A2F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B3A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Мелодичный мой звоночек.</w:t>
      </w:r>
    </w:p>
    <w:p w14:paraId="155ADCCC" w14:textId="77777777" w:rsidR="007E386A" w:rsidRPr="00EB3A2F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B3A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Колокольчиков трезвон,</w:t>
      </w:r>
    </w:p>
    <w:p w14:paraId="59D54E0E" w14:textId="77777777" w:rsidR="007E386A" w:rsidRPr="00EB3A2F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B3A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Очень веселит нас он.</w:t>
      </w:r>
    </w:p>
    <w:p w14:paraId="675A6377" w14:textId="77777777" w:rsidR="007A5C5C" w:rsidRDefault="007E386A" w:rsidP="007A5C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П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оказывает детям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колокольчики, говорит, как их зовут и звенит: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верхний – Динь, средний – </w:t>
      </w:r>
      <w:bookmarkStart w:id="12" w:name="_Hlk178841663"/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Дан</w:t>
      </w:r>
      <w:bookmarkEnd w:id="12"/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нижний – </w:t>
      </w:r>
      <w:bookmarkStart w:id="13" w:name="_Hlk178841669"/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Дон</w:t>
      </w:r>
      <w:bookmarkEnd w:id="13"/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После того как дети запомнили звучание, педагог звенит в колокольчик и спрашивает, какой колокольчик звенит?  </w:t>
      </w:r>
      <w:bookmarkStart w:id="14" w:name="_Hlk178841737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Динь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2B4E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или</w:t>
      </w:r>
      <w:r w:rsidRPr="002B4E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  <w:bookmarkStart w:id="15" w:name="_Hlk178845330"/>
      <w:bookmarkEnd w:id="14"/>
    </w:p>
    <w:p w14:paraId="4182CF1B" w14:textId="77777777" w:rsidR="007A5C5C" w:rsidRDefault="007A5C5C" w:rsidP="007A5C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</w:p>
    <w:p w14:paraId="71FD7094" w14:textId="682A0ED1" w:rsidR="007E386A" w:rsidRPr="007A5C5C" w:rsidRDefault="007E386A" w:rsidP="007A5C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13.</w:t>
      </w:r>
      <w:bookmarkEnd w:id="15"/>
      <w:r w:rsidR="007A5C5C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3300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 w:rsidR="00F452F1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Птички летают</w:t>
      </w:r>
      <w:r w:rsidRPr="00C3300D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22D4D461" w14:textId="526B316C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7A5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Макет дерева, птички на липучках по количеству играющих детей (мама птичка и птенцы).</w:t>
      </w:r>
    </w:p>
    <w:p w14:paraId="59E45565" w14:textId="2E60BBC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7A5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раздаёт</w:t>
      </w:r>
      <w:r w:rsidRPr="005015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тям</w:t>
      </w:r>
      <w:r w:rsidRPr="005015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птич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ек</w:t>
      </w:r>
      <w:r w:rsidRPr="0050150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-мам и птенцов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27ACDA76" w14:textId="77777777" w:rsidR="007E386A" w:rsidRPr="00B63DE6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рассвете птица-мать</w:t>
      </w:r>
    </w:p>
    <w:p w14:paraId="2D45A162" w14:textId="77777777" w:rsidR="007E386A" w:rsidRPr="00B63DE6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Учит птенчиков летать. </w:t>
      </w:r>
    </w:p>
    <w:p w14:paraId="634CEF23" w14:textId="77777777" w:rsidR="007E386A" w:rsidRPr="00971146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изображающи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птицу-</w:t>
      </w:r>
      <w:r w:rsidRPr="009711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маму, </w:t>
      </w:r>
      <w:bookmarkStart w:id="16" w:name="_Hlk178843649"/>
      <w:r w:rsidRPr="009711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летят к дереву, </w:t>
      </w:r>
      <w:bookmarkEnd w:id="16"/>
      <w:r w:rsidRPr="009711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прикрепляют птицу на нижнюю веточку и поют низким голосом:</w:t>
      </w:r>
    </w:p>
    <w:p w14:paraId="197EF6F2" w14:textId="77777777" w:rsidR="007E386A" w:rsidRPr="00B63DE6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Вы крыльями машите, </w:t>
      </w:r>
    </w:p>
    <w:p w14:paraId="36D4649A" w14:textId="77777777" w:rsidR="007E386A" w:rsidRPr="00B63DE6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мамочке летите.</w:t>
      </w:r>
    </w:p>
    <w:p w14:paraId="0D2434C0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711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Дети, изображающие птенчиков,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летят к дереву, </w:t>
      </w:r>
      <w:r w:rsidRPr="009711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репляют</w:t>
      </w:r>
      <w:r w:rsidRPr="009711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птенчиков к веткам повыше и поют высокими голосами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41086432" w14:textId="77777777" w:rsidR="007E386A" w:rsidRPr="00B63DE6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Очень весело летать,</w:t>
      </w:r>
    </w:p>
    <w:p w14:paraId="79F89FB6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 ветки на веточку порхать!</w:t>
      </w:r>
    </w:p>
    <w:p w14:paraId="281991AA" w14:textId="77777777" w:rsidR="00B63DE6" w:rsidRPr="00B63DE6" w:rsidRDefault="00B63DE6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5B380BD" w14:textId="69C1332F" w:rsidR="007E386A" w:rsidRPr="00B63DE6" w:rsidRDefault="007E386A" w:rsidP="00B63DE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Игры на определение жанра и развитие памяти</w:t>
      </w:r>
    </w:p>
    <w:p w14:paraId="2E407BC8" w14:textId="77777777" w:rsidR="00B63DE6" w:rsidRPr="00B63DE6" w:rsidRDefault="00B63DE6" w:rsidP="00B63DE6">
      <w:pPr>
        <w:spacing w:after="0" w:line="240" w:lineRule="auto"/>
        <w:ind w:left="709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77AFFDC7" w14:textId="7CE64847" w:rsidR="007E386A" w:rsidRPr="00D77A64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14.</w:t>
      </w:r>
      <w:r w:rsidR="00B63DE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D77A64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«Музыкальная шкатулка»</w:t>
      </w:r>
    </w:p>
    <w:p w14:paraId="35A7B1AE" w14:textId="3F7378A9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Шкатулка,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карточ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ки (мальчик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ё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т, девочка пляшет,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солдат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марширует).</w:t>
      </w:r>
    </w:p>
    <w:p w14:paraId="67DE38C1" w14:textId="77777777" w:rsidR="00B63DE6" w:rsidRDefault="007E386A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говорит о том, что в музыкальной шкатулке живут три музыкальные пьесы и предлагает их прослушать.</w:t>
      </w:r>
      <w:r w:rsidRPr="00483B4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слушают 3 пьесы разных жанров и выбирают нужную карточку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из шкатулки (</w:t>
      </w:r>
      <w:r w:rsidRPr="00483B4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песню, танец, марш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</w:p>
    <w:p w14:paraId="67E550A3" w14:textId="77777777" w:rsidR="0085174D" w:rsidRDefault="0085174D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CAC56EA" w14:textId="7A468207" w:rsidR="007E386A" w:rsidRPr="00D359CA" w:rsidRDefault="007E386A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15.</w:t>
      </w:r>
      <w:r w:rsidR="00B63DE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22521E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Кукла Маша</w:t>
      </w:r>
      <w:r w:rsidRPr="0022521E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3A8F12AB" w14:textId="12537FDC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Маша.</w:t>
      </w:r>
    </w:p>
    <w:p w14:paraId="1DCC04C9" w14:textId="0AC5F7F9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стоят в кругу, педагог с куклой в руках поёт:</w:t>
      </w:r>
    </w:p>
    <w:p w14:paraId="36E0649E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7" w:name="_Hlk178846957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гости кукла к нам идёт</w:t>
      </w:r>
    </w:p>
    <w:p w14:paraId="5980D3D1" w14:textId="77777777" w:rsidR="007E386A" w:rsidRPr="00B63DE6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8" w:name="_Hlk178846122"/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Топ-топ-топ, Топ-топ-топ.</w:t>
      </w:r>
    </w:p>
    <w:p w14:paraId="3E4AF1A3" w14:textId="77777777" w:rsidR="007E386A" w:rsidRPr="00B63DE6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песенку поёт</w:t>
      </w:r>
    </w:p>
    <w:p w14:paraId="5C24C597" w14:textId="77777777" w:rsidR="007E386A" w:rsidRPr="00B63DE6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9" w:name="_Hlk178846201"/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Ля-</w:t>
      </w:r>
      <w:proofErr w:type="gramStart"/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ля-ля</w:t>
      </w:r>
      <w:proofErr w:type="gramEnd"/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bookmarkEnd w:id="19"/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Ля-ля-ля.</w:t>
      </w:r>
    </w:p>
    <w:p w14:paraId="09BD27B9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F28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спит, она устала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359C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(укачивает)</w:t>
      </w:r>
    </w:p>
    <w:p w14:paraId="38A98CF8" w14:textId="77777777" w:rsidR="007E386A" w:rsidRPr="00B63DE6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Баю-бай, баю-бай.</w:t>
      </w:r>
    </w:p>
    <w:bookmarkEnd w:id="17"/>
    <w:p w14:paraId="5B91D8BD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передаёт куклу ребёнку, он должен продолжить песню сочинив свою мелодию.</w:t>
      </w:r>
    </w:p>
    <w:p w14:paraId="519A1D06" w14:textId="67C6BF15" w:rsidR="007E386A" w:rsidRPr="00B63DE6" w:rsidRDefault="007E386A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гости кукла к нам идёт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…</w:t>
      </w:r>
    </w:p>
    <w:p w14:paraId="74948664" w14:textId="4E9D683D" w:rsidR="007E386A" w:rsidRPr="00B63DE6" w:rsidRDefault="007E386A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песенку поёт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...</w:t>
      </w:r>
    </w:p>
    <w:p w14:paraId="466707E8" w14:textId="07B4BD50" w:rsidR="007E386A" w:rsidRPr="00B63DE6" w:rsidRDefault="007E386A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F287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спит, она устала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D359C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(укачивает)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…</w:t>
      </w:r>
    </w:p>
    <w:p w14:paraId="1E87F464" w14:textId="1B0A078F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Кукла передаётся следующему ребёнку и т.д.</w:t>
      </w:r>
      <w:bookmarkEnd w:id="18"/>
    </w:p>
    <w:p w14:paraId="2372EA87" w14:textId="77777777" w:rsidR="00B63DE6" w:rsidRDefault="00B63DE6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40B5806" w14:textId="24262A18" w:rsidR="007E386A" w:rsidRPr="00B63DE6" w:rsidRDefault="007E386A" w:rsidP="00B63DE6">
      <w:pPr>
        <w:pStyle w:val="a3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B63DE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Игры на развитие музыкальной памяти и музыкального слуха</w:t>
      </w:r>
    </w:p>
    <w:p w14:paraId="44AA9303" w14:textId="77777777" w:rsidR="00B63DE6" w:rsidRPr="00B63DE6" w:rsidRDefault="00B63DE6" w:rsidP="00B63DE6">
      <w:pPr>
        <w:pStyle w:val="a3"/>
        <w:spacing w:after="0" w:line="240" w:lineRule="auto"/>
        <w:ind w:left="1069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723CC80D" w14:textId="2D3F87D5" w:rsidR="007E386A" w:rsidRPr="00511543" w:rsidRDefault="007E386A" w:rsidP="00B63DE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20" w:name="_Hlk178876773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16.</w:t>
      </w:r>
      <w:bookmarkEnd w:id="20"/>
      <w:r w:rsidR="00B63DE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3C2431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Поющая ферма</w:t>
      </w:r>
      <w:r w:rsidRPr="003C2431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20D38DE4" w14:textId="4326286B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фигурок домашних животных и птиц.</w:t>
      </w:r>
    </w:p>
    <w:p w14:paraId="195410DB" w14:textId="1C5653D0" w:rsidR="007E386A" w:rsidRPr="009F6D71" w:rsidRDefault="007E386A" w:rsidP="00B63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B63DE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предлагает детям прогуляться на ферму, посмотреть на домашних животных, птиц, послушать как они поют и спеть вместе с ними (звукоподражание за педагогом).</w:t>
      </w:r>
    </w:p>
    <w:p w14:paraId="2BEDA0EE" w14:textId="77777777" w:rsidR="00B63DE6" w:rsidRDefault="00B63DE6" w:rsidP="00B63DE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bookmarkStart w:id="21" w:name="_Hlk178879862"/>
    </w:p>
    <w:p w14:paraId="491750D7" w14:textId="340481A0" w:rsidR="007E386A" w:rsidRPr="00FB1322" w:rsidRDefault="007E386A" w:rsidP="00B63DE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17.</w:t>
      </w:r>
      <w:bookmarkEnd w:id="21"/>
      <w:r w:rsidR="00B63DE6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FB1322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«Угадай произведение»</w:t>
      </w:r>
    </w:p>
    <w:p w14:paraId="1E851330" w14:textId="77C91323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</w:t>
      </w:r>
      <w:r w:rsidR="00CE13D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Экран, ноутбук, презентация с иллюстрациями </w:t>
      </w:r>
      <w:r w:rsidRPr="003E12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сюжетам произведений, с которыми дети знаком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ы и соответствующим музыкальным сопровождением.</w:t>
      </w:r>
    </w:p>
    <w:p w14:paraId="723DCC0F" w14:textId="538C72E0" w:rsidR="007E386A" w:rsidRPr="002636B7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Ход игры:</w:t>
      </w:r>
      <w:r w:rsidR="00CE13D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предлагает детям поучаствовать в музыкальной викторине</w:t>
      </w:r>
      <w:r w:rsidRPr="00FB132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отгад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ать по иллюстрации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 какому произведению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она относится. На экране появляется иллюстрация с сюжетом произведения.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произведение известн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то ребёнок наз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ывает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его и имя композитора.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Если ответ правильный, звучит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запись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произведения.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Например:</w:t>
      </w:r>
      <w:r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Клоуны» Д.Б. Кабалевский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«Болезнь куклы» П.И. Чайковский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«Шествие гномов» Э. Григ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т.д.</w:t>
      </w:r>
    </w:p>
    <w:p w14:paraId="47CA616C" w14:textId="4E1FDB35" w:rsidR="007E386A" w:rsidRPr="00E362CA" w:rsidRDefault="007E386A" w:rsidP="00CE13D2">
      <w:pPr>
        <w:spacing w:after="0" w:line="240" w:lineRule="auto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3A083D62" w14:textId="74BEADC3" w:rsidR="007E386A" w:rsidRPr="00CE13D2" w:rsidRDefault="007E386A" w:rsidP="00CE13D2">
      <w:pPr>
        <w:pStyle w:val="a3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i/>
          <w:iCs/>
          <w:color w:val="333333"/>
          <w:kern w:val="0"/>
          <w:sz w:val="28"/>
          <w:szCs w:val="28"/>
          <w:lang w:eastAsia="ru-RU"/>
          <w14:ligatures w14:val="none"/>
        </w:rPr>
      </w:pPr>
      <w:r w:rsidRPr="00CE13D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Игры на развитие тембрового и динамического слуха</w:t>
      </w:r>
    </w:p>
    <w:p w14:paraId="5BF1039E" w14:textId="77777777" w:rsidR="00CE13D2" w:rsidRDefault="00CE13D2" w:rsidP="00CE13D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bookmarkStart w:id="22" w:name="_Hlk178883357"/>
    </w:p>
    <w:p w14:paraId="31549D7A" w14:textId="456201EF" w:rsidR="007E386A" w:rsidRPr="002A7909" w:rsidRDefault="007E386A" w:rsidP="00CE13D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18.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bookmarkEnd w:id="22"/>
      <w:r w:rsidRPr="004776F9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«Эхо»</w:t>
      </w:r>
    </w:p>
    <w:p w14:paraId="162A1A74" w14:textId="09DEEC0C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Два набора музыкальных инструментов. </w:t>
      </w:r>
    </w:p>
    <w:p w14:paraId="68459267" w14:textId="0048FE81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предлагает детям отправиться в лес в гости к Эху. В лес идёт пара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детей с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тся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 «пенёк»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спиной друг к другу. Перед ними на столах лежат одинаковые инструменты. Один из играющих исполняет на любом инструменте ритмический рисунок, другой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«Эхо»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повторяет его на таком же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музыкальном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инструменте. Если ребенок правильно выполняет музыкальное задание, то все дети хлопают.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меняются ролями.</w:t>
      </w:r>
    </w:p>
    <w:p w14:paraId="500E7772" w14:textId="77777777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411E59B4" w14:textId="77777777" w:rsidR="002B61EC" w:rsidRDefault="007E386A" w:rsidP="002B61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23" w:name="_Hlk178922495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19.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bookmarkEnd w:id="23"/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Г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ромко-тихо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запоём</w:t>
      </w:r>
      <w:r w:rsidRPr="00C64EC7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3BA36EE3" w14:textId="55E4AF1A" w:rsidR="007E386A" w:rsidRPr="002B61EC" w:rsidRDefault="007E386A" w:rsidP="002B61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B0606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Игровой материал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:</w:t>
      </w:r>
      <w:r w:rsidR="002B61E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Набор матрёшек по количеству играющих детей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</w:p>
    <w:p w14:paraId="07E1BDD4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606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bookmarkStart w:id="24" w:name="_Hlk178883488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отстукивают ритм матрёшками</w:t>
      </w:r>
      <w:bookmarkStart w:id="25" w:name="_Hlk178921078"/>
      <w:bookmarkEnd w:id="24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поют.</w:t>
      </w:r>
    </w:p>
    <w:p w14:paraId="7A3C2CCD" w14:textId="77777777" w:rsidR="007E386A" w:rsidRPr="00266452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Громко поют:</w:t>
      </w:r>
    </w:p>
    <w:bookmarkEnd w:id="25"/>
    <w:p w14:paraId="718FBCEA" w14:textId="77777777" w:rsidR="007E386A" w:rsidRPr="00B05089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Вот матрёшки посмотри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24F545F" w14:textId="77777777" w:rsidR="007E386A" w:rsidRPr="00B05089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Пляшут весело они.</w:t>
      </w:r>
    </w:p>
    <w:p w14:paraId="286481A0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Так-так-так, так-так-так.</w:t>
      </w:r>
    </w:p>
    <w:p w14:paraId="32CDAB0C" w14:textId="77777777" w:rsidR="007E386A" w:rsidRPr="00266452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bookmarkStart w:id="26" w:name="_Hlk178921178"/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Тихо поют:</w:t>
      </w:r>
    </w:p>
    <w:bookmarkEnd w:id="26"/>
    <w:p w14:paraId="1727AF9F" w14:textId="77777777" w:rsidR="007E386A" w:rsidRPr="00B05089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Ох, устали танцевать,</w:t>
      </w:r>
    </w:p>
    <w:p w14:paraId="68892C71" w14:textId="77777777" w:rsidR="007E386A" w:rsidRPr="00B05089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Будем мы </w:t>
      </w:r>
      <w:proofErr w:type="spellStart"/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ложить</w:t>
      </w:r>
      <w:proofErr w:type="spellEnd"/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их спать.</w:t>
      </w:r>
    </w:p>
    <w:p w14:paraId="717AE867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0508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Баю-бай, засыпай.</w:t>
      </w:r>
    </w:p>
    <w:p w14:paraId="1332B334" w14:textId="77777777" w:rsidR="007E386A" w:rsidRPr="00266452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Громко поют:</w:t>
      </w:r>
    </w:p>
    <w:p w14:paraId="1B118811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Ночь прошла, пора вставать</w:t>
      </w:r>
    </w:p>
    <w:p w14:paraId="0A9DB42B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Будем вместе мы играть</w:t>
      </w:r>
    </w:p>
    <w:p w14:paraId="5F158DBE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Тра-та-та, тра-та-та.</w:t>
      </w:r>
    </w:p>
    <w:p w14:paraId="58EB8DBC" w14:textId="77777777" w:rsidR="007E386A" w:rsidRPr="00266452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66452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Тихо поют:</w:t>
      </w:r>
    </w:p>
    <w:p w14:paraId="5FA94BB9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матрёшка, вот дела,</w:t>
      </w:r>
    </w:p>
    <w:p w14:paraId="7CCADDA8" w14:textId="77777777" w:rsidR="007E386A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Тихо спела нам –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</w:p>
    <w:p w14:paraId="0DA673FD" w14:textId="77777777" w:rsidR="007E386A" w:rsidRPr="00B05089" w:rsidRDefault="007E386A" w:rsidP="007E38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2A293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ла-ла,</w:t>
      </w:r>
      <w:r w:rsidRPr="002A293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ла-ла.</w:t>
      </w:r>
    </w:p>
    <w:p w14:paraId="50BBE319" w14:textId="77777777" w:rsidR="002B61EC" w:rsidRDefault="002B61EC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27" w:name="_Hlk178925841"/>
    </w:p>
    <w:p w14:paraId="69582522" w14:textId="5015005D" w:rsidR="007E386A" w:rsidRPr="00917B0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20.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bookmarkEnd w:id="27"/>
      <w:r w:rsidRPr="00D21539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«Звук-шум»</w:t>
      </w:r>
    </w:p>
    <w:p w14:paraId="75956E94" w14:textId="61059E53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Набор музыкальных инструментов, набор карточек с изображением шумовых звуков (ручей, гром, листопад, петушок, часы, ветер и т.д.).</w:t>
      </w:r>
    </w:p>
    <w:p w14:paraId="00C00CD2" w14:textId="696153C7" w:rsidR="007E386A" w:rsidRPr="00E362CA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Ход игры: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игре участвуют двое детей, один выбирает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музыкальный инструмент, играет на 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ё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 и спрашивает: «Что напоминает этот музыкальный звук?»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Второй участник выбирает из набора карточек соответствующий шумовой звук и называет его. Например: звук м</w:t>
      </w:r>
      <w:r w:rsidRPr="00917B0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еталлофон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Pr="00917B0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напоминает шум д</w:t>
      </w:r>
      <w:r w:rsidRPr="00917B0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ожд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я, звук б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арабан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напоминает шум г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ром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и т.п.</w:t>
      </w:r>
    </w:p>
    <w:p w14:paraId="0D61C164" w14:textId="77777777" w:rsidR="002B61EC" w:rsidRDefault="002B61EC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5A4ED21E" w14:textId="59AAED62" w:rsidR="007E386A" w:rsidRPr="00371C55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21.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371C55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«Невидимый оркестр»</w:t>
      </w:r>
    </w:p>
    <w:p w14:paraId="1CDFC009" w14:textId="77777777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запись звучания музыкальных инструментов.</w:t>
      </w:r>
    </w:p>
    <w:p w14:paraId="4ED6EBC4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Pr="00E12F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приглашает детей послушать выступление музыкальных инструментов. Но предупреждает детей о том, что музыкальные инструменты в этом оркестре необычные – невидимые. Поэтому нам нужно отгадать, какой музыкальный инструмент звучит и показать, как на нём играют (пантомима).</w:t>
      </w:r>
    </w:p>
    <w:p w14:paraId="3B525971" w14:textId="77777777" w:rsidR="002B61EC" w:rsidRDefault="002B61EC" w:rsidP="002B61E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5049093" w14:textId="7A44C54F" w:rsidR="007E386A" w:rsidRPr="00DF632A" w:rsidRDefault="007E386A" w:rsidP="002B61E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22.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8766AC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«Колыбельная-полька»</w:t>
      </w:r>
    </w:p>
    <w:p w14:paraId="3B2B2747" w14:textId="25869717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Музыкальный</w:t>
      </w: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материал:</w:t>
      </w:r>
      <w:bookmarkStart w:id="28" w:name="_Hlk178932611"/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«Колыбельная», муз.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Н. Римского-Корсакова,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Полька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», муз.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Глинки;</w:t>
      </w:r>
      <w:bookmarkEnd w:id="28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набор бабочек (листочков, снежинок, подснежников) по количеству детей.</w:t>
      </w:r>
    </w:p>
    <w:p w14:paraId="56C5F918" w14:textId="561F557A" w:rsidR="007E386A" w:rsidRPr="00592C8B" w:rsidRDefault="007E386A" w:rsidP="00592C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</w:t>
      </w:r>
      <w:proofErr w:type="gramStart"/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Звучит</w:t>
      </w:r>
      <w:proofErr w:type="gramEnd"/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музыка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дети двигаются в соответствии с характером произведения.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Если она тихая, медленная, спокойная, ласковая - дети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двигаются медленно, плавно,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а если быстрая, громкая, веселая, бодрая - дети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пляшут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03F1F6D9" w14:textId="77777777" w:rsidR="007E386A" w:rsidRPr="005B530C" w:rsidRDefault="007E386A" w:rsidP="002B61E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bookmarkStart w:id="29" w:name="_Hlk178931459"/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23.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bookmarkEnd w:id="29"/>
      <w:r w:rsidRPr="00055D8F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Гости</w:t>
      </w:r>
      <w:r w:rsidRPr="00055D8F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»</w:t>
      </w:r>
    </w:p>
    <w:p w14:paraId="74979BB3" w14:textId="407585CF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Карточки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животных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птиц на всех играющих детей. </w:t>
      </w:r>
    </w:p>
    <w:p w14:paraId="773D1D0E" w14:textId="14EE1F92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</w:t>
      </w:r>
      <w:proofErr w:type="gramStart"/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Выходят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дети (4-5 человек), педагог раздаёт им карточки так, чтобы другие не видели картинку (ребёнок смотрит и прячет карточку за спину). </w:t>
      </w:r>
    </w:p>
    <w:p w14:paraId="7E90AC2D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Посмотрите, ребята, </w:t>
      </w:r>
    </w:p>
    <w:p w14:paraId="0F2A3190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гости к нам пришли зверята.</w:t>
      </w:r>
    </w:p>
    <w:p w14:paraId="60BC147D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Кто они, не знаем.</w:t>
      </w:r>
    </w:p>
    <w:p w14:paraId="2A6ADB93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Сейчас мы отгадаем!</w:t>
      </w:r>
    </w:p>
    <w:p w14:paraId="376432BC" w14:textId="7639AC58" w:rsidR="007E386A" w:rsidRDefault="007E386A" w:rsidP="002B61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Дети «гости» по очереди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 помощью звукоподражания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озвучива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своего персонажа. Дети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«зрители»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отгадывают, кто это и,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ответ верный им показывают карточку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 «зрители» отгадывают всех «гостей», затем они меняются местами, и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игра продолжается.</w:t>
      </w:r>
    </w:p>
    <w:p w14:paraId="7D27DC04" w14:textId="77777777" w:rsidR="002B61EC" w:rsidRPr="00E362CA" w:rsidRDefault="002B61EC" w:rsidP="002B61E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</w:p>
    <w:p w14:paraId="19FB3023" w14:textId="59502426" w:rsidR="007E386A" w:rsidRPr="002B61EC" w:rsidRDefault="007E386A" w:rsidP="002B61EC">
      <w:pPr>
        <w:pStyle w:val="a3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2B61E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Игры на определение характера и жанра музыки</w:t>
      </w:r>
    </w:p>
    <w:p w14:paraId="21677AB2" w14:textId="77777777" w:rsidR="002B61EC" w:rsidRDefault="002B61EC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7B42F5B" w14:textId="48989A62" w:rsidR="007E386A" w:rsidRPr="00C31F8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24.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C31F8A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«Кто в домике живёт?»</w:t>
      </w:r>
    </w:p>
    <w:p w14:paraId="66898448" w14:textId="75C5C2B0" w:rsidR="007E386A" w:rsidRPr="00E12F8D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Домик, фигурки зверей и запись соответствующих им музыкальных произведений.</w:t>
      </w:r>
    </w:p>
    <w:p w14:paraId="44A4B046" w14:textId="04D2236A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рассказывает:</w:t>
      </w:r>
    </w:p>
    <w:p w14:paraId="7D0B3967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чистом поле дом стоит,</w:t>
      </w:r>
    </w:p>
    <w:p w14:paraId="32A62BAA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Из трубы дымок летит.</w:t>
      </w:r>
    </w:p>
    <w:p w14:paraId="2BE5ED5A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Кто же в домике живёт?</w:t>
      </w:r>
    </w:p>
    <w:p w14:paraId="2ECF724F" w14:textId="77777777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Хором песенки поёт?</w:t>
      </w:r>
    </w:p>
    <w:p w14:paraId="676107A7" w14:textId="77777777" w:rsidR="007E386A" w:rsidRDefault="007E386A" w:rsidP="007E38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 предлагает послушать музыку и угадать кто в домике живёт. Д</w:t>
      </w:r>
      <w:r w:rsidRPr="008D19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ети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слушают и </w:t>
      </w:r>
      <w:r w:rsidRPr="008D19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узнают музыкальный образ.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Если ответ правильный, педагог выставляет перед домиком фигурку героя. Игра продолжается пока все жители домика не будут названы.</w:t>
      </w:r>
    </w:p>
    <w:p w14:paraId="70010BD9" w14:textId="77777777" w:rsidR="002B61EC" w:rsidRDefault="002B61EC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30" w:name="_Hlk178936838"/>
    </w:p>
    <w:p w14:paraId="235008C8" w14:textId="3EAC3885" w:rsidR="007E386A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25.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bookmarkEnd w:id="30"/>
      <w:r w:rsidRPr="00AC536C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«День-ночь»</w:t>
      </w:r>
    </w:p>
    <w:p w14:paraId="506D9D33" w14:textId="24C23BFD" w:rsidR="007E386A" w:rsidRPr="00CC1C4E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Музыкальный</w:t>
      </w: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материал: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Полька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», муз.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Глинки, «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Колыбельная», муз.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Н. Римского-Корсакова,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Полька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», муз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Д. Львова-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Компанейца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CC1C4E"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CC1C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Баю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», м</w:t>
      </w:r>
      <w:r w:rsidRPr="00CC1C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уз. М. </w:t>
      </w:r>
      <w:proofErr w:type="spellStart"/>
      <w:r w:rsidRPr="00CC1C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Раухвергера</w:t>
      </w:r>
      <w:proofErr w:type="spellEnd"/>
      <w:r w:rsidRPr="00CC1C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8347E61" w14:textId="4834F41E" w:rsidR="007E386A" w:rsidRPr="00FA1201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Ход игры: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Педагог предлагает поиграть в игру «День-ночь», «днём» под плясовую музыку дети танцуют, прыгают в соответствии с музыкой, «ночью» под колыбельную песню ложатся спать (стоя, 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ладошки под щёчку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или лёжа на коврике по желанию).</w:t>
      </w:r>
    </w:p>
    <w:p w14:paraId="386334CD" w14:textId="77777777" w:rsidR="002B61EC" w:rsidRDefault="002B61EC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ru-RU"/>
          <w14:ligatures w14:val="none"/>
        </w:rPr>
      </w:pPr>
    </w:p>
    <w:p w14:paraId="432398CD" w14:textId="59CD69DD" w:rsidR="007E386A" w:rsidRPr="004109B0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</w:pPr>
      <w:r w:rsidRPr="000A48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26.</w:t>
      </w:r>
      <w:r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 xml:space="preserve"> </w:t>
      </w:r>
      <w:r w:rsidRPr="00F51AFB">
        <w:rPr>
          <w:rFonts w:ascii="Times New Roman" w:eastAsia="Times New Roman" w:hAnsi="Times New Roman" w:cs="Times New Roman"/>
          <w:b/>
          <w:bCs/>
          <w:color w:val="0070C0"/>
          <w:kern w:val="0"/>
          <w:sz w:val="28"/>
          <w:szCs w:val="28"/>
          <w:lang w:eastAsia="ru-RU"/>
          <w14:ligatures w14:val="none"/>
        </w:rPr>
        <w:t>«Весёлый паровоз»</w:t>
      </w:r>
    </w:p>
    <w:p w14:paraId="47A9B81B" w14:textId="446AF120" w:rsidR="007E386A" w:rsidRPr="004109B0" w:rsidRDefault="007E386A" w:rsidP="007E386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kern w:val="0"/>
          <w:sz w:val="28"/>
          <w:szCs w:val="28"/>
          <w:lang w:eastAsia="ru-RU"/>
          <w14:ligatures w14:val="none"/>
        </w:rPr>
      </w:pPr>
      <w:r w:rsidRPr="00E356B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Игровой материал: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Маски медведя, кошки, петушка, зайца, на всех играющих детей.</w:t>
      </w:r>
      <w:r w:rsidRPr="009208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208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Музыкальные произведения: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Красев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«Медвежата</w:t>
      </w:r>
      <w:r w:rsidRPr="00E362C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В. Витлина «Кошечка», «Петушок», рус. нар. мел., Л. Лядова «Зайчик»</w:t>
      </w:r>
      <w:r w:rsidR="002B61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5508B029" w14:textId="7270CD4C" w:rsidR="007E386A" w:rsidRPr="00F6038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Ход игры:</w:t>
      </w:r>
    </w:p>
    <w:p w14:paraId="495AF241" w14:textId="77777777" w:rsidR="007E386A" w:rsidRPr="00F6038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Едет, едет паровоз</w:t>
      </w:r>
    </w:p>
    <w:p w14:paraId="410C8DE4" w14:textId="77777777" w:rsidR="007E386A" w:rsidRPr="00F6038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Мимо ёлок и берёз,</w:t>
      </w:r>
    </w:p>
    <w:p w14:paraId="19AC3B59" w14:textId="77777777" w:rsidR="007E386A" w:rsidRPr="00F6038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Поезд едет, колёса стучат,</w:t>
      </w:r>
    </w:p>
    <w:p w14:paraId="7F6D7ECC" w14:textId="77777777" w:rsidR="007E386A" w:rsidRPr="00F6038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в поезде нашем зверята сидят.</w:t>
      </w:r>
    </w:p>
    <w:p w14:paraId="26A66487" w14:textId="77777777" w:rsidR="007E386A" w:rsidRPr="00F6038C" w:rsidRDefault="007E386A" w:rsidP="007E3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603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 предлагает детям угадать кто едет в поезде и передать образ в движении.</w:t>
      </w:r>
    </w:p>
    <w:p w14:paraId="78ACF1F9" w14:textId="05410CD1" w:rsidR="007115FC" w:rsidRDefault="007115FC"/>
    <w:p w14:paraId="1A802FF5" w14:textId="77777777" w:rsidR="00D34C4F" w:rsidRDefault="00D34C4F"/>
    <w:p w14:paraId="58D2738E" w14:textId="77777777" w:rsidR="00D34C4F" w:rsidRDefault="00D34C4F"/>
    <w:p w14:paraId="72471B5A" w14:textId="77777777" w:rsidR="00D34C4F" w:rsidRDefault="00D34C4F"/>
    <w:p w14:paraId="3CC92D08" w14:textId="77777777" w:rsidR="00D34C4F" w:rsidRDefault="00D34C4F"/>
    <w:p w14:paraId="565ED765" w14:textId="77777777" w:rsidR="00D34C4F" w:rsidRDefault="00D34C4F"/>
    <w:p w14:paraId="5DFEBEDF" w14:textId="77777777" w:rsidR="00D34C4F" w:rsidRDefault="00D34C4F"/>
    <w:p w14:paraId="7ED84B43" w14:textId="77777777" w:rsidR="00D34C4F" w:rsidRDefault="00D34C4F"/>
    <w:p w14:paraId="1AE902C4" w14:textId="77777777" w:rsidR="00D34C4F" w:rsidRDefault="00D34C4F"/>
    <w:p w14:paraId="5D90A07E" w14:textId="77777777" w:rsidR="00D34C4F" w:rsidRDefault="00D34C4F"/>
    <w:p w14:paraId="4BF1FB7A" w14:textId="77777777" w:rsidR="00D34C4F" w:rsidRDefault="00D34C4F"/>
    <w:p w14:paraId="222B5304" w14:textId="77777777" w:rsidR="00D34C4F" w:rsidRDefault="00D34C4F"/>
    <w:p w14:paraId="26F6F35B" w14:textId="77777777" w:rsidR="00D34C4F" w:rsidRDefault="00D34C4F"/>
    <w:p w14:paraId="2251B373" w14:textId="77777777" w:rsidR="00D34C4F" w:rsidRPr="00233168" w:rsidRDefault="00D34C4F" w:rsidP="00D34C4F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</w:pPr>
      <w:r w:rsidRPr="0023316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lastRenderedPageBreak/>
        <w:t xml:space="preserve">Содержание </w:t>
      </w:r>
    </w:p>
    <w:p w14:paraId="335E053D" w14:textId="2A0765E9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№ 1.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«Посылка от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друзей»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</w:p>
    <w:p w14:paraId="38FBD36C" w14:textId="772A4078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«Угадай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мелодию»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</w:p>
    <w:p w14:paraId="2FEA9D0B" w14:textId="45BC7AAF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3.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«Дятел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</w:p>
    <w:p w14:paraId="56977B6C" w14:textId="44817695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4.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«Концерт лесных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жителей»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</w:p>
    <w:p w14:paraId="0C66C291" w14:textId="362BAC65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5.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«Музыкальный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кубик»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</w:p>
    <w:p w14:paraId="5D42F078" w14:textId="014AEC22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6.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«Музыкальное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лото»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</w:p>
    <w:p w14:paraId="6C10037B" w14:textId="3E81B7E0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7.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«Гномы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пляшут»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…………………….…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4</w:t>
      </w:r>
    </w:p>
    <w:p w14:paraId="3D62885C" w14:textId="11314495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8.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«Кто идёт? Как идёт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</w:p>
    <w:p w14:paraId="081602DF" w14:textId="7026CE54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9.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«Кошка гуляет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..4</w:t>
      </w:r>
    </w:p>
    <w:p w14:paraId="4F78E97F" w14:textId="217FF7A2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10.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«Поющий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мешочек»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..5</w:t>
      </w:r>
    </w:p>
    <w:p w14:paraId="6CA287B9" w14:textId="71A171C0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11.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«Озвучь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предмет»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...5</w:t>
      </w:r>
    </w:p>
    <w:p w14:paraId="323DB533" w14:textId="2EEE8A27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12.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«Динь - Дан -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Дон»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…………...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.....5</w:t>
      </w:r>
    </w:p>
    <w:p w14:paraId="045D3C13" w14:textId="52ADA32C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13.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«Птички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летают»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...5</w:t>
      </w:r>
    </w:p>
    <w:p w14:paraId="07D65084" w14:textId="5FA171C9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14.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«Музыкальная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шкатулка»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</w:p>
    <w:p w14:paraId="43DB807D" w14:textId="3EB19B16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15.</w:t>
      </w:r>
      <w:r w:rsidRPr="00535434">
        <w:t xml:space="preserve">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«Кукла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Маша»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</w:p>
    <w:p w14:paraId="56DD1F83" w14:textId="164D8A43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16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«Поющая </w:t>
      </w:r>
      <w:proofErr w:type="gramStart"/>
      <w:r w:rsidRPr="005354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ферма»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…6</w:t>
      </w:r>
    </w:p>
    <w:p w14:paraId="7C0ED833" w14:textId="13B6D909" w:rsidR="00D34C4F" w:rsidRPr="00906022" w:rsidRDefault="00D34C4F" w:rsidP="00D34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17.</w:t>
      </w:r>
      <w:r w:rsidRPr="00C43964">
        <w:t xml:space="preserve"> </w:t>
      </w:r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«Угадай </w:t>
      </w:r>
      <w:proofErr w:type="gramStart"/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произведение»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</w:t>
      </w:r>
      <w:r w:rsidR="000F6E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</w:p>
    <w:p w14:paraId="60892725" w14:textId="2A4F7FA7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18.</w:t>
      </w:r>
      <w:r w:rsidRPr="00C43964">
        <w:t xml:space="preserve"> </w:t>
      </w:r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Эхо»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</w:p>
    <w:p w14:paraId="08AF91C8" w14:textId="29E34643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19.</w:t>
      </w:r>
      <w:r w:rsidRPr="00C43964">
        <w:t xml:space="preserve"> </w:t>
      </w:r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«Громко-тихо </w:t>
      </w:r>
      <w:proofErr w:type="gramStart"/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запоём»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…………………7</w:t>
      </w:r>
    </w:p>
    <w:p w14:paraId="5278693E" w14:textId="04AE64F2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20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«Звук-</w:t>
      </w:r>
      <w:proofErr w:type="gramStart"/>
      <w:r w:rsidRPr="00C439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шум»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</w:p>
    <w:p w14:paraId="706A4337" w14:textId="739F7008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«Невидимый </w:t>
      </w:r>
      <w:proofErr w:type="gramStart"/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оркестр»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</w:p>
    <w:p w14:paraId="37A19110" w14:textId="6373C9D4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22.</w:t>
      </w:r>
      <w:r w:rsidRPr="005D7272">
        <w:t xml:space="preserve"> </w:t>
      </w:r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«Колыбельная-</w:t>
      </w:r>
      <w:proofErr w:type="gramStart"/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полька»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</w:p>
    <w:p w14:paraId="4C46E4DC" w14:textId="2B48C47E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23.</w:t>
      </w:r>
      <w:r w:rsidRPr="005D7272">
        <w:t xml:space="preserve"> </w:t>
      </w:r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proofErr w:type="gramStart"/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Гости»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</w:p>
    <w:p w14:paraId="56C6A1CA" w14:textId="21A6F2FD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24.</w:t>
      </w:r>
      <w:r w:rsidRPr="005D7272">
        <w:t xml:space="preserve"> </w:t>
      </w:r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«Кто в домике живёт</w:t>
      </w:r>
      <w:proofErr w:type="gramStart"/>
      <w:r w:rsidRPr="005D72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</w:p>
    <w:p w14:paraId="1D39A25E" w14:textId="17F01571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25.</w:t>
      </w:r>
      <w:r w:rsidRPr="00674B26">
        <w:t xml:space="preserve"> </w:t>
      </w:r>
      <w:r w:rsidRPr="00674B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«День-</w:t>
      </w:r>
      <w:proofErr w:type="gramStart"/>
      <w:r w:rsidRPr="00674B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ночь»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</w:p>
    <w:p w14:paraId="4716BDC6" w14:textId="10C185EB" w:rsidR="00D34C4F" w:rsidRPr="00906022" w:rsidRDefault="00D34C4F" w:rsidP="00D3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26.</w:t>
      </w:r>
      <w:r w:rsidRPr="00674B26">
        <w:t xml:space="preserve"> </w:t>
      </w:r>
      <w:r w:rsidRPr="00674B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«Весёлый </w:t>
      </w:r>
      <w:proofErr w:type="gramStart"/>
      <w:r w:rsidRPr="00674B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паровоз»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proofErr w:type="gramEnd"/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</w:t>
      </w:r>
      <w:r w:rsidR="005823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9060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</w:p>
    <w:p w14:paraId="0E5BB2AC" w14:textId="77777777" w:rsidR="00D34C4F" w:rsidRDefault="00D34C4F"/>
    <w:sectPr w:rsidR="00D34C4F" w:rsidSect="008877FD">
      <w:footerReference w:type="default" r:id="rId9"/>
      <w:pgSz w:w="11906" w:h="16838"/>
      <w:pgMar w:top="1134" w:right="850" w:bottom="1134" w:left="1701" w:header="708" w:footer="708" w:gutter="0"/>
      <w:pgBorders w:offsetFrom="page">
        <w:top w:val="single" w:sz="36" w:space="24" w:color="00CC66"/>
        <w:left w:val="single" w:sz="36" w:space="24" w:color="00CC66"/>
        <w:bottom w:val="single" w:sz="36" w:space="24" w:color="00CC66"/>
        <w:right w:val="single" w:sz="36" w:space="24" w:color="00CC66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3E620" w14:textId="77777777" w:rsidR="00570B6B" w:rsidRDefault="00570B6B" w:rsidP="008877FD">
      <w:pPr>
        <w:spacing w:after="0" w:line="240" w:lineRule="auto"/>
      </w:pPr>
      <w:r>
        <w:separator/>
      </w:r>
    </w:p>
  </w:endnote>
  <w:endnote w:type="continuationSeparator" w:id="0">
    <w:p w14:paraId="0D5D8F46" w14:textId="77777777" w:rsidR="00570B6B" w:rsidRDefault="00570B6B" w:rsidP="00887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1840787"/>
      <w:docPartObj>
        <w:docPartGallery w:val="Page Numbers (Bottom of Page)"/>
        <w:docPartUnique/>
      </w:docPartObj>
    </w:sdtPr>
    <w:sdtContent>
      <w:p w14:paraId="23D4A51D" w14:textId="58D3375A" w:rsidR="008877FD" w:rsidRDefault="008877F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6EA0B2" w14:textId="77777777" w:rsidR="008877FD" w:rsidRDefault="008877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77FCA" w14:textId="77777777" w:rsidR="00570B6B" w:rsidRDefault="00570B6B" w:rsidP="008877FD">
      <w:pPr>
        <w:spacing w:after="0" w:line="240" w:lineRule="auto"/>
      </w:pPr>
      <w:r>
        <w:separator/>
      </w:r>
    </w:p>
  </w:footnote>
  <w:footnote w:type="continuationSeparator" w:id="0">
    <w:p w14:paraId="1C7A44AE" w14:textId="77777777" w:rsidR="00570B6B" w:rsidRDefault="00570B6B" w:rsidP="00887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505C8"/>
    <w:multiLevelType w:val="hybridMultilevel"/>
    <w:tmpl w:val="E7BEE1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23AB5"/>
    <w:multiLevelType w:val="hybridMultilevel"/>
    <w:tmpl w:val="1E5624E4"/>
    <w:lvl w:ilvl="0" w:tplc="C79E7A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E06DA4"/>
    <w:multiLevelType w:val="hybridMultilevel"/>
    <w:tmpl w:val="0B028C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4C38"/>
    <w:multiLevelType w:val="hybridMultilevel"/>
    <w:tmpl w:val="EB0027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2386">
    <w:abstractNumId w:val="2"/>
  </w:num>
  <w:num w:numId="2" w16cid:durableId="1584804144">
    <w:abstractNumId w:val="0"/>
  </w:num>
  <w:num w:numId="3" w16cid:durableId="2087071969">
    <w:abstractNumId w:val="3"/>
  </w:num>
  <w:num w:numId="4" w16cid:durableId="1833525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4B"/>
    <w:rsid w:val="000F6E92"/>
    <w:rsid w:val="00141EC1"/>
    <w:rsid w:val="001B7281"/>
    <w:rsid w:val="00233168"/>
    <w:rsid w:val="002B61EC"/>
    <w:rsid w:val="002F708A"/>
    <w:rsid w:val="00494C8A"/>
    <w:rsid w:val="00570B6B"/>
    <w:rsid w:val="005823D9"/>
    <w:rsid w:val="00592C8B"/>
    <w:rsid w:val="005A08C3"/>
    <w:rsid w:val="007115FC"/>
    <w:rsid w:val="00747154"/>
    <w:rsid w:val="007A5C5C"/>
    <w:rsid w:val="007D122F"/>
    <w:rsid w:val="007E08A1"/>
    <w:rsid w:val="007E386A"/>
    <w:rsid w:val="0085174D"/>
    <w:rsid w:val="008877FD"/>
    <w:rsid w:val="008C4691"/>
    <w:rsid w:val="00931316"/>
    <w:rsid w:val="00A32678"/>
    <w:rsid w:val="00A77448"/>
    <w:rsid w:val="00A9165D"/>
    <w:rsid w:val="00A95460"/>
    <w:rsid w:val="00B63DE6"/>
    <w:rsid w:val="00B93848"/>
    <w:rsid w:val="00BA654E"/>
    <w:rsid w:val="00CB2E4B"/>
    <w:rsid w:val="00CD03C2"/>
    <w:rsid w:val="00CE13D2"/>
    <w:rsid w:val="00D34C4F"/>
    <w:rsid w:val="00D467D1"/>
    <w:rsid w:val="00D6088A"/>
    <w:rsid w:val="00F452F1"/>
    <w:rsid w:val="00F6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DCF0"/>
  <w15:chartTrackingRefBased/>
  <w15:docId w15:val="{19044189-EB86-419D-BB1D-76A738B6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E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7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7FD"/>
  </w:style>
  <w:style w:type="paragraph" w:styleId="a6">
    <w:name w:val="footer"/>
    <w:basedOn w:val="a"/>
    <w:link w:val="a7"/>
    <w:uiPriority w:val="99"/>
    <w:unhideWhenUsed/>
    <w:rsid w:val="00887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2078</Words>
  <Characters>11851</Characters>
  <Application>Microsoft Office Word</Application>
  <DocSecurity>0</DocSecurity>
  <Lines>98</Lines>
  <Paragraphs>27</Paragraphs>
  <ScaleCrop>false</ScaleCrop>
  <Company/>
  <LinksUpToDate>false</LinksUpToDate>
  <CharactersWithSpaces>13902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27</cp:revision>
  <dcterms:created xsi:type="dcterms:W3CDTF">2024-10-02T08:58:00Z</dcterms:created>
  <dcterms:modified xsi:type="dcterms:W3CDTF">2024-10-14T10:03:00Z</dcterms:modified>
</cp:coreProperties>
</file>