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B3993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Педагогические условия организации проектной деятельности школьников в процессе изучения курса химии</w:t>
      </w:r>
    </w:p>
    <w:bookmarkEnd w:id="0"/>
    <w:p w14:paraId="46228D2B">
      <w:pPr>
        <w:spacing w:after="0" w:line="360" w:lineRule="auto"/>
        <w:ind w:firstLine="709"/>
        <w:rPr>
          <w:rFonts w:ascii="Times New Roman" w:hAnsi="Times New Roman" w:eastAsia="Times New Roman" w:cs="Times New Roman"/>
          <w:sz w:val="16"/>
          <w:szCs w:val="16"/>
          <w:lang w:eastAsia="ru-RU"/>
        </w:rPr>
      </w:pPr>
    </w:p>
    <w:p w14:paraId="02F6B463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Проектная деятельность школьников – это целенаправленная сконструированная деятельность учащихся, которая осуществляется под гибким управлением педагогов в процессе решения любой соци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ально значимой проблемы, направленная на развитие интеллектуальных, творческих способностей и получение конкретного резуль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тата в виде материального или идеального продукта.</w:t>
      </w:r>
    </w:p>
    <w:p w14:paraId="396D1DAD">
      <w:pPr>
        <w:pStyle w:val="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Работа над проектом на уроках химии включает определенные </w:t>
      </w:r>
      <w:r>
        <w:rPr>
          <w:rStyle w:val="4"/>
          <w:b w:val="0"/>
          <w:color w:val="333333"/>
          <w:sz w:val="28"/>
          <w:szCs w:val="28"/>
        </w:rPr>
        <w:t>этапы выполнения проекта</w:t>
      </w:r>
      <w:r>
        <w:rPr>
          <w:color w:val="333333"/>
          <w:sz w:val="28"/>
          <w:szCs w:val="28"/>
        </w:rPr>
        <w:t>, которые стоит четко спланировать для достижения максимальной эффективности проектной работы.</w:t>
      </w:r>
    </w:p>
    <w:p w14:paraId="6AE99657">
      <w:pPr>
        <w:pStyle w:val="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>
        <w:rPr>
          <w:rStyle w:val="4"/>
          <w:b w:val="0"/>
          <w:color w:val="333333"/>
          <w:sz w:val="28"/>
          <w:szCs w:val="28"/>
        </w:rPr>
        <w:t>1 Этап.</w:t>
      </w:r>
      <w:r>
        <w:rPr>
          <w:color w:val="333333"/>
          <w:sz w:val="28"/>
          <w:szCs w:val="28"/>
        </w:rPr>
        <w:t> Организационный. Создание группы учащихся для работы над проектом.</w:t>
      </w:r>
    </w:p>
    <w:p w14:paraId="21D85D0B">
      <w:pPr>
        <w:pStyle w:val="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>
        <w:rPr>
          <w:rStyle w:val="4"/>
          <w:b w:val="0"/>
          <w:color w:val="333333"/>
          <w:sz w:val="28"/>
          <w:szCs w:val="28"/>
        </w:rPr>
        <w:t>2 Этап. </w:t>
      </w:r>
      <w:r>
        <w:rPr>
          <w:color w:val="333333"/>
          <w:sz w:val="28"/>
          <w:szCs w:val="28"/>
        </w:rPr>
        <w:t>Планирование разработки проекта. На этом этапе важно добиться чтобы участники проекта понимали: зачем нужно каждое действие, какова его цель и почему именно в такой последовательности эти действия нужно выполнять.</w:t>
      </w:r>
    </w:p>
    <w:p w14:paraId="6528C183">
      <w:pPr>
        <w:pStyle w:val="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>
        <w:rPr>
          <w:rStyle w:val="4"/>
          <w:b w:val="0"/>
          <w:color w:val="333333"/>
          <w:sz w:val="28"/>
          <w:szCs w:val="28"/>
        </w:rPr>
        <w:t>3 Этап.</w:t>
      </w:r>
      <w:r>
        <w:rPr>
          <w:color w:val="333333"/>
          <w:sz w:val="28"/>
          <w:szCs w:val="28"/>
        </w:rPr>
        <w:t> Определение желаемых результатов проекта. Задача – научиться оценивать цели.</w:t>
      </w:r>
    </w:p>
    <w:p w14:paraId="6A160884">
      <w:pPr>
        <w:pStyle w:val="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>
        <w:rPr>
          <w:rStyle w:val="4"/>
          <w:b w:val="0"/>
          <w:color w:val="333333"/>
          <w:sz w:val="28"/>
          <w:szCs w:val="28"/>
        </w:rPr>
        <w:t>4 Этап.</w:t>
      </w:r>
      <w:r>
        <w:rPr>
          <w:color w:val="333333"/>
          <w:sz w:val="28"/>
          <w:szCs w:val="28"/>
        </w:rPr>
        <w:t> Выдвижение и выбор идей достижения желаемых результатов. Задача – научиться оценивать и сравнивать идеи достижения целей (список идей, соотнесение идеи к каждой поставленной цели относительно сложности, полезности). Оценки заносятся в таблицу.</w:t>
      </w:r>
    </w:p>
    <w:p w14:paraId="29CEADB9">
      <w:pPr>
        <w:pStyle w:val="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>
        <w:rPr>
          <w:rStyle w:val="4"/>
          <w:b w:val="0"/>
          <w:color w:val="333333"/>
          <w:sz w:val="28"/>
          <w:szCs w:val="28"/>
        </w:rPr>
        <w:t>5 Этап.</w:t>
      </w:r>
      <w:r>
        <w:rPr>
          <w:color w:val="333333"/>
          <w:sz w:val="28"/>
          <w:szCs w:val="28"/>
        </w:rPr>
        <w:t> Работа над проектом. Тщательно разработанные задания для каждой группы учащихся и подобранный (если это необходимо) материал позволяют учителю выполнять роль консультанта. Предполагается интенсивный обмен информацией, мнениями, полученными результатами.</w:t>
      </w:r>
    </w:p>
    <w:p w14:paraId="5B28ABD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333333"/>
          <w:sz w:val="28"/>
          <w:szCs w:val="28"/>
          <w:lang w:eastAsia="ru-RU"/>
        </w:rPr>
        <w:t>6 Этап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. Выполнение проекта.</w:t>
      </w:r>
    </w:p>
    <w:p w14:paraId="777D572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333333"/>
          <w:sz w:val="28"/>
          <w:szCs w:val="28"/>
          <w:lang w:eastAsia="ru-RU"/>
        </w:rPr>
        <w:t>7 Этап.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 Презентация проектов (на уроке, на стендах, на научно-практической конференции, на фестивале методических идей).</w:t>
      </w:r>
    </w:p>
    <w:p w14:paraId="7DC056E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333333"/>
          <w:sz w:val="28"/>
          <w:szCs w:val="28"/>
          <w:lang w:eastAsia="ru-RU"/>
        </w:rPr>
        <w:t>8 Этап. 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Рефлексия, анализ выполненной работы. Планирование на следующий год.</w:t>
      </w:r>
    </w:p>
    <w:p w14:paraId="755C9B23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Метод проектов всегда предполагает решение какой-то проблемы. Решение проблемы предусматривает, с одной стороны, использование совокупности разнообразных методов и средств обучения, а с другой, предполагает необходимость интегрирования знаний, умений применять знания из различных областей науки, техники, технологии, творческих областей.</w:t>
      </w:r>
    </w:p>
    <w:p w14:paraId="5A34700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Успешность проектной деятельности школьников в процессе обучения химии напрямую зависит от условий её организации. При подборе объектов проектной деятельности по химии и ее организации педагогу следует учитывать ряд </w:t>
      </w:r>
      <w:r>
        <w:rPr>
          <w:rFonts w:ascii="Times New Roman" w:hAnsi="Times New Roman" w:eastAsia="Times New Roman" w:cs="Times New Roman"/>
          <w:bCs/>
          <w:iCs/>
          <w:sz w:val="28"/>
          <w:szCs w:val="28"/>
          <w:lang w:eastAsia="ru-RU"/>
        </w:rPr>
        <w:t>требований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, среди которых наиболее существенными являются:</w:t>
      </w:r>
    </w:p>
    <w:p w14:paraId="194A3BFD"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творческий характер постановки и решения задачи, требующей интегрированного знания, исследовательского поиска для ее решения;</w:t>
      </w:r>
    </w:p>
    <w:p w14:paraId="0DE55DDF"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подготовленность учащихся к данному виду деятельности;</w:t>
      </w:r>
    </w:p>
    <w:p w14:paraId="3EA07661"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интерес школьников к проблеме, потребность в ее решении;</w:t>
      </w:r>
    </w:p>
    <w:p w14:paraId="1AC788FE"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приобретение учащимися новых знаний, освоение новых способов деятельности, формирование универсальных учебных действий, необходимых для выполнения проекта;</w:t>
      </w:r>
    </w:p>
    <w:p w14:paraId="76A153B0"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личностная и социальная значимость проекта;</w:t>
      </w:r>
    </w:p>
    <w:p w14:paraId="50EF0CAF"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обеспечение субъектной позиции учащихся;</w:t>
      </w:r>
    </w:p>
    <w:p w14:paraId="1A889B7A"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самостоятельная деятельность школьников;</w:t>
      </w:r>
    </w:p>
    <w:p w14:paraId="61238651"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использование различных средств, обеспечивающих исследовательский, творческий характер деятельности;</w:t>
      </w:r>
    </w:p>
    <w:p w14:paraId="53191B34"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практическая направленность и осуществимость проекта.</w:t>
      </w:r>
    </w:p>
    <w:p w14:paraId="07DD5026"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Необходимо обеспечить следующие </w:t>
      </w:r>
      <w:r>
        <w:rPr>
          <w:rFonts w:ascii="Times New Roman" w:hAnsi="Times New Roman" w:eastAsia="Times New Roman" w:cs="Times New Roman"/>
          <w:bCs/>
          <w:iCs/>
          <w:sz w:val="28"/>
          <w:szCs w:val="28"/>
          <w:lang w:eastAsia="ru-RU"/>
        </w:rPr>
        <w:t>условия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 проектной деятельности:</w:t>
      </w:r>
    </w:p>
    <w:p w14:paraId="59FBCDFA"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соответствие проектной задачи индивидуальным возможностям детей;</w:t>
      </w:r>
    </w:p>
    <w:p w14:paraId="1984661C"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использование, закрепление ранее приобретенных универсальных учебных действий, социального опыта при решении проблемы;</w:t>
      </w:r>
    </w:p>
    <w:p w14:paraId="6C6871C8"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диалоговый и гибкий характер взаимодействия педагога и ребенка в процессе выполнения проекта, основанный на вопросах, побуждающих ребенка к добровольному поиску, самостоятельной познавательной деятельности;</w:t>
      </w:r>
    </w:p>
    <w:p w14:paraId="4B8B0AE6"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 наличие необходимых материально-технических средств;</w:t>
      </w:r>
    </w:p>
    <w:p w14:paraId="50AC8BB0"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соответствие проекта экологическим и экономическим требова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ниям;</w:t>
      </w:r>
    </w:p>
    <w:p w14:paraId="0598BAFD"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обеспечение безопасных условий деятельности детей;</w:t>
      </w:r>
    </w:p>
    <w:p w14:paraId="2668140C"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использование образовательных ресурсов школы и окружающей среды, организация взаимодействия со специалистами, родителями, новыми людьми.</w:t>
      </w:r>
    </w:p>
    <w:p w14:paraId="3555C540"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Успешность реализации вышеизложенных принципов организации проектной деятельности в первую очередь зависит от </w:t>
      </w:r>
      <w:r>
        <w:rPr>
          <w:rFonts w:ascii="Times New Roman" w:hAnsi="Times New Roman" w:eastAsia="Times New Roman" w:cs="Times New Roman"/>
          <w:bCs/>
          <w:iCs/>
          <w:sz w:val="28"/>
          <w:szCs w:val="28"/>
          <w:lang w:eastAsia="ru-RU"/>
        </w:rPr>
        <w:t>характера взаимодействия педагога и школьников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. Главное для педагога – это управление самостоятельной познавательной деятельностью детей. Он сопровождает работу ребенка над проектом, выполняя роль тьютора, координатора, консультанта; побуждает ребенка к поиску, размышлению, самостоятельному решению, активности, выдвижению идей, добиваться намеченного результата; создает ситуации успеха и ответственности для каждого ребенка.</w:t>
      </w:r>
    </w:p>
    <w:p w14:paraId="3A37E3F0"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Ученик оказывается в ситуации, которая требует от него значительных усилий, преодоления определенных трудностей. Роль ученика в процессе проектной деятельности изменяется, но на всех этапах он выступает как субъект деятельности. Он сам определяет проблему, ищет ответ на поставленный вопрос и принимает решения, выстраивает взаимоотношения с людьми на основе диалога и сотрудничества, оценивает и анализирует свою деятельность.</w:t>
      </w:r>
    </w:p>
    <w:p w14:paraId="2F3B1E07"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 любой проектной деятельности важен </w:t>
      </w:r>
      <w:r>
        <w:rPr>
          <w:rFonts w:ascii="Times New Roman" w:hAnsi="Times New Roman" w:eastAsia="Times New Roman" w:cs="Times New Roman"/>
          <w:bCs/>
          <w:iCs/>
          <w:sz w:val="28"/>
          <w:szCs w:val="28"/>
          <w:lang w:eastAsia="ru-RU"/>
        </w:rPr>
        <w:t>индивидуальный подход к учащимся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, так как в каждом коллективе есть ученики с различными способностями. Успешность проектной деятельности базируется на знании возможностей каждого ребенка, умении подсказать и привести ученика к принятию собственного решения. Хорошо подготовленные ученики могут выполнить более глубокие исследования, предложить больше различных идей и изготовить более сложное изделие. Менее способным детям требуется больше поддержки при меньшей требовательности со стороны учителя. Такие дети могут проводить меньше исследований, выбирать из меньшего количества идей и изготавливать несложные изделия. У каждого учащегося может быть свой запланированный конечный результат. Важно, чтобы каждый учащийся закончил то, что было запланировано и согласовано с педагогом или организатором проектной деятельности.</w:t>
      </w:r>
    </w:p>
    <w:p w14:paraId="2224E422"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 процессе выполнения проекта педагог продолжает обучать, побуждая детей находить нужные сведения в процессе дополнительного образования. Формы дополнительного образования учащихся могут варьироваться в виде внеклассного, внеурочного, внешкольного и т.д. Включение учащихся в систему дополнительного образования является объективным индикатором эффективности базовой образовательной деятельности и формирования интереса к продолжению обучения.</w:t>
      </w:r>
    </w:p>
    <w:p w14:paraId="542B816F"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Важно учить детей работе с различными информационными ресурсами: текстовыми, изоматериалами, видеоинформацией, электронными ресурсами. Педагог направляет поиск детьми необходимой информации, на первом этапе обучает способам сбора и обработки материалов, оформлению источников информации, составлению библиографического списка.</w:t>
      </w:r>
    </w:p>
    <w:p w14:paraId="63A5E307"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Выполнить проект – это не только собрать материал, необходимую информацию по теме, но и применить добытые знания на практике, например: провести экскурсию, оформить стенды, альбомы, подготовить по возможности видео- или фотосъемку, озвучить видеофильм, организовать встречи с интересными людьми, подготовиться к конференции, сделать конкретное практическое дело для семьи, школы, социума.</w:t>
      </w:r>
    </w:p>
    <w:p w14:paraId="558A6755"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Педагогические </w:t>
      </w:r>
      <w:r>
        <w:rPr>
          <w:rFonts w:ascii="Times New Roman" w:hAnsi="Times New Roman" w:eastAsia="Times New Roman" w:cs="Times New Roman"/>
          <w:bCs/>
          <w:iCs/>
          <w:sz w:val="28"/>
          <w:szCs w:val="28"/>
          <w:lang w:eastAsia="ru-RU"/>
        </w:rPr>
        <w:t>характеристики успешной проектной деятельности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:</w:t>
      </w:r>
    </w:p>
    <w:p w14:paraId="74FABC5B"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– дети находятся в центре образовательного и воспитательного процесса, то есть учащиеся строят образовательную, общественную и личную деятельность в соответствии со своими интересами и увлечениями;</w:t>
      </w:r>
    </w:p>
    <w:p w14:paraId="159211C7"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– проект имеет четкие цели и конкретные планируемые результаты;</w:t>
      </w:r>
    </w:p>
    <w:p w14:paraId="6CA7F01D"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– учащиеся включаются в разнообразные виды деятельности (целеполагание, исследование, проектирование и др.);</w:t>
      </w:r>
    </w:p>
    <w:p w14:paraId="22F9C665"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– дети участвуют в различных видах оценивания на всех этапах проектной деятельности;</w:t>
      </w:r>
    </w:p>
    <w:p w14:paraId="0315F432"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– проекты имеют связь с реальным миром, развивают социальные связи детей с окружающим миром, людьми;</w:t>
      </w:r>
    </w:p>
    <w:p w14:paraId="14BEAC23"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– дети представляют свои достижения через конечный продукт исследования;</w:t>
      </w:r>
    </w:p>
    <w:p w14:paraId="07348BFE"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– оптимально используются информационные технологии;</w:t>
      </w:r>
    </w:p>
    <w:p w14:paraId="2641C4DC"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– у детей развиваются мыслительные умения высокого уровня (универсальные учебные действия);</w:t>
      </w:r>
    </w:p>
    <w:p w14:paraId="02B7F52F"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– применяются разнообразные образовательные средства, обеспечивающие поддержку разных стилей восприятия и работы с информацией и поведения детей.</w:t>
      </w:r>
    </w:p>
    <w:p w14:paraId="6C92CB8C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Внедрять проектную деятельность на уроках химии можно во всех параллелях. На уроках химии приоритет отдаётся теоретической и практической деятельности учащихся. Необходимость поставить ученика в центр учебного процесса, организовать его взаимодействие с другими учащимися заставляет отдавать предпочтение методу проектов. Проектный метод позволяет сочетать самостоятельную индивидуальную работу с групповой и коллективной, стимулирует самостоятельный поиск учащимися нужной информации.</w:t>
      </w:r>
    </w:p>
    <w:p w14:paraId="3157AD96">
      <w:pPr>
        <w:shd w:val="clear" w:color="auto" w:fill="FFFFFF"/>
        <w:spacing w:after="0" w:line="240" w:lineRule="auto"/>
        <w:jc w:val="both"/>
        <w:textAlignment w:val="baseline"/>
        <w:rPr>
          <w:rFonts w:ascii="Verdana" w:hAnsi="Verdana" w:eastAsia="Times New Roman" w:cs="Times New Roman"/>
          <w:color w:val="484848"/>
          <w:sz w:val="18"/>
          <w:szCs w:val="18"/>
          <w:lang w:eastAsia="ru-RU"/>
        </w:rPr>
      </w:pPr>
      <w:r>
        <w:rPr>
          <w:rFonts w:ascii="Verdana" w:hAnsi="Verdana" w:eastAsia="Times New Roman" w:cs="Times New Roman"/>
          <w:color w:val="484848"/>
          <w:sz w:val="18"/>
          <w:szCs w:val="18"/>
          <w:lang w:eastAsia="ru-RU"/>
        </w:rPr>
        <w:t> </w:t>
      </w:r>
    </w:p>
    <w:p w14:paraId="599C0EE9">
      <w:pPr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68C9D8FC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E5310C"/>
    <w:rsid w:val="41E53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39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2"/>
    <w:qFormat/>
    <w:uiPriority w:val="22"/>
    <w:rPr>
      <w:b/>
      <w:bCs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6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2024-11-01T20:32:00Z</dcterms:created>
  <dc:creator>Пользователь</dc:creator>
  <cp:lastModifiedBy>Пользователь</cp:lastModifiedBy>
  <dcterms:modified xsi:type="dcterms:W3CDTF">2024-11-01T20:43:37Z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74AFC43D437E4DF7875643226C3B56A9_11</vt:lpwstr>
  </property>
</Properties>
</file>