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132002" w14:textId="77777777" w:rsidR="006939C7" w:rsidRDefault="006939C7" w:rsidP="006939C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961F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ПРОЕКТНАЯ ДЕЯТЕЛЬНОСТЬ В НАЧАЛЬНОЙ ШКОЛЕ С ОБУЧАЮЩИМИСЯ С ОВЗ</w:t>
      </w:r>
    </w:p>
    <w:p w14:paraId="26BF8D9F" w14:textId="77777777" w:rsidR="006939C7" w:rsidRDefault="006939C7" w:rsidP="006939C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1DA8DCA3" w14:textId="77777777" w:rsidR="006939C7" w:rsidRPr="00D638CC" w:rsidRDefault="006939C7" w:rsidP="006939C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722524D1" w14:textId="77777777" w:rsidR="006939C7" w:rsidRDefault="006939C7" w:rsidP="006939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ru-RU"/>
        </w:rPr>
        <w:t>ннотация.</w:t>
      </w:r>
      <w:r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</w:t>
      </w:r>
      <w:r w:rsidRPr="004961FC">
        <w:rPr>
          <w:rFonts w:ascii="Times New Roman" w:eastAsia="Times New Roman" w:hAnsi="Times New Roman" w:cs="Times New Roman"/>
          <w:i/>
          <w:sz w:val="28"/>
          <w:lang w:eastAsia="ru-RU"/>
        </w:rPr>
        <w:t>Статья посвящена особенностям проектной деятельности в начальной школе с обучающимися с ограниченными возможностями здоровья (ОВЗ). Рассматриваются основные принципы и методы организации проектной деятельности, их влияние на развитие учащихся с ОВЗ и предлагаются практические рекомендации для педагогов по реализации проектного обучения в инклюзивном образовательном процессе.</w:t>
      </w:r>
    </w:p>
    <w:p w14:paraId="16024A55" w14:textId="77777777" w:rsidR="006939C7" w:rsidRDefault="006939C7" w:rsidP="006939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ru-RU"/>
        </w:rPr>
        <w:t>Ключевые слова:</w:t>
      </w:r>
      <w:r>
        <w:rPr>
          <w:rFonts w:ascii="Times New Roman" w:eastAsia="Times New Roman" w:hAnsi="Times New Roman" w:cs="Times New Roman"/>
          <w:bCs/>
          <w:i/>
          <w:sz w:val="28"/>
          <w:lang w:eastAsia="ru-RU"/>
        </w:rPr>
        <w:t xml:space="preserve"> </w:t>
      </w:r>
      <w:r w:rsidRPr="004961FC">
        <w:rPr>
          <w:rFonts w:ascii="Times New Roman" w:eastAsia="Times New Roman" w:hAnsi="Times New Roman" w:cs="Times New Roman"/>
          <w:bCs/>
          <w:i/>
          <w:sz w:val="28"/>
          <w:lang w:eastAsia="ru-RU"/>
        </w:rPr>
        <w:t>проектная деятельность, начальная школа, обучающиеся с ОВЗ, инклюзивное образование, педагогические методы, развитие учащихся.</w:t>
      </w:r>
    </w:p>
    <w:p w14:paraId="70EA61A3" w14:textId="77777777" w:rsidR="006939C7" w:rsidRDefault="006939C7" w:rsidP="006939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AB0A458" w14:textId="77777777" w:rsidR="006939C7" w:rsidRPr="004961FC" w:rsidRDefault="006939C7" w:rsidP="006939C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961FC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Проектная деятельность является эффективным методом обучения, способствующим всестороннему развитию учащихся, в том числе детей с ограниченными возможностями здоровья (ОВЗ). Введение проектной деятельности в образовательный процесс начальной школы помогает развивать у детей критическое мышление, творческие способности, коммуникативные навыки и умение работать в команде. Рассмотрим особенности организации проектной деятельности для учащихся с ОВЗ и предложим практические рекомендации для педагогов.</w:t>
      </w:r>
    </w:p>
    <w:p w14:paraId="159DC72C" w14:textId="77777777" w:rsidR="006939C7" w:rsidRPr="004961FC" w:rsidRDefault="006939C7" w:rsidP="006939C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961F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Одним из ключевых принципов организации проектной деятельности для детей с ОВЗ является индивидуальный подход. Важно учитывать особенности и потребности каждого ребенка, адаптировать задания и методы работы в соответствии с их возможностями. Проекты должны быть посильными и интересными для всех участников, способствовать развитию их способностей и навыков. Например, при разработке проекта по теме "Мой город" дети могут выбирать задания в зависимости от своих интересов и </w:t>
      </w:r>
      <w:r w:rsidRPr="004961F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возможностей: кто-то может рисовать карту, кто-то – писать рассказ, а кто-то – создавать макет.</w:t>
      </w:r>
    </w:p>
    <w:p w14:paraId="60EE987B" w14:textId="77777777" w:rsidR="006939C7" w:rsidRPr="004961FC" w:rsidRDefault="006939C7" w:rsidP="006939C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961FC">
        <w:rPr>
          <w:rFonts w:ascii="Times New Roman" w:eastAsia="Times New Roman" w:hAnsi="Times New Roman" w:cs="Times New Roman"/>
          <w:sz w:val="28"/>
          <w:szCs w:val="24"/>
          <w:lang w:eastAsia="ru-RU"/>
        </w:rPr>
        <w:t>Адаптация учебных материалов и инструментов также играет важную роль в проектной деятельности с детьми с ОВЗ. Педагоги должны использовать доступные и понятные материалы, предоставлять необходимые инструменты и оборудование. Например, для детей с нарушениями зрения можно использовать материалы с крупным шрифтом, аудиозаписи и тактильные модели. Для детей с двигательными нарушениями важно организовать удобное рабочее место и предоставить адаптированные инструменты для работы.</w:t>
      </w:r>
    </w:p>
    <w:p w14:paraId="3C5C9B0C" w14:textId="77777777" w:rsidR="006939C7" w:rsidRPr="004961FC" w:rsidRDefault="006939C7" w:rsidP="006939C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961FC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Проектная деятельность должна включать разнообразные формы работы, такие как индивидуальные, парные и групповые задания. Это позволяет детям с ОВЗ развивать коммуникативные навыки и учиться работать в коллективе. Педагоги могут организовывать работу в малых группах, где каждый ребенок будет выполнять посильную для него часть проекта. Например, при создании проекта по изучению природы дети могут разделиться на группы и исследовать разные аспекты темы: одна группа собирает информацию о растениях, другая – о животных, третья – о природных явлениях.</w:t>
      </w:r>
    </w:p>
    <w:p w14:paraId="47B4F892" w14:textId="77777777" w:rsidR="006939C7" w:rsidRPr="004961FC" w:rsidRDefault="006939C7" w:rsidP="006939C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961FC">
        <w:rPr>
          <w:rFonts w:ascii="Times New Roman" w:eastAsia="Times New Roman" w:hAnsi="Times New Roman" w:cs="Times New Roman"/>
          <w:sz w:val="28"/>
          <w:szCs w:val="24"/>
          <w:lang w:eastAsia="ru-RU"/>
        </w:rPr>
        <w:t>Важным аспектом проектной деятельности является использование игровых и интерактивных методов. Игровые элементы помогают сделать процесс обучения интересным и увлекательным, способствуют активному вовлечению детей и поддержанию их интереса. Например, создание интерактивных презентаций, участие в ролевых играх и использование образовательных игр помогает детям с ОВЗ лучше усваивать материал и развивать свои способности. Педагоги могут использовать цифровые технологии и интерактивные платформы, которые делают проектную деятельность более доступной и интересной.</w:t>
      </w:r>
    </w:p>
    <w:p w14:paraId="04B0D162" w14:textId="77777777" w:rsidR="006939C7" w:rsidRPr="004961FC" w:rsidRDefault="006939C7" w:rsidP="006939C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961F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Постоянная поддержка и сопровождение педагогов играет ключевую роль в успешной реализации проектной деятельности с детьми с ОВЗ. </w:t>
      </w:r>
      <w:r w:rsidRPr="004961F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Педагоги должны быть рядом с детьми на всех этапах проекта, помогать им преодолевать трудности, давать советы и рекомендации. Важно создавать доброжелательную и поддерживающую атмосферу, где дети будут чувствовать себя уверенно и мотивировано. Например, регулярное проведение консультаций, обсуждение промежуточных результатов и поощрение успехов помогает детям с ОВЗ развивать уверенность в своих силах и интерес к учебе.</w:t>
      </w:r>
    </w:p>
    <w:p w14:paraId="0E5D5600" w14:textId="77777777" w:rsidR="006939C7" w:rsidRDefault="006939C7" w:rsidP="006939C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961FC">
        <w:rPr>
          <w:rFonts w:ascii="Times New Roman" w:eastAsia="Times New Roman" w:hAnsi="Times New Roman" w:cs="Times New Roman"/>
          <w:sz w:val="28"/>
          <w:szCs w:val="24"/>
          <w:lang w:eastAsia="ru-RU"/>
        </w:rPr>
        <w:t>Для успешной реализации проектной деятельности важно также привлекать родителей и специалистов. Совместная работа педагогов, родителей и специалистов (психологов, логопедов, дефектологов) помогает создать комплексный подход к обучению и развитию детей с ОВЗ. Родители могут оказывать поддержку своим детям дома, помогать им в выполнении заданий и участвовать в обсуждении результатов. Специалисты могут предоставлять рекомендации по адаптации учебного материала и методам работы, проводить коррекционные занятия и консультации. Например, организация родительских собраний и консультаций со специалистами помогает создать единый образовательный процесс, поддерживающий развитие ребенка как в школе, так и дома.</w:t>
      </w:r>
    </w:p>
    <w:p w14:paraId="2DB8F6B9" w14:textId="77777777" w:rsidR="006939C7" w:rsidRDefault="006939C7" w:rsidP="006939C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961FC">
        <w:rPr>
          <w:rFonts w:ascii="Times New Roman" w:eastAsia="Times New Roman" w:hAnsi="Times New Roman" w:cs="Times New Roman"/>
          <w:sz w:val="28"/>
          <w:szCs w:val="24"/>
          <w:lang w:eastAsia="ru-RU"/>
        </w:rPr>
        <w:t>Подводя итог, можно сказать, что проектная деятельность в начальной школе с обучающимися с ограниченными возможностями здоровья требует особого подхода и использования адаптированных методов и инструментов. Индивидуальный подход, адаптация учебных материалов, разнообразие форм работы, использование игровых и интерактивных методов, постоянная поддержка педагогов, а также активное привлечение родителей и специалистов способствуют успешной реализации проектной деятельности и всестороннему развитию детей с ОВЗ. Педагоги, активно внедряющие проектную деятельность в образовательный процесс, создают условия для равных возможностей и инклюзии, обеспечивая всестороннее развитие всех учащихся.</w:t>
      </w:r>
    </w:p>
    <w:p w14:paraId="2BDDDDF1" w14:textId="77777777" w:rsidR="006939C7" w:rsidRDefault="006939C7" w:rsidP="006939C7">
      <w:pPr>
        <w:spacing w:line="259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lastRenderedPageBreak/>
        <w:t>Список литературы</w:t>
      </w:r>
    </w:p>
    <w:p w14:paraId="79982C02" w14:textId="77777777" w:rsidR="006939C7" w:rsidRPr="004961FC" w:rsidRDefault="006939C7" w:rsidP="006939C7">
      <w:pPr>
        <w:numPr>
          <w:ilvl w:val="0"/>
          <w:numId w:val="1"/>
        </w:numPr>
        <w:tabs>
          <w:tab w:val="num" w:pos="360"/>
        </w:tabs>
        <w:spacing w:before="100" w:beforeAutospacing="1" w:after="100" w:afterAutospacing="1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61FC">
        <w:rPr>
          <w:rFonts w:ascii="Arial" w:hAnsi="Arial" w:cs="Arial"/>
          <w:sz w:val="26"/>
          <w:szCs w:val="26"/>
          <w:shd w:val="clear" w:color="auto" w:fill="FFFFFF"/>
        </w:rPr>
        <w:t xml:space="preserve"> </w:t>
      </w:r>
      <w:r w:rsidRPr="004961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Акатов, Л. И. Социальная реабилитация детей с ограниченными возможностями здоровья. Психологические основы [Текст]: учеб. Пособие для студ. </w:t>
      </w:r>
      <w:proofErr w:type="spellStart"/>
      <w:r w:rsidRPr="004961FC">
        <w:rPr>
          <w:rFonts w:ascii="Times New Roman" w:hAnsi="Times New Roman" w:cs="Times New Roman"/>
          <w:sz w:val="28"/>
          <w:szCs w:val="28"/>
          <w:shd w:val="clear" w:color="auto" w:fill="FFFFFF"/>
        </w:rPr>
        <w:t>высш</w:t>
      </w:r>
      <w:proofErr w:type="spellEnd"/>
      <w:r w:rsidRPr="004961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учеб. заведений / Л. И. Акатов. – М.: </w:t>
      </w:r>
      <w:proofErr w:type="spellStart"/>
      <w:r w:rsidRPr="004961FC">
        <w:rPr>
          <w:rFonts w:ascii="Times New Roman" w:hAnsi="Times New Roman" w:cs="Times New Roman"/>
          <w:sz w:val="28"/>
          <w:szCs w:val="28"/>
          <w:shd w:val="clear" w:color="auto" w:fill="FFFFFF"/>
        </w:rPr>
        <w:t>Гуманит</w:t>
      </w:r>
      <w:proofErr w:type="spellEnd"/>
      <w:r w:rsidRPr="004961FC">
        <w:rPr>
          <w:rFonts w:ascii="Times New Roman" w:hAnsi="Times New Roman" w:cs="Times New Roman"/>
          <w:sz w:val="28"/>
          <w:szCs w:val="28"/>
          <w:shd w:val="clear" w:color="auto" w:fill="FFFFFF"/>
        </w:rPr>
        <w:t>. изд. Центр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961FC">
        <w:rPr>
          <w:rFonts w:ascii="Times New Roman" w:hAnsi="Times New Roman" w:cs="Times New Roman"/>
          <w:sz w:val="28"/>
          <w:szCs w:val="28"/>
          <w:shd w:val="clear" w:color="auto" w:fill="FFFFFF"/>
        </w:rPr>
        <w:t>Владос</w:t>
      </w:r>
      <w:proofErr w:type="spellEnd"/>
      <w:r w:rsidRPr="004961FC">
        <w:rPr>
          <w:rFonts w:ascii="Times New Roman" w:hAnsi="Times New Roman" w:cs="Times New Roman"/>
          <w:sz w:val="28"/>
          <w:szCs w:val="28"/>
          <w:shd w:val="clear" w:color="auto" w:fill="FFFFFF"/>
        </w:rPr>
        <w:t>, 2003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4961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368 с.</w:t>
      </w:r>
    </w:p>
    <w:p w14:paraId="5DDD312D" w14:textId="77777777" w:rsidR="006939C7" w:rsidRDefault="006939C7" w:rsidP="006939C7">
      <w:pPr>
        <w:numPr>
          <w:ilvl w:val="0"/>
          <w:numId w:val="1"/>
        </w:numPr>
        <w:tabs>
          <w:tab w:val="num" w:pos="360"/>
        </w:tabs>
        <w:spacing w:before="100" w:beforeAutospacing="1" w:after="100" w:afterAutospacing="1" w:line="36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961F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4961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Буторина, О. Г. Об опыте воспитания и обучения детей с ограниченными возможностями здоровья [Текст] / О. Г. Буторина // Воспитание школьников. – 2010. – №7. – С. 40–44.</w:t>
      </w:r>
    </w:p>
    <w:p w14:paraId="09B46D48" w14:textId="77777777" w:rsidR="006939C7" w:rsidRPr="004961FC" w:rsidRDefault="006939C7" w:rsidP="006939C7">
      <w:pPr>
        <w:numPr>
          <w:ilvl w:val="0"/>
          <w:numId w:val="1"/>
        </w:numPr>
        <w:tabs>
          <w:tab w:val="num" w:pos="360"/>
        </w:tabs>
        <w:spacing w:before="100" w:beforeAutospacing="1" w:after="100" w:afterAutospacing="1" w:line="36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4961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Нимаева</w:t>
      </w:r>
      <w:proofErr w:type="spellEnd"/>
      <w:r w:rsidRPr="004961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Е. Г. Проектная деятельность в начальной школе / Е. Г. </w:t>
      </w:r>
      <w:proofErr w:type="spellStart"/>
      <w:r w:rsidRPr="004961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Нимаева</w:t>
      </w:r>
      <w:proofErr w:type="spellEnd"/>
      <w:r w:rsidRPr="004961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— Текст: непосредственный // Проблемы и перспективы развития образования: материалы VI </w:t>
      </w:r>
      <w:proofErr w:type="spellStart"/>
      <w:r w:rsidRPr="004961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Междунар</w:t>
      </w:r>
      <w:proofErr w:type="spellEnd"/>
      <w:r w:rsidRPr="004961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науч. </w:t>
      </w:r>
      <w:proofErr w:type="spellStart"/>
      <w:r w:rsidRPr="004961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конф</w:t>
      </w:r>
      <w:proofErr w:type="spellEnd"/>
      <w:r w:rsidRPr="004961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(г. Пермь, апрель 2015 г.). — Пермь: Меркурий, 2015. — С. 182-184.</w:t>
      </w:r>
    </w:p>
    <w:p w14:paraId="69D12624" w14:textId="77777777" w:rsidR="006939C7" w:rsidRDefault="006939C7" w:rsidP="006939C7"/>
    <w:p w14:paraId="5BE52AC9" w14:textId="77777777" w:rsidR="00DF1A1B" w:rsidRDefault="00DF1A1B"/>
    <w:sectPr w:rsidR="00DF1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3A1CA1"/>
    <w:multiLevelType w:val="multilevel"/>
    <w:tmpl w:val="A7D629D2"/>
    <w:lvl w:ilvl="0">
      <w:start w:val="1"/>
      <w:numFmt w:val="decimal"/>
      <w:suff w:val="space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 w16cid:durableId="1741101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9C7"/>
    <w:rsid w:val="006939C7"/>
    <w:rsid w:val="00D66933"/>
    <w:rsid w:val="00DF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4DCF9"/>
  <w15:chartTrackingRefBased/>
  <w15:docId w15:val="{37C590B7-F1A1-4B07-997F-7EAE316A8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39C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879</Words>
  <Characters>5013</Characters>
  <Application>Microsoft Office Word</Application>
  <DocSecurity>0</DocSecurity>
  <Lines>41</Lines>
  <Paragraphs>11</Paragraphs>
  <ScaleCrop>false</ScaleCrop>
  <Company/>
  <LinksUpToDate>false</LinksUpToDate>
  <CharactersWithSpaces>5881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2024-11-01T14:29:00Z</dcterms:created>
  <dcterms:modified xsi:type="dcterms:W3CDTF">2024-11-01T14:29:00Z</dcterms:modified>
</cp:coreProperties>
</file>