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EDD0DA" w14:textId="444BF1DC" w:rsidR="00861EAA" w:rsidRPr="00861EAA" w:rsidRDefault="00861EAA" w:rsidP="00861EAA">
      <w:pPr>
        <w:jc w:val="center"/>
        <w:rPr>
          <w:rFonts w:ascii="Times New Roman" w:hAnsi="Times New Roman" w:cs="Times New Roman"/>
          <w:b/>
          <w:bCs/>
          <w:sz w:val="28"/>
          <w:szCs w:val="28"/>
        </w:rPr>
      </w:pPr>
      <w:r w:rsidRPr="00861EAA">
        <w:rPr>
          <w:rFonts w:ascii="Times New Roman" w:hAnsi="Times New Roman" w:cs="Times New Roman"/>
          <w:b/>
          <w:bCs/>
          <w:sz w:val="28"/>
          <w:szCs w:val="28"/>
        </w:rPr>
        <w:t>Использование технологии обучающих подносов</w:t>
      </w:r>
    </w:p>
    <w:p w14:paraId="56722837" w14:textId="77777777" w:rsidR="00861EAA" w:rsidRPr="00861EAA" w:rsidRDefault="00861EAA" w:rsidP="00861EAA">
      <w:pPr>
        <w:jc w:val="center"/>
        <w:rPr>
          <w:rFonts w:ascii="Times New Roman" w:hAnsi="Times New Roman" w:cs="Times New Roman"/>
          <w:b/>
          <w:bCs/>
          <w:sz w:val="28"/>
          <w:szCs w:val="28"/>
        </w:rPr>
      </w:pPr>
      <w:r w:rsidRPr="00861EAA">
        <w:rPr>
          <w:rFonts w:ascii="Times New Roman" w:hAnsi="Times New Roman" w:cs="Times New Roman"/>
          <w:b/>
          <w:bCs/>
          <w:sz w:val="28"/>
          <w:szCs w:val="28"/>
        </w:rPr>
        <w:t>с целью обогащения чувственного восприятия и развития</w:t>
      </w:r>
    </w:p>
    <w:p w14:paraId="747DAAE8" w14:textId="77777777" w:rsidR="00861EAA" w:rsidRPr="00861EAA" w:rsidRDefault="00861EAA" w:rsidP="00861EAA">
      <w:pPr>
        <w:jc w:val="center"/>
        <w:rPr>
          <w:rFonts w:ascii="Times New Roman" w:hAnsi="Times New Roman" w:cs="Times New Roman"/>
          <w:b/>
          <w:bCs/>
          <w:sz w:val="28"/>
          <w:szCs w:val="28"/>
        </w:rPr>
      </w:pPr>
      <w:r w:rsidRPr="00861EAA">
        <w:rPr>
          <w:rFonts w:ascii="Times New Roman" w:hAnsi="Times New Roman" w:cs="Times New Roman"/>
          <w:b/>
          <w:bCs/>
          <w:sz w:val="28"/>
          <w:szCs w:val="28"/>
        </w:rPr>
        <w:t>исследовательских способностей детей раннего возраста</w:t>
      </w:r>
    </w:p>
    <w:p w14:paraId="23D84ABA" w14:textId="53E6ECFB" w:rsidR="00861EAA" w:rsidRPr="00861EAA" w:rsidRDefault="00861EAA" w:rsidP="00861EAA">
      <w:pPr>
        <w:jc w:val="right"/>
        <w:rPr>
          <w:rFonts w:ascii="Times New Roman" w:hAnsi="Times New Roman" w:cs="Times New Roman"/>
          <w:b/>
          <w:bCs/>
          <w:sz w:val="28"/>
          <w:szCs w:val="28"/>
        </w:rPr>
      </w:pPr>
      <w:r>
        <w:rPr>
          <w:rFonts w:ascii="Times New Roman" w:hAnsi="Times New Roman" w:cs="Times New Roman"/>
          <w:sz w:val="28"/>
          <w:szCs w:val="28"/>
        </w:rPr>
        <w:t xml:space="preserve">                          </w:t>
      </w:r>
      <w:r w:rsidRPr="00861EAA">
        <w:rPr>
          <w:rFonts w:ascii="Times New Roman" w:hAnsi="Times New Roman" w:cs="Times New Roman"/>
          <w:b/>
          <w:bCs/>
          <w:sz w:val="28"/>
          <w:szCs w:val="28"/>
        </w:rPr>
        <w:t>Карпова Ольга Константиновна</w:t>
      </w:r>
      <w:r w:rsidRPr="00861EAA">
        <w:rPr>
          <w:rFonts w:ascii="Times New Roman" w:hAnsi="Times New Roman" w:cs="Times New Roman"/>
          <w:sz w:val="28"/>
          <w:szCs w:val="28"/>
        </w:rPr>
        <w:t>,</w:t>
      </w:r>
      <w:r w:rsidRPr="00861EAA">
        <w:rPr>
          <w:rFonts w:ascii="Times New Roman" w:hAnsi="Times New Roman" w:cs="Times New Roman"/>
          <w:b/>
          <w:bCs/>
          <w:sz w:val="28"/>
          <w:szCs w:val="28"/>
        </w:rPr>
        <w:t xml:space="preserve"> </w:t>
      </w:r>
      <w:r w:rsidRPr="00861EAA">
        <w:rPr>
          <w:rFonts w:ascii="Times New Roman" w:hAnsi="Times New Roman" w:cs="Times New Roman"/>
          <w:sz w:val="28"/>
          <w:szCs w:val="28"/>
        </w:rPr>
        <w:t>воспитатель,</w:t>
      </w:r>
    </w:p>
    <w:p w14:paraId="3BB78874" w14:textId="07BF96E4" w:rsidR="00861EAA" w:rsidRPr="00861EAA" w:rsidRDefault="00861EAA" w:rsidP="00861EAA">
      <w:pPr>
        <w:jc w:val="right"/>
        <w:rPr>
          <w:rFonts w:ascii="Times New Roman" w:hAnsi="Times New Roman" w:cs="Times New Roman"/>
          <w:sz w:val="28"/>
          <w:szCs w:val="28"/>
        </w:rPr>
      </w:pPr>
      <w:r w:rsidRPr="00861EAA">
        <w:rPr>
          <w:rFonts w:ascii="Times New Roman" w:hAnsi="Times New Roman" w:cs="Times New Roman"/>
          <w:b/>
          <w:bCs/>
          <w:sz w:val="28"/>
          <w:szCs w:val="28"/>
        </w:rPr>
        <w:t xml:space="preserve">                  </w:t>
      </w:r>
      <w:r w:rsidRPr="00861EAA">
        <w:rPr>
          <w:rFonts w:ascii="Times New Roman" w:hAnsi="Times New Roman" w:cs="Times New Roman"/>
          <w:b/>
          <w:bCs/>
          <w:sz w:val="28"/>
          <w:szCs w:val="28"/>
        </w:rPr>
        <w:t>Федорова Елена Борисовна</w:t>
      </w:r>
      <w:r w:rsidRPr="00861EAA">
        <w:rPr>
          <w:rFonts w:ascii="Times New Roman" w:hAnsi="Times New Roman" w:cs="Times New Roman"/>
          <w:sz w:val="28"/>
          <w:szCs w:val="28"/>
        </w:rPr>
        <w:t>, воспитатель</w:t>
      </w:r>
    </w:p>
    <w:p w14:paraId="0AFA9D8A" w14:textId="61E972D3" w:rsidR="00861EAA" w:rsidRPr="00861EAA" w:rsidRDefault="00861EAA" w:rsidP="00861EAA">
      <w:pPr>
        <w:jc w:val="right"/>
        <w:rPr>
          <w:rFonts w:ascii="Times New Roman" w:hAnsi="Times New Roman" w:cs="Times New Roman"/>
          <w:sz w:val="28"/>
          <w:szCs w:val="28"/>
        </w:rPr>
      </w:pPr>
      <w:r>
        <w:rPr>
          <w:rFonts w:ascii="Times New Roman" w:hAnsi="Times New Roman" w:cs="Times New Roman"/>
          <w:sz w:val="28"/>
          <w:szCs w:val="28"/>
        </w:rPr>
        <w:t xml:space="preserve">  </w:t>
      </w:r>
      <w:r w:rsidRPr="00861EAA">
        <w:rPr>
          <w:rFonts w:ascii="Times New Roman" w:hAnsi="Times New Roman" w:cs="Times New Roman"/>
          <w:sz w:val="28"/>
          <w:szCs w:val="28"/>
        </w:rPr>
        <w:t>МБДОУ Дс № 39 городского округа – город Камышин</w:t>
      </w:r>
    </w:p>
    <w:p w14:paraId="08185A8A" w14:textId="45E696ED"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Ранний дошкольный возраст – это время, когда дети начинают активно учиться исследовать мир вокруг себя. А нам, как педагогам, необходимо расширять</w:t>
      </w:r>
      <w:r>
        <w:rPr>
          <w:rFonts w:ascii="Times New Roman" w:hAnsi="Times New Roman" w:cs="Times New Roman"/>
          <w:sz w:val="28"/>
          <w:szCs w:val="28"/>
        </w:rPr>
        <w:t xml:space="preserve"> </w:t>
      </w:r>
      <w:r w:rsidRPr="00861EAA">
        <w:rPr>
          <w:rFonts w:ascii="Times New Roman" w:hAnsi="Times New Roman" w:cs="Times New Roman"/>
          <w:sz w:val="28"/>
          <w:szCs w:val="28"/>
        </w:rPr>
        <w:t>кругозор детей и удовлетворять их любознательность, так как ранний возраст</w:t>
      </w:r>
      <w:r>
        <w:rPr>
          <w:rFonts w:ascii="Times New Roman" w:hAnsi="Times New Roman" w:cs="Times New Roman"/>
          <w:sz w:val="28"/>
          <w:szCs w:val="28"/>
        </w:rPr>
        <w:t xml:space="preserve"> </w:t>
      </w:r>
      <w:r w:rsidRPr="00861EAA">
        <w:rPr>
          <w:rFonts w:ascii="Times New Roman" w:hAnsi="Times New Roman" w:cs="Times New Roman"/>
          <w:sz w:val="28"/>
          <w:szCs w:val="28"/>
        </w:rPr>
        <w:t>предполагает пик накопления знаний и умений. В этом возрасте дети только начинают познавать мир, поэтому склонны удивляться самым простым вещам.</w:t>
      </w:r>
    </w:p>
    <w:p w14:paraId="612325EA" w14:textId="122583C9"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Мы решили помочь им в этом процессе, сделав обучение веселым и занимательным. В своей работе мы используем подносы, которые наполняем разнообразным материалом для игр. Так как мы являемся участниками инновационной площадки Национального института качества образования, используем</w:t>
      </w:r>
      <w:r>
        <w:rPr>
          <w:rFonts w:ascii="Times New Roman" w:hAnsi="Times New Roman" w:cs="Times New Roman"/>
          <w:sz w:val="28"/>
          <w:szCs w:val="28"/>
        </w:rPr>
        <w:t xml:space="preserve"> </w:t>
      </w:r>
      <w:r w:rsidRPr="00861EAA">
        <w:rPr>
          <w:rFonts w:ascii="Times New Roman" w:hAnsi="Times New Roman" w:cs="Times New Roman"/>
          <w:sz w:val="28"/>
          <w:szCs w:val="28"/>
        </w:rPr>
        <w:t>игры на подносе, как инновационный метод обучения. Он позволяет детям</w:t>
      </w:r>
      <w:r>
        <w:rPr>
          <w:rFonts w:ascii="Times New Roman" w:hAnsi="Times New Roman" w:cs="Times New Roman"/>
          <w:sz w:val="28"/>
          <w:szCs w:val="28"/>
        </w:rPr>
        <w:t xml:space="preserve"> </w:t>
      </w:r>
      <w:r w:rsidRPr="00861EAA">
        <w:rPr>
          <w:rFonts w:ascii="Times New Roman" w:hAnsi="Times New Roman" w:cs="Times New Roman"/>
          <w:sz w:val="28"/>
          <w:szCs w:val="28"/>
        </w:rPr>
        <w:t>развиваться в игровой форме, используя подносы в качестве основного инструмента для игры. Каждый поднос представляет собой отдельную задачу или</w:t>
      </w:r>
      <w:r>
        <w:rPr>
          <w:rFonts w:ascii="Times New Roman" w:hAnsi="Times New Roman" w:cs="Times New Roman"/>
          <w:sz w:val="28"/>
          <w:szCs w:val="28"/>
        </w:rPr>
        <w:t xml:space="preserve"> </w:t>
      </w:r>
      <w:r w:rsidRPr="00861EAA">
        <w:rPr>
          <w:rFonts w:ascii="Times New Roman" w:hAnsi="Times New Roman" w:cs="Times New Roman"/>
          <w:sz w:val="28"/>
          <w:szCs w:val="28"/>
        </w:rPr>
        <w:t>упражнение, что делает эту методику уникальной и эффективной.</w:t>
      </w:r>
    </w:p>
    <w:p w14:paraId="1C725AF3" w14:textId="7777777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Идея игр на подносе заключается в том, чтобы дети могли учиться через игру</w:t>
      </w:r>
    </w:p>
    <w:p w14:paraId="6A17E70E" w14:textId="7777777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и экспериментирование, что позволяет им активно участвовать в процессе обучения и осваивать новые знания через опыт и самостоятельное исследование.</w:t>
      </w:r>
    </w:p>
    <w:p w14:paraId="3207E891" w14:textId="7777777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Почему нужно обязательно использовать поднос? Ведь таким же образом</w:t>
      </w:r>
    </w:p>
    <w:p w14:paraId="3C652E74" w14:textId="4C0F3D09"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можно было бы работать и на большом листе бумаги или на подставке под горячее. И это верно. Но использование подносов позволяет боле четко обозначить ребенку пространственные рамки для выполнения задания. Эти рамки</w:t>
      </w:r>
      <w:r>
        <w:rPr>
          <w:rFonts w:ascii="Times New Roman" w:hAnsi="Times New Roman" w:cs="Times New Roman"/>
          <w:sz w:val="28"/>
          <w:szCs w:val="28"/>
        </w:rPr>
        <w:t xml:space="preserve"> </w:t>
      </w:r>
      <w:r w:rsidRPr="00861EAA">
        <w:rPr>
          <w:rFonts w:ascii="Times New Roman" w:hAnsi="Times New Roman" w:cs="Times New Roman"/>
          <w:sz w:val="28"/>
          <w:szCs w:val="28"/>
        </w:rPr>
        <w:t>определят рабочее место и однозначно показывают, какие предметы относятся</w:t>
      </w:r>
      <w:r>
        <w:rPr>
          <w:rFonts w:ascii="Times New Roman" w:hAnsi="Times New Roman" w:cs="Times New Roman"/>
          <w:sz w:val="28"/>
          <w:szCs w:val="28"/>
        </w:rPr>
        <w:t xml:space="preserve"> </w:t>
      </w:r>
      <w:r w:rsidRPr="00861EAA">
        <w:rPr>
          <w:rFonts w:ascii="Times New Roman" w:hAnsi="Times New Roman" w:cs="Times New Roman"/>
          <w:sz w:val="28"/>
          <w:szCs w:val="28"/>
        </w:rPr>
        <w:t>к заданию. Кроме того, с помощью подноса можно легко перенести предметы</w:t>
      </w:r>
      <w:r>
        <w:rPr>
          <w:rFonts w:ascii="Times New Roman" w:hAnsi="Times New Roman" w:cs="Times New Roman"/>
          <w:sz w:val="28"/>
          <w:szCs w:val="28"/>
        </w:rPr>
        <w:t xml:space="preserve"> </w:t>
      </w:r>
      <w:r w:rsidRPr="00861EAA">
        <w:rPr>
          <w:rFonts w:ascii="Times New Roman" w:hAnsi="Times New Roman" w:cs="Times New Roman"/>
          <w:sz w:val="28"/>
          <w:szCs w:val="28"/>
        </w:rPr>
        <w:t>и само «рабочее место» куда-либо еще, не боясь что-то потерять или уронить.</w:t>
      </w:r>
    </w:p>
    <w:p w14:paraId="10B3FC06" w14:textId="7777777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На подносе хорошо видно результаты труда ребенка, которые затем можно продемонстрировать окружающим. Это могут быть готовое ожерелье, отсортированные предметы или собранный пазл. То есть то, что ребенок сделал самостоятельно, что можно затем поставить на полку.</w:t>
      </w:r>
    </w:p>
    <w:p w14:paraId="66A99536" w14:textId="602C6AA1"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 xml:space="preserve">На подносе можно легко найти все имеющиеся там предметы и использовать их снова. Другими словами, подносы позволяют не только наглядно </w:t>
      </w:r>
      <w:r w:rsidRPr="00861EAA">
        <w:rPr>
          <w:rFonts w:ascii="Times New Roman" w:hAnsi="Times New Roman" w:cs="Times New Roman"/>
          <w:sz w:val="28"/>
          <w:szCs w:val="28"/>
        </w:rPr>
        <w:lastRenderedPageBreak/>
        <w:t>предложить определенное задание, но и помогают задать пространственные рамки</w:t>
      </w:r>
      <w:r>
        <w:rPr>
          <w:rFonts w:ascii="Times New Roman" w:hAnsi="Times New Roman" w:cs="Times New Roman"/>
          <w:sz w:val="28"/>
          <w:szCs w:val="28"/>
        </w:rPr>
        <w:t xml:space="preserve"> </w:t>
      </w:r>
      <w:r w:rsidRPr="00861EAA">
        <w:rPr>
          <w:rFonts w:ascii="Times New Roman" w:hAnsi="Times New Roman" w:cs="Times New Roman"/>
          <w:sz w:val="28"/>
          <w:szCs w:val="28"/>
        </w:rPr>
        <w:t>для его выполнения. А ведь именно малышам особенно важно усвоить, что</w:t>
      </w:r>
      <w:r>
        <w:rPr>
          <w:rFonts w:ascii="Times New Roman" w:hAnsi="Times New Roman" w:cs="Times New Roman"/>
          <w:sz w:val="28"/>
          <w:szCs w:val="28"/>
        </w:rPr>
        <w:t xml:space="preserve"> </w:t>
      </w:r>
      <w:r w:rsidRPr="00861EAA">
        <w:rPr>
          <w:rFonts w:ascii="Times New Roman" w:hAnsi="Times New Roman" w:cs="Times New Roman"/>
          <w:sz w:val="28"/>
          <w:szCs w:val="28"/>
        </w:rPr>
        <w:t>такое порядок и структура, поскольку они дают детям чувство безопасности и</w:t>
      </w:r>
      <w:r>
        <w:rPr>
          <w:rFonts w:ascii="Times New Roman" w:hAnsi="Times New Roman" w:cs="Times New Roman"/>
          <w:sz w:val="28"/>
          <w:szCs w:val="28"/>
        </w:rPr>
        <w:t xml:space="preserve"> </w:t>
      </w:r>
      <w:r w:rsidRPr="00861EAA">
        <w:rPr>
          <w:rFonts w:ascii="Times New Roman" w:hAnsi="Times New Roman" w:cs="Times New Roman"/>
          <w:sz w:val="28"/>
          <w:szCs w:val="28"/>
        </w:rPr>
        <w:t>помогают научиться ориентироваться в пространстве.</w:t>
      </w:r>
    </w:p>
    <w:p w14:paraId="12CE1395" w14:textId="7777777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Задание, которые нужно выполнить ребенку, должно быть ясным и понятным без дополнительных объяснений, предметы следует располагать на подносе так, чтобы было очевидно, что с ними нужно сделать.</w:t>
      </w:r>
    </w:p>
    <w:p w14:paraId="06D2023D" w14:textId="7777777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Выполняя игровые задания, дети развивают мелкую моторику, глазомер,</w:t>
      </w:r>
    </w:p>
    <w:p w14:paraId="41ACA019" w14:textId="7777777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конструктивное и творческое мышление, экспериментируют и открывают для</w:t>
      </w:r>
    </w:p>
    <w:p w14:paraId="1686B2EE" w14:textId="7777777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себя окружающий мир.</w:t>
      </w:r>
    </w:p>
    <w:p w14:paraId="1A34E2EC" w14:textId="5CE4393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Важно также учитывать, что игры на подносе могут быть проведены как индивидуально, так и в группах. В групповых играх дети учатся работать в команде, общаться. В индивидуальных играх дети могут сконцентрироваться на своих</w:t>
      </w:r>
      <w:r>
        <w:rPr>
          <w:rFonts w:ascii="Times New Roman" w:hAnsi="Times New Roman" w:cs="Times New Roman"/>
          <w:sz w:val="28"/>
          <w:szCs w:val="28"/>
        </w:rPr>
        <w:t xml:space="preserve"> </w:t>
      </w:r>
      <w:r w:rsidRPr="00861EAA">
        <w:rPr>
          <w:rFonts w:ascii="Times New Roman" w:hAnsi="Times New Roman" w:cs="Times New Roman"/>
          <w:sz w:val="28"/>
          <w:szCs w:val="28"/>
        </w:rPr>
        <w:t>собственных усилиях и достижениях, что также важно для их развития.</w:t>
      </w:r>
    </w:p>
    <w:p w14:paraId="79F227FC" w14:textId="7777777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Есть множество игр и экспериментов с подносами, которыми можно заинтересовать ребенка, их степень сложности от их подготовки.</w:t>
      </w:r>
    </w:p>
    <w:p w14:paraId="59F4EDD9" w14:textId="7777777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Для легкости использования в своей работе игр с подносами мы разработали картотеку игр с подносами для детей раннего возраста. Рассмотрим несколько из них, которые мы используем в своей работе.</w:t>
      </w:r>
    </w:p>
    <w:p w14:paraId="05A0BF35" w14:textId="25D46463"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1. Учимся обращаться с жидкостями. Малыши очень любят что-нибудь наливать. Но для начала лучше экспериментировать не с жидкостями, а сыпучим</w:t>
      </w:r>
      <w:r w:rsidR="00B55E41">
        <w:rPr>
          <w:rFonts w:ascii="Times New Roman" w:hAnsi="Times New Roman" w:cs="Times New Roman"/>
          <w:sz w:val="28"/>
          <w:szCs w:val="28"/>
        </w:rPr>
        <w:t xml:space="preserve"> </w:t>
      </w:r>
      <w:r w:rsidRPr="00861EAA">
        <w:rPr>
          <w:rFonts w:ascii="Times New Roman" w:hAnsi="Times New Roman" w:cs="Times New Roman"/>
          <w:sz w:val="28"/>
          <w:szCs w:val="28"/>
        </w:rPr>
        <w:t>веществом, например манной крупой. В этом случае, когда наклоняется сосуд,</w:t>
      </w:r>
      <w:r>
        <w:rPr>
          <w:rFonts w:ascii="Times New Roman" w:hAnsi="Times New Roman" w:cs="Times New Roman"/>
          <w:sz w:val="28"/>
          <w:szCs w:val="28"/>
        </w:rPr>
        <w:t xml:space="preserve"> </w:t>
      </w:r>
      <w:r w:rsidRPr="00861EAA">
        <w:rPr>
          <w:rFonts w:ascii="Times New Roman" w:hAnsi="Times New Roman" w:cs="Times New Roman"/>
          <w:sz w:val="28"/>
          <w:szCs w:val="28"/>
        </w:rPr>
        <w:t>ребенок может спокойно наблюдать, как струя манной крупы начинает скользить вниз, а затем бежит все быстрее, словно речка. Так же дети охотно переливают жидкость из одного стакана в другой, так же увлеченно играют и с сыпучими материалами. И при этом нет никакой опасности, что они устроят</w:t>
      </w:r>
      <w:r w:rsidR="00B55E41">
        <w:rPr>
          <w:rFonts w:ascii="Times New Roman" w:hAnsi="Times New Roman" w:cs="Times New Roman"/>
          <w:sz w:val="28"/>
          <w:szCs w:val="28"/>
        </w:rPr>
        <w:t xml:space="preserve"> </w:t>
      </w:r>
      <w:r w:rsidRPr="00861EAA">
        <w:rPr>
          <w:rFonts w:ascii="Times New Roman" w:hAnsi="Times New Roman" w:cs="Times New Roman"/>
          <w:sz w:val="28"/>
          <w:szCs w:val="28"/>
        </w:rPr>
        <w:t>настоящий потоп.</w:t>
      </w:r>
    </w:p>
    <w:p w14:paraId="1B955E78" w14:textId="1E835F9F"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2. Учимся обращаться ложкой. Берем наполненную крупой чашку, из которой надо пересыпать содержимое в другую чашку, пользуясь ложкой. Дети быстро понимают, что надо сделать, и начинают активно пересыпать крупу ложкой из одной чашки в другую. При этом они приобретают те навыки, которые</w:t>
      </w:r>
      <w:r>
        <w:rPr>
          <w:rFonts w:ascii="Times New Roman" w:hAnsi="Times New Roman" w:cs="Times New Roman"/>
          <w:sz w:val="28"/>
          <w:szCs w:val="28"/>
        </w:rPr>
        <w:t xml:space="preserve"> </w:t>
      </w:r>
      <w:r w:rsidRPr="00861EAA">
        <w:rPr>
          <w:rFonts w:ascii="Times New Roman" w:hAnsi="Times New Roman" w:cs="Times New Roman"/>
          <w:sz w:val="28"/>
          <w:szCs w:val="28"/>
        </w:rPr>
        <w:t>не так интенсивно развиваются во время еды.</w:t>
      </w:r>
    </w:p>
    <w:p w14:paraId="4C55EA34" w14:textId="7777777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3. Разноцветная водичка. Эта игра детей завораживает, необходимо подготовить кувшин с водой, гуашь, кисточку. Ребенку предлагается окрасить воду.</w:t>
      </w:r>
    </w:p>
    <w:p w14:paraId="170697BF" w14:textId="7777777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Одни дети окрашивают воду в один цвет, а другие используют две краски и</w:t>
      </w:r>
    </w:p>
    <w:p w14:paraId="38A7CA91" w14:textId="37938D7D"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lastRenderedPageBreak/>
        <w:t>наблюдают, как краски смешиваются и вода приобретает совсем другой цвет. В</w:t>
      </w:r>
      <w:r>
        <w:rPr>
          <w:rFonts w:ascii="Times New Roman" w:hAnsi="Times New Roman" w:cs="Times New Roman"/>
          <w:sz w:val="28"/>
          <w:szCs w:val="28"/>
        </w:rPr>
        <w:t xml:space="preserve"> </w:t>
      </w:r>
      <w:r w:rsidRPr="00861EAA">
        <w:rPr>
          <w:rFonts w:ascii="Times New Roman" w:hAnsi="Times New Roman" w:cs="Times New Roman"/>
          <w:sz w:val="28"/>
          <w:szCs w:val="28"/>
        </w:rPr>
        <w:t>процессе этого эксперимента малыш наблюдает, как смешиваются цвета, развивается интерес к явлениям окружающего мира, мелкая моторика.</w:t>
      </w:r>
    </w:p>
    <w:p w14:paraId="1812ECC7" w14:textId="7777777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4. Рисуем на песке. Детям это хорошо известно, ведь они часто играют в</w:t>
      </w:r>
    </w:p>
    <w:p w14:paraId="29124870" w14:textId="77777777"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песочнице. На этом подносе ребенок с помощью различных предметов может</w:t>
      </w:r>
    </w:p>
    <w:p w14:paraId="512E71D1" w14:textId="67252703"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сам создать следы на песке! Во время занятий вместе с взрослым или несколькими малышами можно сыграть в угадайку, спрашивая друг друга, какой из</w:t>
      </w:r>
      <w:r>
        <w:rPr>
          <w:rFonts w:ascii="Times New Roman" w:hAnsi="Times New Roman" w:cs="Times New Roman"/>
          <w:sz w:val="28"/>
          <w:szCs w:val="28"/>
        </w:rPr>
        <w:t xml:space="preserve"> </w:t>
      </w:r>
      <w:r w:rsidRPr="00861EAA">
        <w:rPr>
          <w:rFonts w:ascii="Times New Roman" w:hAnsi="Times New Roman" w:cs="Times New Roman"/>
          <w:sz w:val="28"/>
          <w:szCs w:val="28"/>
        </w:rPr>
        <w:t>предметов оставил тот или иной след на песке.</w:t>
      </w:r>
    </w:p>
    <w:p w14:paraId="3002C70F" w14:textId="41D7E155" w:rsidR="00861EAA" w:rsidRPr="00861EAA" w:rsidRDefault="00861EAA" w:rsidP="00861EAA">
      <w:pPr>
        <w:spacing w:line="240" w:lineRule="auto"/>
        <w:jc w:val="both"/>
        <w:rPr>
          <w:rFonts w:ascii="Times New Roman" w:hAnsi="Times New Roman" w:cs="Times New Roman"/>
          <w:sz w:val="28"/>
          <w:szCs w:val="28"/>
        </w:rPr>
      </w:pPr>
      <w:r w:rsidRPr="00861EAA">
        <w:rPr>
          <w:rFonts w:ascii="Times New Roman" w:hAnsi="Times New Roman" w:cs="Times New Roman"/>
          <w:sz w:val="28"/>
          <w:szCs w:val="28"/>
        </w:rPr>
        <w:t>5. Сортируем по стаканчикам – это задание интересно с точки зрения развития мелкой моторики, поскольку для сортировки предлагается пинцет. С его</w:t>
      </w:r>
      <w:r>
        <w:rPr>
          <w:rFonts w:ascii="Times New Roman" w:hAnsi="Times New Roman" w:cs="Times New Roman"/>
          <w:sz w:val="28"/>
          <w:szCs w:val="28"/>
        </w:rPr>
        <w:t xml:space="preserve"> </w:t>
      </w:r>
      <w:r w:rsidRPr="00861EAA">
        <w:rPr>
          <w:rFonts w:ascii="Times New Roman" w:hAnsi="Times New Roman" w:cs="Times New Roman"/>
          <w:sz w:val="28"/>
          <w:szCs w:val="28"/>
        </w:rPr>
        <w:t>помощью ребенок должен аккуратно взять помпон и переложить в стаканчик,</w:t>
      </w:r>
      <w:r>
        <w:rPr>
          <w:rFonts w:ascii="Times New Roman" w:hAnsi="Times New Roman" w:cs="Times New Roman"/>
          <w:sz w:val="28"/>
          <w:szCs w:val="28"/>
        </w:rPr>
        <w:t xml:space="preserve"> </w:t>
      </w:r>
      <w:r w:rsidRPr="00861EAA">
        <w:rPr>
          <w:rFonts w:ascii="Times New Roman" w:hAnsi="Times New Roman" w:cs="Times New Roman"/>
          <w:sz w:val="28"/>
          <w:szCs w:val="28"/>
        </w:rPr>
        <w:t>стараясь при этом его не уронить.</w:t>
      </w:r>
    </w:p>
    <w:p w14:paraId="21454531" w14:textId="56A7858D" w:rsidR="00861EAA" w:rsidRDefault="00861EAA" w:rsidP="00861EAA">
      <w:pPr>
        <w:spacing w:line="240" w:lineRule="auto"/>
        <w:jc w:val="both"/>
      </w:pPr>
      <w:r w:rsidRPr="00861EAA">
        <w:rPr>
          <w:rFonts w:ascii="Times New Roman" w:hAnsi="Times New Roman" w:cs="Times New Roman"/>
          <w:sz w:val="28"/>
          <w:szCs w:val="28"/>
        </w:rPr>
        <w:t>В заключении хотелось бы отметить, что игры на подносе помогают развивать навыки и умения детей в игровой форме и позволяют им получать удовольствие от процесса обучения.</w:t>
      </w:r>
      <w:r>
        <w:rPr>
          <w:rFonts w:ascii="Times New Roman" w:hAnsi="Times New Roman" w:cs="Times New Roman"/>
          <w:sz w:val="28"/>
          <w:szCs w:val="28"/>
        </w:rPr>
        <w:t xml:space="preserve"> </w:t>
      </w:r>
      <w:r w:rsidRPr="00861EAA">
        <w:rPr>
          <w:rFonts w:ascii="Times New Roman" w:hAnsi="Times New Roman" w:cs="Times New Roman"/>
          <w:sz w:val="28"/>
          <w:szCs w:val="28"/>
        </w:rPr>
        <w:t>Однако следует помнить, что подносы с заданиями дополняют окружающие нас материалы, но не могут их заменить в</w:t>
      </w:r>
      <w:r>
        <w:rPr>
          <w:rFonts w:ascii="Times New Roman" w:hAnsi="Times New Roman" w:cs="Times New Roman"/>
          <w:sz w:val="28"/>
          <w:szCs w:val="28"/>
        </w:rPr>
        <w:t xml:space="preserve"> </w:t>
      </w:r>
      <w:r w:rsidRPr="00861EAA">
        <w:rPr>
          <w:rFonts w:ascii="Times New Roman" w:hAnsi="Times New Roman" w:cs="Times New Roman"/>
          <w:sz w:val="28"/>
          <w:szCs w:val="28"/>
        </w:rPr>
        <w:t>процессе познания ребенком мира</w:t>
      </w:r>
      <w:r>
        <w:t>.</w:t>
      </w:r>
    </w:p>
    <w:p w14:paraId="61C6CC42" w14:textId="77777777" w:rsidR="00B55E41" w:rsidRDefault="00B55E41" w:rsidP="00861EAA">
      <w:pPr>
        <w:spacing w:line="240" w:lineRule="auto"/>
        <w:jc w:val="both"/>
      </w:pPr>
    </w:p>
    <w:p w14:paraId="608539FB" w14:textId="6E18F3CF" w:rsidR="00B55E41" w:rsidRDefault="00B55E41" w:rsidP="00B55E41">
      <w:pPr>
        <w:jc w:val="both"/>
        <w:rPr>
          <w:rFonts w:ascii="Times New Roman" w:hAnsi="Times New Roman" w:cs="Times New Roman"/>
          <w:sz w:val="28"/>
          <w:szCs w:val="28"/>
        </w:rPr>
      </w:pPr>
    </w:p>
    <w:p w14:paraId="461FC18E" w14:textId="1AFFCFAD" w:rsidR="00B55E41" w:rsidRDefault="00B55E41" w:rsidP="00B55E41">
      <w:pPr>
        <w:rPr>
          <w:rFonts w:ascii="Times New Roman" w:hAnsi="Times New Roman" w:cs="Times New Roman"/>
          <w:sz w:val="28"/>
          <w:szCs w:val="28"/>
        </w:rPr>
      </w:pPr>
      <w:r>
        <w:rPr>
          <w:rFonts w:ascii="Times New Roman" w:hAnsi="Times New Roman" w:cs="Times New Roman"/>
          <w:sz w:val="28"/>
          <w:szCs w:val="28"/>
        </w:rPr>
        <w:t xml:space="preserve">                                                                     </w:t>
      </w:r>
      <w:r w:rsidRPr="00B55E41">
        <w:rPr>
          <w:rFonts w:ascii="Times New Roman" w:hAnsi="Times New Roman" w:cs="Times New Roman"/>
          <w:sz w:val="28"/>
          <w:szCs w:val="28"/>
        </w:rPr>
        <w:drawing>
          <wp:inline distT="0" distB="0" distL="0" distR="0" wp14:anchorId="4D07FA72" wp14:editId="601BE7EE">
            <wp:extent cx="5619750" cy="4231485"/>
            <wp:effectExtent l="0" t="0" r="0" b="0"/>
            <wp:docPr id="94000406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52786" cy="4256360"/>
                    </a:xfrm>
                    <a:prstGeom prst="rect">
                      <a:avLst/>
                    </a:prstGeom>
                    <a:noFill/>
                    <a:ln>
                      <a:noFill/>
                    </a:ln>
                  </pic:spPr>
                </pic:pic>
              </a:graphicData>
            </a:graphic>
          </wp:inline>
        </w:drawing>
      </w:r>
    </w:p>
    <w:p w14:paraId="4BE3E828" w14:textId="77777777" w:rsidR="00B55E41" w:rsidRDefault="00B55E41" w:rsidP="00B55E41">
      <w:pPr>
        <w:jc w:val="right"/>
        <w:rPr>
          <w:rFonts w:ascii="Times New Roman" w:hAnsi="Times New Roman" w:cs="Times New Roman"/>
          <w:sz w:val="28"/>
          <w:szCs w:val="28"/>
        </w:rPr>
      </w:pPr>
    </w:p>
    <w:p w14:paraId="2ECC3C35" w14:textId="77777777" w:rsidR="00B55E41" w:rsidRDefault="00B55E41" w:rsidP="00B55E41">
      <w:pPr>
        <w:jc w:val="right"/>
        <w:rPr>
          <w:rFonts w:ascii="Times New Roman" w:hAnsi="Times New Roman" w:cs="Times New Roman"/>
          <w:sz w:val="28"/>
          <w:szCs w:val="28"/>
        </w:rPr>
      </w:pPr>
    </w:p>
    <w:p w14:paraId="52BAAD24" w14:textId="77777777" w:rsidR="00B55E41" w:rsidRPr="00B55E41" w:rsidRDefault="00B55E41" w:rsidP="00B55E41">
      <w:pPr>
        <w:jc w:val="right"/>
        <w:rPr>
          <w:rFonts w:ascii="Times New Roman" w:hAnsi="Times New Roman" w:cs="Times New Roman"/>
          <w:sz w:val="28"/>
          <w:szCs w:val="28"/>
        </w:rPr>
      </w:pPr>
    </w:p>
    <w:p w14:paraId="7795B44B" w14:textId="77777777" w:rsidR="00B55E41" w:rsidRDefault="00B55E41" w:rsidP="00B55E41">
      <w:pPr>
        <w:rPr>
          <w:rFonts w:ascii="Times New Roman" w:hAnsi="Times New Roman" w:cs="Times New Roman"/>
          <w:sz w:val="28"/>
          <w:szCs w:val="28"/>
        </w:rPr>
      </w:pPr>
    </w:p>
    <w:p w14:paraId="2BB9C597" w14:textId="59237DFD" w:rsidR="00B55E41" w:rsidRPr="00B55E41" w:rsidRDefault="00B55E41" w:rsidP="00B55E41">
      <w:pPr>
        <w:jc w:val="right"/>
        <w:rPr>
          <w:rFonts w:ascii="Times New Roman" w:hAnsi="Times New Roman" w:cs="Times New Roman"/>
          <w:sz w:val="28"/>
          <w:szCs w:val="28"/>
        </w:rPr>
      </w:pPr>
      <w:r>
        <w:rPr>
          <w:rFonts w:ascii="Times New Roman" w:hAnsi="Times New Roman" w:cs="Times New Roman"/>
          <w:sz w:val="28"/>
          <w:szCs w:val="28"/>
        </w:rPr>
        <w:t xml:space="preserve">    </w:t>
      </w:r>
    </w:p>
    <w:sectPr w:rsidR="00B55E41" w:rsidRPr="00B55E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EAA"/>
    <w:rsid w:val="000B3BFE"/>
    <w:rsid w:val="005E391C"/>
    <w:rsid w:val="00861EAA"/>
    <w:rsid w:val="00B55E41"/>
    <w:rsid w:val="00C11981"/>
    <w:rsid w:val="00E5769E"/>
    <w:rsid w:val="00EA6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98C2A"/>
  <w15:chartTrackingRefBased/>
  <w15:docId w15:val="{102F41C8-EAEC-4FBE-910F-8CD5CE6EB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904508">
      <w:bodyDiv w:val="1"/>
      <w:marLeft w:val="0"/>
      <w:marRight w:val="0"/>
      <w:marTop w:val="0"/>
      <w:marBottom w:val="0"/>
      <w:divBdr>
        <w:top w:val="none" w:sz="0" w:space="0" w:color="auto"/>
        <w:left w:val="none" w:sz="0" w:space="0" w:color="auto"/>
        <w:bottom w:val="none" w:sz="0" w:space="0" w:color="auto"/>
        <w:right w:val="none" w:sz="0" w:space="0" w:color="auto"/>
      </w:divBdr>
    </w:div>
    <w:div w:id="1026517437">
      <w:bodyDiv w:val="1"/>
      <w:marLeft w:val="0"/>
      <w:marRight w:val="0"/>
      <w:marTop w:val="0"/>
      <w:marBottom w:val="0"/>
      <w:divBdr>
        <w:top w:val="none" w:sz="0" w:space="0" w:color="auto"/>
        <w:left w:val="none" w:sz="0" w:space="0" w:color="auto"/>
        <w:bottom w:val="none" w:sz="0" w:space="0" w:color="auto"/>
        <w:right w:val="none" w:sz="0" w:space="0" w:color="auto"/>
      </w:divBdr>
    </w:div>
    <w:div w:id="148204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7C9B1-2056-4C22-85D8-3D74F28ED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876</Words>
  <Characters>4995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 Морозов</dc:creator>
  <cp:keywords/>
  <dc:description/>
  <cp:lastModifiedBy>Кирилл Морозов</cp:lastModifiedBy>
  <cp:revision>2</cp:revision>
  <dcterms:created xsi:type="dcterms:W3CDTF">2024-10-29T18:28:00Z</dcterms:created>
  <dcterms:modified xsi:type="dcterms:W3CDTF">2024-10-29T18:28:00Z</dcterms:modified>
</cp:coreProperties>
</file>