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26A6C" w14:textId="77777777" w:rsidR="00D23E59" w:rsidRPr="00D23E59" w:rsidRDefault="00D23E59" w:rsidP="001763A1">
      <w:pPr>
        <w:pStyle w:val="c7"/>
        <w:jc w:val="center"/>
        <w:rPr>
          <w:sz w:val="32"/>
          <w:szCs w:val="32"/>
        </w:rPr>
      </w:pPr>
      <w:r w:rsidRPr="00D23E59">
        <w:rPr>
          <w:rStyle w:val="c12"/>
          <w:sz w:val="32"/>
          <w:szCs w:val="32"/>
        </w:rPr>
        <w:t>Развитие межполушарного взаимодействия у детей дошкольного возраста</w:t>
      </w:r>
    </w:p>
    <w:p w14:paraId="4EE02761" w14:textId="77777777" w:rsidR="00D23E59" w:rsidRPr="001763A1" w:rsidRDefault="00D23E59" w:rsidP="00D23E59">
      <w:pPr>
        <w:pStyle w:val="c1"/>
        <w:rPr>
          <w:rStyle w:val="c8"/>
          <w:sz w:val="28"/>
          <w:szCs w:val="28"/>
        </w:rPr>
      </w:pPr>
      <w:r w:rsidRPr="001763A1">
        <w:rPr>
          <w:rStyle w:val="c8"/>
          <w:sz w:val="28"/>
          <w:szCs w:val="28"/>
        </w:rPr>
        <w:t>Нейропсихологи утверждают, что от развития межполушарных связей во многом зависит успеваемость ребенка в школе и успешность в жизни в целом. Слабое взаимодействие левого и правого полушария – одна из главных причин трудностей в освоении письма и чтения в школе. Современные методики воспитания и обучения сильно шагнули вперед. Они позволяют развивать мозг, формировать межполушарные связи, в результате чего дети показывают прекрасные результаты в освоении образовательных  программ любой сложности. Работать по старинке уже неоправданно.                               </w:t>
      </w:r>
    </w:p>
    <w:p w14:paraId="40DB1B85" w14:textId="6BB28130" w:rsidR="00D23E59" w:rsidRPr="001763A1" w:rsidRDefault="00D23E59" w:rsidP="00D23E59">
      <w:pPr>
        <w:pStyle w:val="c1"/>
        <w:rPr>
          <w:sz w:val="28"/>
          <w:szCs w:val="28"/>
        </w:rPr>
      </w:pPr>
      <w:r w:rsidRPr="001763A1">
        <w:rPr>
          <w:rStyle w:val="c8"/>
          <w:sz w:val="28"/>
          <w:szCs w:val="28"/>
        </w:rPr>
        <w:t> МЕЖПОЛУШАРНЫЕ СВЯЗИ – ЧТО ЭТО? Мозг человека состоит из двух полушарий, и каждое из них выполняют свои особые функции. Левое - отвечает за речь, логику, анализ, математические способности. Правое – за восприятие информации на слух, планирование, креативность, образное мышление. Для слаженной работы мозга необходимо взаимодействие полушарий. Межполушарные связи предопределяют: качество восприятия и обработки информации; эмоциональную стабильность; координацию и баланс. Таким образом, они напрямую влияют на обучаемость человека, его достижения и успехи во всех видах деятельности. Если полушария взаимодействуют друг с другом слабо, ведущее берет основную нагрузку на себя, а другое блокируется. В результате у ребенка возникают проблемы с ориентацией в пространстве, координацией пишущей руки со слуховым и зрительным восприятием, адекватным эмоциональным реагированием. Он становится мнительным и с трудом учится чему-то новому.</w:t>
      </w:r>
      <w:r w:rsidR="001763A1">
        <w:rPr>
          <w:sz w:val="28"/>
          <w:szCs w:val="28"/>
        </w:rPr>
        <w:t xml:space="preserve">                                                       </w:t>
      </w:r>
      <w:r w:rsidRPr="001763A1">
        <w:rPr>
          <w:rStyle w:val="c0"/>
          <w:sz w:val="28"/>
          <w:szCs w:val="28"/>
        </w:rPr>
        <w:t xml:space="preserve">Межполушарные связи формируются вплоть до 12–15 лет. Развитие происходит постепенно, в несколько этапов. Но особое значение ученые придают возрастному периоду от 3 до 8 лет. Именно в этом возрасте закладывается интеллектуальная основа – зрительное, слуховое, кинетическое, зрительно-моторное, слухомоторное восприятие, смыслоразличение звуков и многое другое. Родители могут распознать слабость развития межполушарных связей по характерным признакам: ребенку сложно писать под диктовку и переписывать текст; он с трудом описывает ситуацию по картинке; не может адекватно оценивать эмоции других людей; пишет буквы в зеркальном отражении; часто говорит сбивчиво и нечетко, нарушения речи возникают произвольно; испытывает сложности в общении со сверстниками, больше общается с младшими детьми или взрослыми; затрудняется в понимании пословиц, поговорок, юмора; у ребенка может меняться ведущая рука. В младенчестве на нарушение может указывать пропуск этапа ползания, долгое раздумывание перед совершением определенных действий. После 7 лет детям со слабо развитыми межполушарными связями сложно ставить цели и достигать их, планировать и контролировать свою деятельность. </w:t>
      </w:r>
      <w:r w:rsidR="001763A1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1763A1">
        <w:rPr>
          <w:rStyle w:val="c0"/>
          <w:sz w:val="28"/>
          <w:szCs w:val="28"/>
        </w:rPr>
        <w:t>Слабое развитие межполушарных связей может быть обусловлено различными неврологическими расстройствами (СДВГ и другими), патологиями мозолистого тела. Мозолистое тело – система нервных волокон, соединяющая полушария. Иногда причиной нарушения являются особенности анатомического строения головного мозга. Но чаще слабость межполушарных связей вызвана отсутствием в жизни ребенка игр и занятий по возрасту. Окружающая среда должна быть развивающей с самого младенчества.</w:t>
      </w:r>
    </w:p>
    <w:p w14:paraId="5B8C51A8" w14:textId="77777777" w:rsidR="001763A1" w:rsidRDefault="00D23E59" w:rsidP="001763A1">
      <w:pPr>
        <w:pStyle w:val="c1"/>
        <w:rPr>
          <w:rStyle w:val="c2"/>
          <w:sz w:val="28"/>
          <w:szCs w:val="28"/>
        </w:rPr>
      </w:pPr>
      <w:r w:rsidRPr="001763A1">
        <w:rPr>
          <w:rStyle w:val="c2"/>
          <w:sz w:val="28"/>
          <w:szCs w:val="28"/>
        </w:rPr>
        <w:lastRenderedPageBreak/>
        <w:t>Развитие межполушарных связей построено на упражнениях и играх, в ходе которых задействуются оба полушария мозга. Например, рисование обеими руками одновременно, выполнение зеркальных движений, упражнения на координацию, ловкость движений и ориентацию в пространстве. Улучшают взаимодействие полушарий: пальчиковая гимнастика; логоритмика; дидактические игры и задания; кинезиологические упражнения; арикуляционная и дыхательная гимнастика; самомассаж; творческие занятия под классическую музыку. От развитости межполушарных связей у детей зависит обучаемость, скорость и легкость овладения новыми навыками. Чем более они развиты, тем легче ребенку осваивать чтение, письмо, достигать успехов в спорте и даже строить межличностные отношения.       </w:t>
      </w:r>
    </w:p>
    <w:p w14:paraId="10512CA4" w14:textId="03F82B70" w:rsidR="00D23E59" w:rsidRPr="001763A1" w:rsidRDefault="00D23E59" w:rsidP="001763A1">
      <w:pPr>
        <w:pStyle w:val="c1"/>
        <w:rPr>
          <w:sz w:val="28"/>
          <w:szCs w:val="28"/>
        </w:rPr>
      </w:pPr>
      <w:r w:rsidRPr="001763A1">
        <w:rPr>
          <w:rStyle w:val="c0"/>
          <w:sz w:val="28"/>
          <w:szCs w:val="28"/>
        </w:rPr>
        <w:t>ИГРЫ</w:t>
      </w:r>
    </w:p>
    <w:p w14:paraId="3744742B" w14:textId="77777777" w:rsidR="00D23E59" w:rsidRPr="001763A1" w:rsidRDefault="00D23E59" w:rsidP="00D23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Колечко</w:t>
      </w:r>
      <w:r w:rsidRPr="001763A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Поочередно и как можно быстрее перебирайте пальцы рук, соединяя в кольцо с большим пальцем последовательно указательный, средний и д.т. Проба выполняется в прямом (от указательного пальца к мизинцу) и в обратном (от мизинца к указательному пальцу) порядке. В начале упражнения выполняется каждой рукой отдельно, затем вместе.  </w:t>
      </w:r>
    </w:p>
    <w:p w14:paraId="582979B9" w14:textId="77777777" w:rsidR="00D23E59" w:rsidRPr="001763A1" w:rsidRDefault="00D23E59" w:rsidP="00D23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Кулак – ребро - ладонь</w:t>
      </w:r>
      <w:r w:rsidRPr="001763A1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Три положения руки на плоскости стола, последовательно сменяют друг друга. Ладонь на плоскости, сжатая в кулак ладонь, ладонь ребром на плоскости стола, распрямленная ладонь на плоскости стола. Выполняется сначала правой рукой, потом – левой, затем – двумя руками вместе. Количество повторений – по 8-10 раз. При усвоении программы или при затруднениях в выполнении помогайте себе командами («кулак-ребро-ладонь»), произнося их вслух или про себя.</w:t>
      </w:r>
    </w:p>
    <w:p w14:paraId="4A2FA1D2" w14:textId="77777777" w:rsidR="00D23E59" w:rsidRPr="001763A1" w:rsidRDefault="00D23E59" w:rsidP="00D23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Зеркальное рисование</w:t>
      </w:r>
      <w:r w:rsidRPr="001763A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Положите на стол чистый лист бумаги. Возьмите в обе руки по карандашу или фломастеру. Начните рисовать одновременно обеими руками зеркально-симметричные рисунки, буквы. При выполнении этого упражнения вы почувствуете, как расслабляются глаза и руки. Когда деятельность обоих полушарий синхронизируется, заметно увеличится эффективность работы всего мозга.</w:t>
      </w:r>
    </w:p>
    <w:p w14:paraId="205FD98C" w14:textId="77777777" w:rsidR="00D23E59" w:rsidRPr="001763A1" w:rsidRDefault="00D23E59" w:rsidP="00D23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Ухо – нос</w:t>
      </w:r>
      <w:r w:rsidRPr="001763A1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Левой рукой возьмитесь за кончик носа, а правой рукой – за противоположное ухо. Одновременно отпустите ухо и нос, хлопните в ладоши, поменяйте положение рук “с точностью до наоборот”.</w:t>
      </w:r>
    </w:p>
    <w:p w14:paraId="182984B0" w14:textId="77777777" w:rsidR="00D23E59" w:rsidRPr="001763A1" w:rsidRDefault="00D23E59" w:rsidP="00D23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Змейка.</w:t>
      </w:r>
      <w:r w:rsidRPr="0017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Скрестите руки ладонями друг к другу, сцепите пальцы в замок, выверните руки к себе. Двигайте пальцем, который укажет ведущий. Палец должен двигаться точно и четко, не допуская синкинезий. Прикасаться к пальцу нельзя. Последовательно в упражнении должны участвовать все пальцы обеих рук.</w:t>
      </w:r>
    </w:p>
    <w:p w14:paraId="10E84440" w14:textId="77777777" w:rsidR="00A67414" w:rsidRPr="001763A1" w:rsidRDefault="00A67414">
      <w:pPr>
        <w:rPr>
          <w:sz w:val="28"/>
          <w:szCs w:val="28"/>
        </w:rPr>
      </w:pPr>
    </w:p>
    <w:sectPr w:rsidR="00A67414" w:rsidRPr="001763A1" w:rsidSect="00D23E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55"/>
    <w:rsid w:val="001763A1"/>
    <w:rsid w:val="008E4055"/>
    <w:rsid w:val="00A67414"/>
    <w:rsid w:val="00D2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23277"/>
  <w15:chartTrackingRefBased/>
  <w15:docId w15:val="{E8B442EE-11C1-4FA5-95D9-5D525A4D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D23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23E59"/>
  </w:style>
  <w:style w:type="paragraph" w:customStyle="1" w:styleId="c1">
    <w:name w:val="c1"/>
    <w:basedOn w:val="a"/>
    <w:rsid w:val="00D23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23E59"/>
  </w:style>
  <w:style w:type="character" w:customStyle="1" w:styleId="c0">
    <w:name w:val="c0"/>
    <w:basedOn w:val="a0"/>
    <w:rsid w:val="00D23E59"/>
  </w:style>
  <w:style w:type="paragraph" w:customStyle="1" w:styleId="c4">
    <w:name w:val="c4"/>
    <w:basedOn w:val="a"/>
    <w:rsid w:val="00D23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3E59"/>
  </w:style>
  <w:style w:type="paragraph" w:customStyle="1" w:styleId="c6">
    <w:name w:val="c6"/>
    <w:basedOn w:val="a"/>
    <w:rsid w:val="00D23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23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3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871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2024-09-16T18:05:00Z</dcterms:created>
  <dcterms:modified xsi:type="dcterms:W3CDTF">2024-10-28T13:00:00Z</dcterms:modified>
</cp:coreProperties>
</file>