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BB2F90" w14:textId="4ADE2E22" w:rsidR="00D463E4" w:rsidRPr="00A13B99" w:rsidRDefault="00EE777E" w:rsidP="00540373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3B99">
        <w:rPr>
          <w:rFonts w:ascii="Times New Roman" w:hAnsi="Times New Roman" w:cs="Times New Roman"/>
          <w:b/>
          <w:bCs/>
          <w:sz w:val="28"/>
          <w:szCs w:val="28"/>
        </w:rPr>
        <w:t>Адаптация учебного материала для обучающихся с нарушением слуха.</w:t>
      </w:r>
    </w:p>
    <w:p w14:paraId="4E803A54" w14:textId="59D1272E" w:rsidR="00EE777E" w:rsidRPr="00A13B99" w:rsidRDefault="00EE777E" w:rsidP="00A13B9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13B99">
        <w:rPr>
          <w:rFonts w:ascii="Times New Roman" w:hAnsi="Times New Roman" w:cs="Times New Roman"/>
          <w:b/>
          <w:bCs/>
          <w:sz w:val="28"/>
          <w:szCs w:val="28"/>
        </w:rPr>
        <w:t>Факторы, влияющие на нарушение слуха:</w:t>
      </w:r>
    </w:p>
    <w:p w14:paraId="161196D8" w14:textId="001730EA" w:rsidR="00EE777E" w:rsidRPr="00EE777E" w:rsidRDefault="00EE777E" w:rsidP="00A13B9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777E">
        <w:rPr>
          <w:rFonts w:ascii="Times New Roman" w:hAnsi="Times New Roman" w:cs="Times New Roman"/>
          <w:sz w:val="28"/>
          <w:szCs w:val="28"/>
        </w:rPr>
        <w:t>врождённое или приобретённое;</w:t>
      </w:r>
    </w:p>
    <w:p w14:paraId="48EC2736" w14:textId="77777777" w:rsidR="00EE777E" w:rsidRPr="00A13B99" w:rsidRDefault="00EE777E" w:rsidP="00A13B9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777E">
        <w:rPr>
          <w:rFonts w:ascii="Times New Roman" w:hAnsi="Times New Roman" w:cs="Times New Roman"/>
          <w:sz w:val="28"/>
          <w:szCs w:val="28"/>
        </w:rPr>
        <w:t>глухота или тугоухость;</w:t>
      </w:r>
    </w:p>
    <w:p w14:paraId="68CA98BC" w14:textId="26A91018" w:rsidR="00EE777E" w:rsidRPr="00EE777E" w:rsidRDefault="00EE777E" w:rsidP="00A13B9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777E">
        <w:rPr>
          <w:rFonts w:ascii="Times New Roman" w:hAnsi="Times New Roman" w:cs="Times New Roman"/>
          <w:sz w:val="28"/>
          <w:szCs w:val="28"/>
        </w:rPr>
        <w:t>сенсоневральное или кондуктивное нарушение;</w:t>
      </w:r>
    </w:p>
    <w:p w14:paraId="3F52476D" w14:textId="77777777" w:rsidR="00EE777E" w:rsidRPr="00EE777E" w:rsidRDefault="00EE777E" w:rsidP="00A13B9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777E">
        <w:rPr>
          <w:rFonts w:ascii="Times New Roman" w:hAnsi="Times New Roman" w:cs="Times New Roman"/>
          <w:sz w:val="28"/>
          <w:szCs w:val="28"/>
        </w:rPr>
        <w:t>возраст, в котором ребёнка протезировали;</w:t>
      </w:r>
    </w:p>
    <w:p w14:paraId="528B0659" w14:textId="285CD4E0" w:rsidR="00EE777E" w:rsidRPr="00EE777E" w:rsidRDefault="00EE777E" w:rsidP="00A13B9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777E">
        <w:rPr>
          <w:rFonts w:ascii="Times New Roman" w:hAnsi="Times New Roman" w:cs="Times New Roman"/>
          <w:sz w:val="28"/>
          <w:szCs w:val="28"/>
        </w:rPr>
        <w:t>слуховой аппарат или кохлеарный имплант;</w:t>
      </w:r>
    </w:p>
    <w:p w14:paraId="3A7F77CC" w14:textId="5B93D944" w:rsidR="00EE777E" w:rsidRPr="00A13B99" w:rsidRDefault="00EE777E" w:rsidP="00A13B9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777E">
        <w:rPr>
          <w:rFonts w:ascii="Times New Roman" w:hAnsi="Times New Roman" w:cs="Times New Roman"/>
          <w:sz w:val="28"/>
          <w:szCs w:val="28"/>
        </w:rPr>
        <w:t>наличие речевой среды.</w:t>
      </w:r>
    </w:p>
    <w:p w14:paraId="5202ED7A" w14:textId="66783BE6" w:rsidR="00EE777E" w:rsidRPr="00D10872" w:rsidRDefault="00EE777E" w:rsidP="00A13B99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0872">
        <w:rPr>
          <w:rFonts w:ascii="Times New Roman" w:hAnsi="Times New Roman" w:cs="Times New Roman"/>
          <w:b/>
          <w:bCs/>
          <w:sz w:val="28"/>
          <w:szCs w:val="28"/>
        </w:rPr>
        <w:t>Специфические особенности развития ученика с нарушением слуха:</w:t>
      </w:r>
    </w:p>
    <w:p w14:paraId="16258CD9" w14:textId="77777777" w:rsidR="00EE777E" w:rsidRPr="00EE777E" w:rsidRDefault="00EE777E" w:rsidP="00A13B9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777E">
        <w:rPr>
          <w:rFonts w:ascii="Times New Roman" w:hAnsi="Times New Roman" w:cs="Times New Roman"/>
          <w:sz w:val="28"/>
          <w:szCs w:val="28"/>
        </w:rPr>
        <w:t>воспринимает речь окружающих тремя способами: слухо-зрительно, на слух, зрительно;</w:t>
      </w:r>
    </w:p>
    <w:p w14:paraId="39992086" w14:textId="77777777" w:rsidR="00EE777E" w:rsidRPr="00EE777E" w:rsidRDefault="00EE777E" w:rsidP="00A13B9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777E">
        <w:rPr>
          <w:rFonts w:ascii="Times New Roman" w:hAnsi="Times New Roman" w:cs="Times New Roman"/>
          <w:sz w:val="28"/>
          <w:szCs w:val="28"/>
        </w:rPr>
        <w:t>представления об образах и явлениях воспринимаются в меньшем объёме, в отличие от слышащих детей, возможно искажение или отсутствие слуховых ощущений;</w:t>
      </w:r>
    </w:p>
    <w:p w14:paraId="4281774B" w14:textId="77777777" w:rsidR="00EE777E" w:rsidRPr="00EE777E" w:rsidRDefault="00EE777E" w:rsidP="00A13B9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777E">
        <w:rPr>
          <w:rFonts w:ascii="Times New Roman" w:hAnsi="Times New Roman" w:cs="Times New Roman"/>
          <w:sz w:val="28"/>
          <w:szCs w:val="28"/>
        </w:rPr>
        <w:t xml:space="preserve">наглядно-образное мышление преобладает над словесно-логическим; </w:t>
      </w:r>
    </w:p>
    <w:p w14:paraId="7BCA3E13" w14:textId="77777777" w:rsidR="00EE777E" w:rsidRPr="00EE777E" w:rsidRDefault="00EE777E" w:rsidP="00A13B9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777E">
        <w:rPr>
          <w:rFonts w:ascii="Times New Roman" w:hAnsi="Times New Roman" w:cs="Times New Roman"/>
          <w:sz w:val="28"/>
          <w:szCs w:val="28"/>
        </w:rPr>
        <w:t xml:space="preserve">отмечается несогласованность в образной и вербальной сферах психики; </w:t>
      </w:r>
    </w:p>
    <w:p w14:paraId="18BC6A32" w14:textId="77777777" w:rsidR="00EE777E" w:rsidRPr="00EE777E" w:rsidRDefault="00EE777E" w:rsidP="00A13B9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777E">
        <w:rPr>
          <w:rFonts w:ascii="Times New Roman" w:hAnsi="Times New Roman" w:cs="Times New Roman"/>
          <w:sz w:val="28"/>
          <w:szCs w:val="28"/>
        </w:rPr>
        <w:t>развитие и становление произвольного внимания происходит в подростковом возрасте (у слышащих детей на 3-4 года раньше).</w:t>
      </w:r>
    </w:p>
    <w:p w14:paraId="524D47E3" w14:textId="2D9EE51C" w:rsidR="00EE777E" w:rsidRPr="00D10872" w:rsidRDefault="00EE777E" w:rsidP="00A13B99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0872">
        <w:rPr>
          <w:rFonts w:ascii="Times New Roman" w:hAnsi="Times New Roman" w:cs="Times New Roman"/>
          <w:b/>
          <w:bCs/>
          <w:sz w:val="28"/>
          <w:szCs w:val="28"/>
        </w:rPr>
        <w:t>Адаптация содержания учебного материала для учащихся с нарушением слуха</w:t>
      </w:r>
    </w:p>
    <w:p w14:paraId="2CF0AD58" w14:textId="77777777" w:rsidR="00EE777E" w:rsidRPr="00EE777E" w:rsidRDefault="00EE777E" w:rsidP="00A13B9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777E">
        <w:rPr>
          <w:rFonts w:ascii="Times New Roman" w:hAnsi="Times New Roman" w:cs="Times New Roman"/>
          <w:sz w:val="28"/>
          <w:szCs w:val="28"/>
        </w:rPr>
        <w:t xml:space="preserve">Одним из важнейших условий эффективности коррекционно-образовательного процесса является </w:t>
      </w:r>
      <w:r w:rsidRPr="00EE777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создание в школе слухо-речевой среды</w:t>
      </w:r>
      <w:r w:rsidRPr="00EE777E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2836D001" w14:textId="77777777" w:rsidR="00EE777E" w:rsidRPr="00EE777E" w:rsidRDefault="00EE777E" w:rsidP="00A13B9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777E">
        <w:rPr>
          <w:rFonts w:ascii="Times New Roman" w:hAnsi="Times New Roman" w:cs="Times New Roman"/>
          <w:sz w:val="28"/>
          <w:szCs w:val="28"/>
        </w:rPr>
        <w:t>При проведении уроков обратить внимание на</w:t>
      </w:r>
      <w:r w:rsidRPr="00EE777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E777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наличие внешних опор</w:t>
      </w:r>
      <w:r w:rsidRPr="00EE777E">
        <w:rPr>
          <w:rFonts w:ascii="Times New Roman" w:hAnsi="Times New Roman" w:cs="Times New Roman"/>
          <w:sz w:val="28"/>
          <w:szCs w:val="28"/>
        </w:rPr>
        <w:t xml:space="preserve"> - развёрнутых практических действий с выделенными предметами. </w:t>
      </w:r>
    </w:p>
    <w:p w14:paraId="59D68855" w14:textId="77777777" w:rsidR="00EE777E" w:rsidRPr="00EE777E" w:rsidRDefault="00EE777E" w:rsidP="00A13B9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777E">
        <w:rPr>
          <w:rFonts w:ascii="Times New Roman" w:hAnsi="Times New Roman" w:cs="Times New Roman"/>
          <w:sz w:val="28"/>
          <w:szCs w:val="28"/>
        </w:rPr>
        <w:t xml:space="preserve">При изучении каждой темы структурировать учебный материал при помощи </w:t>
      </w:r>
      <w:r w:rsidRPr="00EE777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структурно-логических схем, причинно-следственных опор, речевых таблиц. </w:t>
      </w:r>
    </w:p>
    <w:p w14:paraId="16391A25" w14:textId="77777777" w:rsidR="00EE777E" w:rsidRPr="00EE777E" w:rsidRDefault="00EE777E" w:rsidP="00A13B9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777E">
        <w:rPr>
          <w:rFonts w:ascii="Times New Roman" w:hAnsi="Times New Roman" w:cs="Times New Roman"/>
          <w:sz w:val="28"/>
          <w:szCs w:val="28"/>
        </w:rPr>
        <w:t xml:space="preserve">Сначала выделять </w:t>
      </w:r>
      <w:r w:rsidRPr="00EE777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наиболее существенный</w:t>
      </w:r>
      <w:r w:rsidRPr="00EE777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E777E">
        <w:rPr>
          <w:rFonts w:ascii="Times New Roman" w:hAnsi="Times New Roman" w:cs="Times New Roman"/>
          <w:sz w:val="28"/>
          <w:szCs w:val="28"/>
        </w:rPr>
        <w:t xml:space="preserve">материал, а затем дополнять его. </w:t>
      </w:r>
    </w:p>
    <w:p w14:paraId="4DEEA5E8" w14:textId="43C834FE" w:rsidR="00EE777E" w:rsidRPr="00EE777E" w:rsidRDefault="00EE777E" w:rsidP="00A13B99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0872">
        <w:rPr>
          <w:rFonts w:ascii="Times New Roman" w:hAnsi="Times New Roman" w:cs="Times New Roman"/>
          <w:b/>
          <w:bCs/>
          <w:sz w:val="28"/>
          <w:szCs w:val="28"/>
        </w:rPr>
        <w:t>Адаптация содержания учебного материала для учащихся с нарушением слуха</w:t>
      </w:r>
    </w:p>
    <w:p w14:paraId="78FFBF7A" w14:textId="77777777" w:rsidR="00EE777E" w:rsidRPr="00EE777E" w:rsidRDefault="00EE777E" w:rsidP="00A13B9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777E">
        <w:rPr>
          <w:rFonts w:ascii="Times New Roman" w:hAnsi="Times New Roman" w:cs="Times New Roman"/>
          <w:sz w:val="28"/>
          <w:szCs w:val="28"/>
        </w:rPr>
        <w:t xml:space="preserve">Предъявлять учебный материал с соблюдением </w:t>
      </w:r>
      <w:r w:rsidRPr="00EE777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принципа постепенного усложнения и систематизации</w:t>
      </w:r>
      <w:r w:rsidRPr="00EE777E">
        <w:rPr>
          <w:rFonts w:ascii="Times New Roman" w:hAnsi="Times New Roman" w:cs="Times New Roman"/>
          <w:sz w:val="28"/>
          <w:szCs w:val="28"/>
        </w:rPr>
        <w:t xml:space="preserve"> учебного материала.</w:t>
      </w:r>
    </w:p>
    <w:p w14:paraId="066195DF" w14:textId="77777777" w:rsidR="00EE777E" w:rsidRPr="00EE777E" w:rsidRDefault="00EE777E" w:rsidP="00A13B9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777E">
        <w:rPr>
          <w:rFonts w:ascii="Times New Roman" w:hAnsi="Times New Roman" w:cs="Times New Roman"/>
          <w:sz w:val="28"/>
          <w:szCs w:val="28"/>
        </w:rPr>
        <w:t xml:space="preserve">Использовать </w:t>
      </w:r>
      <w:r w:rsidRPr="00EE777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образец выполнения </w:t>
      </w:r>
      <w:r w:rsidRPr="00EE777E">
        <w:rPr>
          <w:rFonts w:ascii="Times New Roman" w:hAnsi="Times New Roman" w:cs="Times New Roman"/>
          <w:sz w:val="28"/>
          <w:szCs w:val="28"/>
        </w:rPr>
        <w:t>для учеников, которые ещё не усвоили обобщённый способ действия.</w:t>
      </w:r>
    </w:p>
    <w:p w14:paraId="68BF4AE0" w14:textId="7FB5A9C8" w:rsidR="00EE777E" w:rsidRPr="00EE777E" w:rsidRDefault="00EE777E" w:rsidP="00A13B9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777E">
        <w:rPr>
          <w:rFonts w:ascii="Times New Roman" w:hAnsi="Times New Roman" w:cs="Times New Roman"/>
          <w:sz w:val="28"/>
          <w:szCs w:val="28"/>
        </w:rPr>
        <w:t xml:space="preserve"> Наряду с наглядно-речевым сопровождением использовать</w:t>
      </w:r>
      <w:r w:rsidRPr="00A13B99">
        <w:rPr>
          <w:rFonts w:ascii="Times New Roman" w:hAnsi="Times New Roman" w:cs="Times New Roman"/>
          <w:sz w:val="28"/>
          <w:szCs w:val="28"/>
        </w:rPr>
        <w:t xml:space="preserve"> </w:t>
      </w:r>
      <w:r w:rsidRPr="00EE777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наглядные средства обучения</w:t>
      </w:r>
      <w:r w:rsidRPr="00EE777E">
        <w:rPr>
          <w:rFonts w:ascii="Times New Roman" w:hAnsi="Times New Roman" w:cs="Times New Roman"/>
          <w:sz w:val="28"/>
          <w:szCs w:val="28"/>
        </w:rPr>
        <w:t>: натуральные объекты, муляжи, гербарии, графические изображения, способствующие усвоению и уточнению чувственно воспринимаемых свойств, признаков, явлений, действий.</w:t>
      </w:r>
    </w:p>
    <w:p w14:paraId="66A111BC" w14:textId="4E1F5055" w:rsidR="00EE777E" w:rsidRPr="00D10872" w:rsidRDefault="00EE777E" w:rsidP="00A13B99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0872">
        <w:rPr>
          <w:rFonts w:ascii="Times New Roman" w:hAnsi="Times New Roman" w:cs="Times New Roman"/>
          <w:b/>
          <w:bCs/>
          <w:sz w:val="28"/>
          <w:szCs w:val="28"/>
        </w:rPr>
        <w:t>Адаптация содержания учебного материала для учащихся с нарушением слуха</w:t>
      </w:r>
    </w:p>
    <w:p w14:paraId="5DD4648D" w14:textId="4E0132E4" w:rsidR="00EE777E" w:rsidRPr="00EE777E" w:rsidRDefault="00EE777E" w:rsidP="00A13B9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777E">
        <w:rPr>
          <w:rFonts w:ascii="Times New Roman" w:hAnsi="Times New Roman" w:cs="Times New Roman"/>
          <w:sz w:val="28"/>
          <w:szCs w:val="28"/>
        </w:rPr>
        <w:t xml:space="preserve">У учащихся с нарушенным слухом развивается </w:t>
      </w:r>
      <w:r w:rsidRPr="00EE777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компенсаторная способность «читать с губ». </w:t>
      </w:r>
      <w:r w:rsidRPr="00EE777E">
        <w:rPr>
          <w:rFonts w:ascii="Times New Roman" w:hAnsi="Times New Roman" w:cs="Times New Roman"/>
          <w:sz w:val="28"/>
          <w:szCs w:val="28"/>
        </w:rPr>
        <w:t>Чем больше потеря слуха ученика, тем сильнее проявляется восприятие им устной речи по "чтению с губ".</w:t>
      </w:r>
    </w:p>
    <w:p w14:paraId="38224CBD" w14:textId="77777777" w:rsidR="00EE777E" w:rsidRPr="00EE777E" w:rsidRDefault="00EE777E" w:rsidP="00A13B9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777E">
        <w:rPr>
          <w:rFonts w:ascii="Times New Roman" w:hAnsi="Times New Roman" w:cs="Times New Roman"/>
          <w:sz w:val="28"/>
          <w:szCs w:val="28"/>
        </w:rPr>
        <w:t xml:space="preserve">Учителю необходимо </w:t>
      </w:r>
      <w:r w:rsidRPr="00EE777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дозировать речевой материал</w:t>
      </w:r>
      <w:r w:rsidRPr="00EE777E">
        <w:rPr>
          <w:rFonts w:ascii="Times New Roman" w:hAnsi="Times New Roman" w:cs="Times New Roman"/>
          <w:sz w:val="28"/>
          <w:szCs w:val="28"/>
        </w:rPr>
        <w:t xml:space="preserve">, который дети воспринимают слухо-зрительно и на слух. </w:t>
      </w:r>
    </w:p>
    <w:p w14:paraId="16E6CE7F" w14:textId="1F0A345D" w:rsidR="00EE777E" w:rsidRPr="00A13B99" w:rsidRDefault="00EE777E" w:rsidP="00A13B9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777E">
        <w:rPr>
          <w:rFonts w:ascii="Times New Roman" w:hAnsi="Times New Roman" w:cs="Times New Roman"/>
          <w:sz w:val="28"/>
          <w:szCs w:val="28"/>
        </w:rPr>
        <w:t xml:space="preserve">Для избегания перенапряжения в следствие анализа большого количества звуковой информации, рекомендуется </w:t>
      </w:r>
      <w:r w:rsidRPr="00EE777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чередовать формы работы </w:t>
      </w:r>
      <w:r w:rsidRPr="00EE777E">
        <w:rPr>
          <w:rFonts w:ascii="Times New Roman" w:hAnsi="Times New Roman" w:cs="Times New Roman"/>
          <w:sz w:val="28"/>
          <w:szCs w:val="28"/>
        </w:rPr>
        <w:t xml:space="preserve">на уроке. </w:t>
      </w:r>
    </w:p>
    <w:p w14:paraId="70AA694F" w14:textId="6271F670" w:rsidR="00EE777E" w:rsidRPr="00D10872" w:rsidRDefault="00EE777E" w:rsidP="00A13B99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0872">
        <w:rPr>
          <w:rFonts w:ascii="Times New Roman" w:hAnsi="Times New Roman" w:cs="Times New Roman"/>
          <w:b/>
          <w:bCs/>
          <w:sz w:val="28"/>
          <w:szCs w:val="28"/>
        </w:rPr>
        <w:t>Адаптация содержания учебного материала для учащихся с нарушением слуха</w:t>
      </w:r>
    </w:p>
    <w:p w14:paraId="0C825CE8" w14:textId="32653B8D" w:rsidR="00EE777E" w:rsidRPr="00EE777E" w:rsidRDefault="00EE777E" w:rsidP="00A13B99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777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Инструкции</w:t>
      </w:r>
      <w:r w:rsidRPr="00EE777E">
        <w:rPr>
          <w:rFonts w:ascii="Times New Roman" w:hAnsi="Times New Roman" w:cs="Times New Roman"/>
          <w:sz w:val="28"/>
          <w:szCs w:val="28"/>
        </w:rPr>
        <w:t xml:space="preserve"> учебных заданий на начальных этапах должны состоять </w:t>
      </w:r>
      <w:r w:rsidRPr="00EE777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из простых предложений</w:t>
      </w:r>
      <w:r w:rsidRPr="00EE777E">
        <w:rPr>
          <w:rFonts w:ascii="Times New Roman" w:hAnsi="Times New Roman" w:cs="Times New Roman"/>
          <w:sz w:val="28"/>
          <w:szCs w:val="28"/>
        </w:rPr>
        <w:t>.</w:t>
      </w:r>
    </w:p>
    <w:p w14:paraId="0032EC14" w14:textId="77777777" w:rsidR="00EE777E" w:rsidRPr="00EE777E" w:rsidRDefault="00EE777E" w:rsidP="00A13B99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777E">
        <w:rPr>
          <w:rFonts w:ascii="Times New Roman" w:hAnsi="Times New Roman" w:cs="Times New Roman"/>
          <w:sz w:val="28"/>
          <w:szCs w:val="28"/>
        </w:rPr>
        <w:lastRenderedPageBreak/>
        <w:t xml:space="preserve">Учитель может </w:t>
      </w:r>
      <w:r w:rsidRPr="00EE777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изменять формулировку</w:t>
      </w:r>
      <w:r w:rsidRPr="00EE777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E777E">
        <w:rPr>
          <w:rFonts w:ascii="Times New Roman" w:hAnsi="Times New Roman" w:cs="Times New Roman"/>
          <w:sz w:val="28"/>
          <w:szCs w:val="28"/>
        </w:rPr>
        <w:t xml:space="preserve">задания с выяснением того, понимает ли ученик содержание того, о чём говорится. </w:t>
      </w:r>
    </w:p>
    <w:p w14:paraId="3C976CCB" w14:textId="77777777" w:rsidR="00EE777E" w:rsidRPr="00EE777E" w:rsidRDefault="00EE777E" w:rsidP="00A13B99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777E">
        <w:rPr>
          <w:rFonts w:ascii="Times New Roman" w:hAnsi="Times New Roman" w:cs="Times New Roman"/>
          <w:sz w:val="28"/>
          <w:szCs w:val="28"/>
        </w:rPr>
        <w:t xml:space="preserve">Целесообразно </w:t>
      </w:r>
      <w:r w:rsidRPr="00EE777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модифицировать виды заданий</w:t>
      </w:r>
      <w:r w:rsidRPr="00EE777E">
        <w:rPr>
          <w:rFonts w:ascii="Times New Roman" w:hAnsi="Times New Roman" w:cs="Times New Roman"/>
          <w:sz w:val="28"/>
          <w:szCs w:val="28"/>
        </w:rPr>
        <w:t>, связанные со слуховым контролем или фонематическим анализом, способы предъявления таких заданий (например диктант заменить изложением, которое также предъявлять ребёнку в письменном виде для двух-трёх-кратного прочтения).</w:t>
      </w:r>
    </w:p>
    <w:p w14:paraId="18358410" w14:textId="0E245EAD" w:rsidR="00EE777E" w:rsidRPr="00A13B99" w:rsidRDefault="00EE777E" w:rsidP="00A13B99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777E">
        <w:rPr>
          <w:rFonts w:ascii="Times New Roman" w:hAnsi="Times New Roman" w:cs="Times New Roman"/>
          <w:sz w:val="28"/>
          <w:szCs w:val="28"/>
        </w:rPr>
        <w:t xml:space="preserve">Использовать специальные </w:t>
      </w:r>
      <w:r w:rsidRPr="00EE777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приёмы семантизации лексики</w:t>
      </w:r>
      <w:r w:rsidRPr="00EE777E">
        <w:rPr>
          <w:rFonts w:ascii="Times New Roman" w:hAnsi="Times New Roman" w:cs="Times New Roman"/>
          <w:sz w:val="28"/>
          <w:szCs w:val="28"/>
        </w:rPr>
        <w:t>: подбор синонимов, антонимов, перифраз, подбор определений, морфологический анализ структуры слов, подбор к родовому понятию видовых, тавтологическое истолкование, опора на контекст.</w:t>
      </w:r>
    </w:p>
    <w:p w14:paraId="2450CA26" w14:textId="70D44252" w:rsidR="00EE777E" w:rsidRPr="00D10872" w:rsidRDefault="00A13B99" w:rsidP="00A13B99">
      <w:pPr>
        <w:pStyle w:val="a3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0872">
        <w:rPr>
          <w:rFonts w:ascii="Times New Roman" w:hAnsi="Times New Roman" w:cs="Times New Roman"/>
          <w:b/>
          <w:bCs/>
          <w:sz w:val="28"/>
          <w:szCs w:val="28"/>
        </w:rPr>
        <w:t>Адаптация учебных текстов</w:t>
      </w:r>
    </w:p>
    <w:p w14:paraId="724594EA" w14:textId="77777777" w:rsidR="00A13B99" w:rsidRPr="00A13B99" w:rsidRDefault="00A13B99" w:rsidP="00A13B99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13B99">
        <w:rPr>
          <w:rFonts w:ascii="Times New Roman" w:hAnsi="Times New Roman" w:cs="Times New Roman"/>
          <w:sz w:val="28"/>
          <w:szCs w:val="28"/>
        </w:rPr>
        <w:t xml:space="preserve">Для развития </w:t>
      </w:r>
      <w:r w:rsidRPr="00A13B99">
        <w:rPr>
          <w:rFonts w:ascii="Times New Roman" w:hAnsi="Times New Roman" w:cs="Times New Roman"/>
          <w:i/>
          <w:iCs/>
          <w:sz w:val="28"/>
          <w:szCs w:val="28"/>
        </w:rPr>
        <w:t>повествовательно-описательной речи</w:t>
      </w:r>
      <w:r w:rsidRPr="00A13B99">
        <w:rPr>
          <w:rFonts w:ascii="Times New Roman" w:hAnsi="Times New Roman" w:cs="Times New Roman"/>
          <w:sz w:val="28"/>
          <w:szCs w:val="28"/>
        </w:rPr>
        <w:t xml:space="preserve"> учитель предлагает детям подобрать картинки, иллюстрации к предложению; выбрать предложения, которые относятся к картине, самостоятельно составить предложения и вопросы, описать сюжетную картину по плану, опорным словам и фразам, составить рассказ по серии картинок и т.п.</w:t>
      </w:r>
    </w:p>
    <w:p w14:paraId="726EC0C1" w14:textId="77777777" w:rsidR="00A13B99" w:rsidRPr="00A13B99" w:rsidRDefault="00A13B99" w:rsidP="00A13B99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13B99">
        <w:rPr>
          <w:rFonts w:ascii="Times New Roman" w:hAnsi="Times New Roman" w:cs="Times New Roman"/>
          <w:sz w:val="28"/>
          <w:szCs w:val="28"/>
        </w:rPr>
        <w:t xml:space="preserve">При работе над содержанием текстов выдерживается определённая </w:t>
      </w:r>
      <w:r w:rsidRPr="00A13B99">
        <w:rPr>
          <w:rFonts w:ascii="Times New Roman" w:hAnsi="Times New Roman" w:cs="Times New Roman"/>
          <w:i/>
          <w:iCs/>
          <w:sz w:val="28"/>
          <w:szCs w:val="28"/>
        </w:rPr>
        <w:t xml:space="preserve">последовательность: вступительная беседа </w:t>
      </w:r>
      <w:r w:rsidRPr="00A13B99">
        <w:rPr>
          <w:rFonts w:ascii="Times New Roman" w:hAnsi="Times New Roman" w:cs="Times New Roman"/>
          <w:sz w:val="28"/>
          <w:szCs w:val="28"/>
        </w:rPr>
        <w:t xml:space="preserve">с целью мотивации к чтению, введения в тему и активизации словаря; далее </w:t>
      </w:r>
      <w:r w:rsidRPr="00A13B99">
        <w:rPr>
          <w:rFonts w:ascii="Times New Roman" w:hAnsi="Times New Roman" w:cs="Times New Roman"/>
          <w:i/>
          <w:iCs/>
          <w:sz w:val="28"/>
          <w:szCs w:val="28"/>
        </w:rPr>
        <w:t xml:space="preserve">самостоятельное прочтение </w:t>
      </w:r>
      <w:r w:rsidRPr="00A13B99">
        <w:rPr>
          <w:rFonts w:ascii="Times New Roman" w:hAnsi="Times New Roman" w:cs="Times New Roman"/>
          <w:sz w:val="28"/>
          <w:szCs w:val="28"/>
        </w:rPr>
        <w:t xml:space="preserve">текста и </w:t>
      </w:r>
      <w:r w:rsidRPr="00A13B99">
        <w:rPr>
          <w:rFonts w:ascii="Times New Roman" w:hAnsi="Times New Roman" w:cs="Times New Roman"/>
          <w:i/>
          <w:iCs/>
          <w:sz w:val="28"/>
          <w:szCs w:val="28"/>
        </w:rPr>
        <w:t xml:space="preserve">проверка содержания </w:t>
      </w:r>
      <w:r w:rsidRPr="00A13B99">
        <w:rPr>
          <w:rFonts w:ascii="Times New Roman" w:hAnsi="Times New Roman" w:cs="Times New Roman"/>
          <w:sz w:val="28"/>
          <w:szCs w:val="28"/>
        </w:rPr>
        <w:t xml:space="preserve">прочитанного. На этом этапе используются ответы на вопросы по прочитанному тексту, комментированное чтение, демонстрация основных событий текста, составление схем, конспектов, поиск предложений в тексте по заданию учителя. Затем следует </w:t>
      </w:r>
      <w:r w:rsidRPr="00A13B99">
        <w:rPr>
          <w:rFonts w:ascii="Times New Roman" w:hAnsi="Times New Roman" w:cs="Times New Roman"/>
          <w:i/>
          <w:iCs/>
          <w:sz w:val="28"/>
          <w:szCs w:val="28"/>
        </w:rPr>
        <w:t xml:space="preserve">анализ текста. </w:t>
      </w:r>
      <w:r w:rsidRPr="00A13B99">
        <w:rPr>
          <w:rFonts w:ascii="Times New Roman" w:hAnsi="Times New Roman" w:cs="Times New Roman"/>
          <w:sz w:val="28"/>
          <w:szCs w:val="28"/>
        </w:rPr>
        <w:t xml:space="preserve">Здесь проводится работа по выделению частей текста, составлению плана, выбор опорных слов и выражений для описания темы урока (героя произведения, внешности, поступков). На завершающем этапе ученики </w:t>
      </w:r>
      <w:r w:rsidRPr="00A13B99">
        <w:rPr>
          <w:rFonts w:ascii="Times New Roman" w:hAnsi="Times New Roman" w:cs="Times New Roman"/>
          <w:i/>
          <w:iCs/>
          <w:sz w:val="28"/>
          <w:szCs w:val="28"/>
        </w:rPr>
        <w:t xml:space="preserve">излагают материал </w:t>
      </w:r>
      <w:r w:rsidRPr="00A13B99">
        <w:rPr>
          <w:rFonts w:ascii="Times New Roman" w:hAnsi="Times New Roman" w:cs="Times New Roman"/>
          <w:sz w:val="28"/>
          <w:szCs w:val="28"/>
        </w:rPr>
        <w:t xml:space="preserve">в устной или письменной форме. </w:t>
      </w:r>
    </w:p>
    <w:p w14:paraId="0203E93E" w14:textId="139F7C75" w:rsidR="00A13B99" w:rsidRPr="00A13B99" w:rsidRDefault="00A13B99" w:rsidP="00A13B99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13B99">
        <w:rPr>
          <w:rFonts w:ascii="Times New Roman" w:hAnsi="Times New Roman" w:cs="Times New Roman"/>
          <w:sz w:val="28"/>
          <w:szCs w:val="28"/>
        </w:rPr>
        <w:t xml:space="preserve">При изучении учебных </w:t>
      </w:r>
      <w:r w:rsidRPr="00A13B99">
        <w:rPr>
          <w:rFonts w:ascii="Times New Roman" w:hAnsi="Times New Roman" w:cs="Times New Roman"/>
          <w:i/>
          <w:iCs/>
          <w:sz w:val="28"/>
          <w:szCs w:val="28"/>
        </w:rPr>
        <w:t>текстов большого объёма</w:t>
      </w:r>
      <w:r w:rsidRPr="00A13B99">
        <w:rPr>
          <w:rFonts w:ascii="Times New Roman" w:hAnsi="Times New Roman" w:cs="Times New Roman"/>
          <w:sz w:val="28"/>
          <w:szCs w:val="28"/>
        </w:rPr>
        <w:t xml:space="preserve"> целесообразно применять </w:t>
      </w:r>
      <w:r w:rsidRPr="00A13B99">
        <w:rPr>
          <w:rFonts w:ascii="Times New Roman" w:hAnsi="Times New Roman" w:cs="Times New Roman"/>
          <w:i/>
          <w:iCs/>
          <w:sz w:val="28"/>
          <w:szCs w:val="28"/>
        </w:rPr>
        <w:t>"опережающее обучение"</w:t>
      </w:r>
      <w:r w:rsidRPr="00A13B99">
        <w:rPr>
          <w:rFonts w:ascii="Times New Roman" w:hAnsi="Times New Roman" w:cs="Times New Roman"/>
          <w:sz w:val="28"/>
          <w:szCs w:val="28"/>
        </w:rPr>
        <w:t xml:space="preserve"> по основным предметам школьной программы, обеспечивая трёхкратное повторение учебного материала (предварительное ознакомление дома, изучение на уроке, закрепление в домашнем задании).</w:t>
      </w:r>
    </w:p>
    <w:p w14:paraId="6B179E0D" w14:textId="77777777" w:rsidR="00A13B99" w:rsidRPr="00A13B99" w:rsidRDefault="00A13B99" w:rsidP="00A13B99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13B99">
        <w:rPr>
          <w:rFonts w:ascii="Times New Roman" w:hAnsi="Times New Roman" w:cs="Times New Roman"/>
          <w:sz w:val="28"/>
          <w:szCs w:val="28"/>
        </w:rPr>
        <w:t>Родителям рекомендуется заранее ознакомить ребёнка с содержанием учебного материала. Можно использовать другие источники информации (иллюстрированные книжки, энциклопедии). Далее выяснить, значение каких слов и речевых оборотов ребёнок не понимает или понимает неправильно и разъяснить их смысл.</w:t>
      </w:r>
    </w:p>
    <w:p w14:paraId="04175137" w14:textId="77777777" w:rsidR="00A13B99" w:rsidRPr="00A13B99" w:rsidRDefault="00A13B99" w:rsidP="00A13B99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13B99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Pr="00A13B99">
        <w:rPr>
          <w:rFonts w:ascii="Times New Roman" w:hAnsi="Times New Roman" w:cs="Times New Roman"/>
          <w:i/>
          <w:iCs/>
          <w:sz w:val="28"/>
          <w:szCs w:val="28"/>
        </w:rPr>
        <w:t>опорных конспектов</w:t>
      </w:r>
      <w:r w:rsidRPr="00A13B99">
        <w:rPr>
          <w:rFonts w:ascii="Times New Roman" w:hAnsi="Times New Roman" w:cs="Times New Roman"/>
          <w:sz w:val="28"/>
          <w:szCs w:val="28"/>
        </w:rPr>
        <w:t xml:space="preserve"> повышает восприятие и понимание информации на уроке.</w:t>
      </w:r>
    </w:p>
    <w:p w14:paraId="050A5287" w14:textId="68765577" w:rsidR="00A13B99" w:rsidRPr="00D10872" w:rsidRDefault="00A13B99" w:rsidP="00A13B99">
      <w:pPr>
        <w:pStyle w:val="a3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0872">
        <w:rPr>
          <w:rFonts w:ascii="Times New Roman" w:hAnsi="Times New Roman" w:cs="Times New Roman"/>
          <w:b/>
          <w:bCs/>
          <w:sz w:val="28"/>
          <w:szCs w:val="28"/>
        </w:rPr>
        <w:t>Адаптация математического материала</w:t>
      </w:r>
    </w:p>
    <w:p w14:paraId="3EE958CE" w14:textId="77777777" w:rsidR="00A13B99" w:rsidRPr="00A13B99" w:rsidRDefault="00A13B99" w:rsidP="00A13B9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13B99">
        <w:rPr>
          <w:rFonts w:ascii="Times New Roman" w:hAnsi="Times New Roman" w:cs="Times New Roman"/>
          <w:sz w:val="28"/>
          <w:szCs w:val="28"/>
        </w:rPr>
        <w:t xml:space="preserve">Для </w:t>
      </w:r>
      <w:r w:rsidRPr="00A13B99">
        <w:rPr>
          <w:rFonts w:ascii="Times New Roman" w:hAnsi="Times New Roman" w:cs="Times New Roman"/>
          <w:i/>
          <w:iCs/>
          <w:sz w:val="28"/>
          <w:szCs w:val="28"/>
        </w:rPr>
        <w:t>уточнения значения слов</w:t>
      </w:r>
      <w:r w:rsidRPr="00A13B99">
        <w:rPr>
          <w:rFonts w:ascii="Times New Roman" w:hAnsi="Times New Roman" w:cs="Times New Roman"/>
          <w:sz w:val="28"/>
          <w:szCs w:val="28"/>
        </w:rPr>
        <w:t xml:space="preserve">, раскрывающих конкретно-предметное содержание задач и упражнений применяются следующие </w:t>
      </w:r>
      <w:r w:rsidRPr="00A13B99">
        <w:rPr>
          <w:rFonts w:ascii="Times New Roman" w:hAnsi="Times New Roman" w:cs="Times New Roman"/>
          <w:i/>
          <w:iCs/>
          <w:sz w:val="28"/>
          <w:szCs w:val="28"/>
        </w:rPr>
        <w:t>приёмы</w:t>
      </w:r>
      <w:r w:rsidRPr="00A13B99">
        <w:rPr>
          <w:rFonts w:ascii="Times New Roman" w:hAnsi="Times New Roman" w:cs="Times New Roman"/>
          <w:sz w:val="28"/>
          <w:szCs w:val="28"/>
        </w:rPr>
        <w:t xml:space="preserve">: замена непонятного слова известным, показ предмета или картинки, выполнение практического действия, разъяснение значения на основе объяснения (с демонстрацией), перефразирование выражений. </w:t>
      </w:r>
    </w:p>
    <w:p w14:paraId="19009C99" w14:textId="77777777" w:rsidR="00A13B99" w:rsidRPr="00A13B99" w:rsidRDefault="00A13B99" w:rsidP="00A13B9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13B99">
        <w:rPr>
          <w:rFonts w:ascii="Times New Roman" w:hAnsi="Times New Roman" w:cs="Times New Roman"/>
          <w:sz w:val="28"/>
          <w:szCs w:val="28"/>
        </w:rPr>
        <w:t xml:space="preserve">Овладение речевым математическим материалом осуществляется предварительно при выполнении </w:t>
      </w:r>
      <w:r w:rsidRPr="00A13B99">
        <w:rPr>
          <w:rFonts w:ascii="Times New Roman" w:hAnsi="Times New Roman" w:cs="Times New Roman"/>
          <w:i/>
          <w:iCs/>
          <w:sz w:val="28"/>
          <w:szCs w:val="28"/>
        </w:rPr>
        <w:t xml:space="preserve">практических упражнений </w:t>
      </w:r>
      <w:r w:rsidRPr="00A13B99">
        <w:rPr>
          <w:rFonts w:ascii="Times New Roman" w:hAnsi="Times New Roman" w:cs="Times New Roman"/>
          <w:sz w:val="28"/>
          <w:szCs w:val="28"/>
        </w:rPr>
        <w:t>(Возьми четыре красных карандаша. Возьми столько же зелёных карандашей).</w:t>
      </w:r>
    </w:p>
    <w:p w14:paraId="4784512E" w14:textId="77777777" w:rsidR="00A13B99" w:rsidRPr="00A13B99" w:rsidRDefault="00A13B99" w:rsidP="00A13B9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13B99">
        <w:rPr>
          <w:rFonts w:ascii="Times New Roman" w:hAnsi="Times New Roman" w:cs="Times New Roman"/>
          <w:sz w:val="28"/>
          <w:szCs w:val="28"/>
        </w:rPr>
        <w:lastRenderedPageBreak/>
        <w:t xml:space="preserve">Работа с упражнениями начинается с </w:t>
      </w:r>
      <w:r w:rsidRPr="00A13B99">
        <w:rPr>
          <w:rFonts w:ascii="Times New Roman" w:hAnsi="Times New Roman" w:cs="Times New Roman"/>
          <w:i/>
          <w:iCs/>
          <w:sz w:val="28"/>
          <w:szCs w:val="28"/>
        </w:rPr>
        <w:t>формирования алгоритма</w:t>
      </w:r>
      <w:r w:rsidRPr="00A13B99">
        <w:rPr>
          <w:rFonts w:ascii="Times New Roman" w:hAnsi="Times New Roman" w:cs="Times New Roman"/>
          <w:sz w:val="28"/>
          <w:szCs w:val="28"/>
        </w:rPr>
        <w:t xml:space="preserve"> учебных действий. Ребёнку предлагаются такие виды работ, как совместное с учителем (партнёром) чтение и выполнение задания; объяснение учителем (партнёром) и показ образца выполнения задания, самостоятельное чтение задания ребёнком и развёрнутое объяснение своих действий в процессе его выполнения, сначала с учителем, затем в паре с партнёром или в группе. По мере усвоения инструкции ученик выполняет задания самостоятельно. </w:t>
      </w:r>
    </w:p>
    <w:p w14:paraId="310ABEAD" w14:textId="185ED331" w:rsidR="00A13B99" w:rsidRPr="00A13B99" w:rsidRDefault="00A13B99" w:rsidP="00A13B9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13B99">
        <w:rPr>
          <w:rFonts w:ascii="Times New Roman" w:hAnsi="Times New Roman" w:cs="Times New Roman"/>
          <w:sz w:val="28"/>
          <w:szCs w:val="28"/>
        </w:rPr>
        <w:t xml:space="preserve">Целесообразно использовать </w:t>
      </w:r>
      <w:r w:rsidRPr="00A13B99">
        <w:rPr>
          <w:rFonts w:ascii="Times New Roman" w:hAnsi="Times New Roman" w:cs="Times New Roman"/>
          <w:i/>
          <w:iCs/>
          <w:sz w:val="28"/>
          <w:szCs w:val="28"/>
        </w:rPr>
        <w:t>приём варьирования формулировок</w:t>
      </w:r>
      <w:r w:rsidRPr="00A13B99">
        <w:rPr>
          <w:rFonts w:ascii="Times New Roman" w:hAnsi="Times New Roman" w:cs="Times New Roman"/>
          <w:sz w:val="28"/>
          <w:szCs w:val="28"/>
        </w:rPr>
        <w:t>, стимулируя ребёнка к анализу содержания задания.</w:t>
      </w:r>
    </w:p>
    <w:p w14:paraId="0441B131" w14:textId="77777777" w:rsidR="00A13B99" w:rsidRPr="00A13B99" w:rsidRDefault="00A13B99" w:rsidP="00A13B9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13B99">
        <w:rPr>
          <w:rFonts w:ascii="Times New Roman" w:hAnsi="Times New Roman" w:cs="Times New Roman"/>
          <w:sz w:val="28"/>
          <w:szCs w:val="28"/>
        </w:rPr>
        <w:t xml:space="preserve">Для более успешного участия в лабораторных работах или проблемном эксперименте рекомендуется их проводить </w:t>
      </w:r>
      <w:r w:rsidRPr="00A13B99">
        <w:rPr>
          <w:rFonts w:ascii="Times New Roman" w:hAnsi="Times New Roman" w:cs="Times New Roman"/>
          <w:i/>
          <w:iCs/>
          <w:sz w:val="28"/>
          <w:szCs w:val="28"/>
        </w:rPr>
        <w:t>индивидуально</w:t>
      </w:r>
      <w:r w:rsidRPr="00A13B99">
        <w:rPr>
          <w:rFonts w:ascii="Times New Roman" w:hAnsi="Times New Roman" w:cs="Times New Roman"/>
          <w:sz w:val="28"/>
          <w:szCs w:val="28"/>
        </w:rPr>
        <w:t xml:space="preserve"> для ученика с нарушением слуха или </w:t>
      </w:r>
      <w:r w:rsidRPr="00A13B99">
        <w:rPr>
          <w:rFonts w:ascii="Times New Roman" w:hAnsi="Times New Roman" w:cs="Times New Roman"/>
          <w:i/>
          <w:iCs/>
          <w:sz w:val="28"/>
          <w:szCs w:val="28"/>
        </w:rPr>
        <w:t>в паре с учеником-партнёром</w:t>
      </w:r>
      <w:r w:rsidRPr="00A13B9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7375D12" w14:textId="77777777" w:rsidR="00A13B99" w:rsidRPr="00A13B99" w:rsidRDefault="00A13B99" w:rsidP="00A13B99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13B99">
        <w:rPr>
          <w:rFonts w:ascii="Times New Roman" w:hAnsi="Times New Roman" w:cs="Times New Roman"/>
          <w:sz w:val="28"/>
          <w:szCs w:val="28"/>
        </w:rPr>
        <w:t xml:space="preserve">Учитель в ходе выполнения практических работ сообщает ученику о способах и приёмах наблюдения, обследования, диагностики, в том числе и в изменённом виде. </w:t>
      </w:r>
    </w:p>
    <w:p w14:paraId="2810D1AC" w14:textId="77777777" w:rsidR="00A13B99" w:rsidRPr="00A13B99" w:rsidRDefault="00A13B99" w:rsidP="00A13B99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437A6ED4" w14:textId="77777777" w:rsidR="00A13B99" w:rsidRPr="00A13B99" w:rsidRDefault="00A13B99" w:rsidP="00A13B99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53882731" w14:textId="77777777" w:rsidR="00EE777E" w:rsidRPr="00EE777E" w:rsidRDefault="00EE777E" w:rsidP="00A13B99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65879DF6" w14:textId="58181348" w:rsidR="00EE777E" w:rsidRPr="00EE777E" w:rsidRDefault="00EE777E" w:rsidP="00A13B99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45FE8631" w14:textId="77777777" w:rsidR="00EE777E" w:rsidRPr="00A13B99" w:rsidRDefault="00EE777E" w:rsidP="00A13B9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EE777E" w:rsidRPr="00A13B99" w:rsidSect="00D1087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693ED9"/>
    <w:multiLevelType w:val="hybridMultilevel"/>
    <w:tmpl w:val="80D62072"/>
    <w:lvl w:ilvl="0" w:tplc="033083B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DCEDA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2A7B0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9C9BA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2863E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7AEF4B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10DFD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C0974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94ED2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3E44DA"/>
    <w:multiLevelType w:val="hybridMultilevel"/>
    <w:tmpl w:val="60F62ABE"/>
    <w:lvl w:ilvl="0" w:tplc="0FD84B1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E0A06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AA666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76EF0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96416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B00C2C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C0A37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71E76B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BFA84F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443681"/>
    <w:multiLevelType w:val="hybridMultilevel"/>
    <w:tmpl w:val="67988F20"/>
    <w:lvl w:ilvl="0" w:tplc="6AA836E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80825B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88883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80F1F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623BC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EE9A5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B88C6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50B2A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8CAFB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017214"/>
    <w:multiLevelType w:val="hybridMultilevel"/>
    <w:tmpl w:val="771CCDFA"/>
    <w:lvl w:ilvl="0" w:tplc="AA70015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78E4D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6C366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4A57C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7FACEE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4D6722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368A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8CC87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E64C0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EB25C9"/>
    <w:multiLevelType w:val="hybridMultilevel"/>
    <w:tmpl w:val="8E3626E2"/>
    <w:lvl w:ilvl="0" w:tplc="0938FA8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F62C7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EC166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64E1E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4C33A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DCF37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CEF4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F096B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FE780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6E3239"/>
    <w:multiLevelType w:val="hybridMultilevel"/>
    <w:tmpl w:val="EB3877DA"/>
    <w:lvl w:ilvl="0" w:tplc="85C0874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D0BC9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92E1A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728E4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348F7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DCDA4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C809C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089BE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E0A45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544487"/>
    <w:multiLevelType w:val="hybridMultilevel"/>
    <w:tmpl w:val="72966190"/>
    <w:lvl w:ilvl="0" w:tplc="6C4AB16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7807A2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3CC5F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4E32B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562BA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04244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4C08B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4E618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DA1AF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7B151D"/>
    <w:multiLevelType w:val="hybridMultilevel"/>
    <w:tmpl w:val="647A1548"/>
    <w:lvl w:ilvl="0" w:tplc="CD9EDCC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CD6CDF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74F1E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DAA96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EA529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2EED5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AAED9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56535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6E211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6B63DA"/>
    <w:multiLevelType w:val="hybridMultilevel"/>
    <w:tmpl w:val="BB10CF48"/>
    <w:lvl w:ilvl="0" w:tplc="911ED09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667D4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D861A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341DE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81210A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2740F7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20672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21800C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EECF2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D5195F"/>
    <w:multiLevelType w:val="hybridMultilevel"/>
    <w:tmpl w:val="EB8AA658"/>
    <w:lvl w:ilvl="0" w:tplc="FDE4B18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9EA33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3C3C4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FEC1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38B2E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DADF9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DA6C4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F2ECF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F0795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8F4268"/>
    <w:multiLevelType w:val="hybridMultilevel"/>
    <w:tmpl w:val="C88AE24E"/>
    <w:lvl w:ilvl="0" w:tplc="6B2E5D4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48CB9B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C052D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A80CF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4CB70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DECE5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2023B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44842B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FECE40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77E"/>
    <w:rsid w:val="00413E4B"/>
    <w:rsid w:val="00540373"/>
    <w:rsid w:val="008E6272"/>
    <w:rsid w:val="00A13B99"/>
    <w:rsid w:val="00D07131"/>
    <w:rsid w:val="00D10872"/>
    <w:rsid w:val="00E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96370"/>
  <w15:chartTrackingRefBased/>
  <w15:docId w15:val="{D4425E61-23AF-4D9E-83A6-BA375EAA6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777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E77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4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94423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5889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4548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25517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97976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4332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161756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4596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01765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8790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617681">
          <w:marLeft w:val="7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02373">
          <w:marLeft w:val="7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7777">
          <w:marLeft w:val="7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08896">
          <w:marLeft w:val="7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4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52689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019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2012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3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9521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79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589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6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7499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5698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8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6875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512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793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227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785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45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5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1850">
          <w:marLeft w:val="7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19707">
          <w:marLeft w:val="7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1175">
          <w:marLeft w:val="7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4181">
          <w:marLeft w:val="7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6617">
          <w:marLeft w:val="7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6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720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023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884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958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2</cp:revision>
  <cp:lastPrinted>2022-11-21T13:08:00Z</cp:lastPrinted>
  <dcterms:created xsi:type="dcterms:W3CDTF">2022-11-21T12:26:00Z</dcterms:created>
  <dcterms:modified xsi:type="dcterms:W3CDTF">2024-10-25T16:28:00Z</dcterms:modified>
</cp:coreProperties>
</file>