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AAC" w:rsidRPr="0039578C" w:rsidRDefault="009E4AAC" w:rsidP="0039578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39578C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Элементы здоровь</w:t>
      </w:r>
      <w:r w:rsidR="0039578C" w:rsidRPr="0039578C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есберегающих технологий на уроках теоретического цикла  в </w:t>
      </w:r>
      <w:r w:rsidRPr="0039578C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ДШИ</w:t>
      </w:r>
    </w:p>
    <w:p w:rsidR="009E4AAC" w:rsidRPr="0039578C" w:rsidRDefault="0039578C" w:rsidP="009E4A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1</w:t>
      </w:r>
      <w:r w:rsidR="009E4AAC" w:rsidRPr="0039578C">
        <w:rPr>
          <w:rFonts w:ascii="Times New Roman" w:eastAsia="Times New Roman" w:hAnsi="Times New Roman" w:cs="Times New Roman"/>
          <w:b/>
          <w:bCs/>
          <w:i/>
          <w:color w:val="333333"/>
          <w:sz w:val="32"/>
          <w:szCs w:val="32"/>
          <w:lang w:eastAsia="ru-RU"/>
        </w:rPr>
        <w:t>. Здоровьесберегающие технологии – что это такое?</w:t>
      </w:r>
    </w:p>
    <w:p w:rsidR="009E4AAC" w:rsidRPr="0039578C" w:rsidRDefault="0039578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E4AA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 здоровьесберегающими образовательными тех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нологиями </w:t>
      </w:r>
      <w:r w:rsidR="009E4AA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можно понимать все технологии, использование которых в образовательном процессе идет на пользу здоровья учащихся. 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E4AAC" w:rsidRPr="0039578C" w:rsidRDefault="009E4AA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Особенности здоровьесберегающих технологий состоят в их рациональности, совместной </w:t>
      </w:r>
      <w:r w:rsid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организации деятельности преподавателя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учащихся, без которых невозможно достичь эффективности об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учения. Это дает возможность преподава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телю решать проблемы обучения успешнее, а учащимся облегчает напряженность учебного процесса. 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E4AAC" w:rsidRPr="0039578C" w:rsidRDefault="009E4AA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основе модели здоровьесберегающего обучения находятся две составляющих: «обучающая» и «сохраняющая» здоровье ребенка среда. «Обучающая среда» связана с развитием интеллектуальных и творческих способностей ребенка, базирующаяся на педагогике, в основе которой лежат активные формы и методы обучения. «Сохраняющая здоровье среда» опирается на создание психологического комфорта, эмоциональной отзывчивости. К «сохраняющей среде» относятся санитарно-гигиенические требования. 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E4AAC" w:rsidRPr="0039578C" w:rsidRDefault="009E4AA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Здоровьесберегающие технологии призваны обеспечивать уважение к личности каждого ребенка, создавать условия для развития его уверенности в себе, инициативности, творческих способностей, самостоятельн</w:t>
      </w:r>
      <w:r w:rsid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ости и ответственности. Преподаватели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, сохраняя здоровье детей, должны свести к минимуму все факторы риска: стрессовое воздействие на ребенка, несоответствие методик и технологий обучения возрастным особенностям детей, несоответствие условий обучения санитарно-гигиеническим требованиям и т.д.</w:t>
      </w:r>
    </w:p>
    <w:p w:rsidR="009E4AAC" w:rsidRPr="0039578C" w:rsidRDefault="0039578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2</w:t>
      </w:r>
      <w:r w:rsidR="009E4AAC" w:rsidRPr="0039578C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. Детская </w:t>
      </w:r>
      <w:r w:rsidRPr="0039578C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школа искусств</w:t>
      </w:r>
      <w:r w:rsidR="009E4AAC" w:rsidRPr="0039578C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как здоровьесберегающая педагогическая система</w:t>
      </w:r>
      <w:r w:rsidR="009E4AA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9E4AAC" w:rsidRPr="0039578C" w:rsidRDefault="0039578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E4AA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Дополнительное образование детей дает возможность каждому ребенку удовлетворить свои индивидуальные познавательные, эстетические, творческие запросы, способствует снятию психологического барьера, формированию культуры здоровья.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E4AAC" w:rsidRPr="0039578C" w:rsidRDefault="009E4AA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Но здесь стоит задуматься, что дает ребенку обучение в музыкальной школе с точки зрения здоровьесбережения? 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 ребенка совершенствуется физическое развитие - развивается чувство ритма и музыкальный слух, тренируется мелкая моторика и координация движений, вырабатывается сила воли, усидчивость, воспитывается сценическая выдержка, развивается внимание и память. Ему нужно дома самостоятельно заниматься музыкой, вовремя успевать к началу занятий, следить за расписанием и учиться организовывать свой день так, чтобы все успеть. Но самое главное - общение в кругу близких по интересам друзей снимет усталость после школьных уроков, приобщит ребенка к духовному наследию прошлого, познакомит с сокровищами мировой культуры, что благотворно скажется на его здоровье.</w:t>
      </w:r>
    </w:p>
    <w:p w:rsidR="009E4AAC" w:rsidRPr="0039578C" w:rsidRDefault="0039578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E4AA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Огромные возможности для поддержания душевного здоровья детей имеет музыкотерапия или оздоровление музыкой. Музыкотерапия является интересным и перспективным направлением, которое используется во многих странах в лечебных целях. Экспериментально доказано, что музыка может успокоить, но может привести в возбужденное состояние. Занятия музыкой укрепляют иммунную систему, что способствует снижению заболеваемости, улучшается обмен веществ, активнее происходят восстановительные процессы. 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E4AAC" w:rsidRPr="0039578C" w:rsidRDefault="0039578C" w:rsidP="0039578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3</w:t>
      </w:r>
      <w:r w:rsidR="009E4AAC" w:rsidRPr="0039578C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. Организация и планирование урока</w:t>
      </w:r>
    </w:p>
    <w:p w:rsidR="009E4AAC" w:rsidRPr="0039578C" w:rsidRDefault="009E4AAC" w:rsidP="0039578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>Гигиенические условия в классе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должны соответствовать санитарным нормам. Следует поддерживать чистоту, определенную температуру и свежесть воздуха, уровень освещенности и т.п. Отметим, что утомляемость школьников и риск аллергических расстройств во многом  зависят от соблюдения этих условий.</w:t>
      </w:r>
    </w:p>
    <w:p w:rsidR="009E4AAC" w:rsidRPr="0039578C" w:rsidRDefault="009E4AA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>Число видов учебной деятельности</w:t>
      </w:r>
      <w:r w:rsidRPr="0039578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 используем</w:t>
      </w:r>
      <w:r w:rsid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ых преподава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телем, является важной составной частью урока. К ним относятся следующие виды учебной работы: словесный, наглядный, аудиовизуальный, самостоятельная работа. Нормой считается использование 4–7 видов работы за урок, но не менее трех. Однообразие урока с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пособствует утомлению учащихся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Вместе с тем необходимо помнить, что частые смены одного вида деятельности на другой требуют от учащихся дополнительных 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усилий, что также приводит к быстрой утомляемости. Об этом следует помнить педагогам теоретических ди</w:t>
      </w:r>
      <w:r w:rsid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сциплин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9E4AAC" w:rsidRPr="0039578C" w:rsidRDefault="009E4AA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Следует </w:t>
      </w:r>
      <w:r w:rsidRPr="0039578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учитывать</w:t>
      </w:r>
      <w:r w:rsidRPr="0039578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39578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>продолжительность и чередование различных видов учебной деятельности.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 Нормой продолжительности одного вида работы считается 7-10 минут. Если в течение урока по сольфеджио исп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ользуется один вид деятельности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то это приведет к снижению уровня восприятия материала учеником. 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E4AAC" w:rsidRPr="0039578C" w:rsidRDefault="009E4AA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К вопросам здоровья </w:t>
      </w:r>
      <w:r w:rsidRPr="0039578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>вопросы мотивации обучения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 имеют самое непосредственное отношение: принуждение к занятиям музыкой разрушает здор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овье детей и изматывает педагогов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Между заинтересованностью в обучении и его позитивным влиянием на здоровье существует прямая связь. 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E4AAC" w:rsidRPr="0039578C" w:rsidRDefault="009E4AA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>Благоприятный психологический климат на уроке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 также служит одним из показателей успешности его проведения: заряд позитивных эмоций, полученный учеником на уроке, создает атмосферу творчества и взаимопонимания. И наоборот: наличие стрессов, постоянное напряжение, отрицательные эмоции с обеих сторон свидетельствуют о преобладании на уроке тенденций, губительно сказывающихся на здоровье ученика.</w:t>
      </w:r>
    </w:p>
    <w:p w:rsidR="009E4AAC" w:rsidRPr="0039578C" w:rsidRDefault="0039578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О личности преподавателя</w:t>
      </w:r>
      <w:r w:rsidR="009E4AA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, каким он должен быть, написано много трактатов, но не последнее место в этом ряду занимает </w:t>
      </w:r>
      <w:r w:rsidR="009E4AAC" w:rsidRPr="0039578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>проявления доброжелательности.</w:t>
      </w:r>
      <w:r w:rsidR="009E4AAC" w:rsidRPr="0039578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  <w:r w:rsidR="009E4AA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уроке должно быть место эмоциональным разрядкам: улыбке, остроумной шутке, веселым и необидным сравнениям, использованию поговорок, афоризмов и др.</w:t>
      </w:r>
    </w:p>
    <w:p w:rsidR="0039578C" w:rsidRPr="0039578C" w:rsidRDefault="009E4AAC" w:rsidP="003957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>При планировании урока</w:t>
      </w:r>
      <w:r w:rsidRPr="0039578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необходимо учитывать следующие моменты:</w:t>
      </w:r>
    </w:p>
    <w:p w:rsidR="0039578C" w:rsidRPr="0039578C" w:rsidRDefault="009E4AAC" w:rsidP="0039578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плотность урока, т.е. количество времени, затраченного учеником, непосредственно на учебную работу. 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39578C" w:rsidRPr="0039578C" w:rsidRDefault="009E4AAC" w:rsidP="0039578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момент наступления утомления и снижения активности учащегося, (норма - не ранее чем за 5–10 минут до окончания урока);</w:t>
      </w:r>
    </w:p>
    <w:p w:rsidR="009E4AAC" w:rsidRPr="0039578C" w:rsidRDefault="009E4AAC" w:rsidP="0039578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темп и особенности окончания урока. Желательно, чтобы завершение урока было спокойным: учащийся имел возможность задать вопросы, </w:t>
      </w:r>
      <w:r w:rsid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доброж</w:t>
      </w:r>
      <w:r w:rsid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елательно попрощаться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  Недопустима задержка учащихся в 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классе после звонка на перемену.</w:t>
      </w: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39578C"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E4AAC" w:rsidRPr="0039578C" w:rsidRDefault="009E4AAC" w:rsidP="0039578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Литература</w:t>
      </w:r>
    </w:p>
    <w:p w:rsidR="009E4AAC" w:rsidRPr="0039578C" w:rsidRDefault="009E4AAC" w:rsidP="0039578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Возвышаева И.В.. Охрана здоровья детей и подростков в Российской Федерации: Законодательные и нормативные аспекты./И.В.Возвышаева //Школа здоровья. – 2001, №1.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Горяев В.. Здоровье детей – категория педагогическая. /Статья/ Воспитание школьников. - 1999, №1.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Дополнительное образование как система технологий сохранения и укрепления здоровья детей: Учебное пособие. - /Н.В.Сократов и другие. – Оренбург.: 2001.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Колеченко А. Энциклопедия педагогических технологий. – С-Пб.: «Каро»,  2005.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Курбатова Л. Мозг, творчество.//Начальная школа плюс: до и после. - 2003, №5, 45-50с.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Сухомлинский В.А. Сердце отдаю детям. – М.: Просвещение, 1979. - 170с.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Смирнов Н.К. Здоровьесберегающие технологии. – М.: АРКТИ, 2003.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Ступницкая М.А., Белов А.В., Родионов В.А. Критериальное оценивание как здоровьесберегающий фактор школьной среды.//Школа здоровья. - 2003, №3, 37-40с.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Соковня-Семенова И.И.. Основы физиологии и гигиены детей и подростков. – М.: Академия, 1999.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Сократов Н.В., Феофанов В.Н. Мотивационные основы здоровьесберегающего образования детей: Методические рекомендации. – Оренбург.: 2001.</w:t>
      </w:r>
    </w:p>
    <w:p w:rsidR="009E4AAC" w:rsidRPr="0039578C" w:rsidRDefault="009E4AAC" w:rsidP="003957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>Теплов Б.М. Психологические вопросы художественного воспитания, вып. 11. – М.-Л.: Известия АПН РСФСР, 1998.  </w:t>
      </w:r>
    </w:p>
    <w:p w:rsidR="009E4AAC" w:rsidRPr="0039578C" w:rsidRDefault="0039578C" w:rsidP="0039578C">
      <w:pPr>
        <w:shd w:val="clear" w:color="auto" w:fill="FFFFFF"/>
        <w:spacing w:before="150" w:after="150" w:line="240" w:lineRule="auto"/>
        <w:jc w:val="both"/>
        <w:outlineLvl w:val="5"/>
        <w:rPr>
          <w:rFonts w:ascii="Helvetica" w:eastAsia="Times New Roman" w:hAnsi="Helvetica" w:cs="Times New Roman"/>
          <w:sz w:val="15"/>
          <w:szCs w:val="15"/>
          <w:lang w:eastAsia="ru-RU"/>
        </w:rPr>
      </w:pPr>
      <w:r w:rsidRPr="0039578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57153D" w:rsidRPr="0039578C" w:rsidRDefault="0039578C">
      <w:bookmarkStart w:id="0" w:name="_GoBack"/>
      <w:bookmarkEnd w:id="0"/>
    </w:p>
    <w:sectPr w:rsidR="0057153D" w:rsidRPr="0039578C" w:rsidSect="006F4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51764"/>
    <w:multiLevelType w:val="multilevel"/>
    <w:tmpl w:val="3808E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480A1F"/>
    <w:multiLevelType w:val="multilevel"/>
    <w:tmpl w:val="E204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E30283"/>
    <w:multiLevelType w:val="multilevel"/>
    <w:tmpl w:val="101A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2904D2"/>
    <w:multiLevelType w:val="multilevel"/>
    <w:tmpl w:val="44A6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CD03AA"/>
    <w:multiLevelType w:val="hybridMultilevel"/>
    <w:tmpl w:val="8E500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85F29"/>
    <w:rsid w:val="00185F29"/>
    <w:rsid w:val="0039578C"/>
    <w:rsid w:val="00414408"/>
    <w:rsid w:val="005362BF"/>
    <w:rsid w:val="006F49FA"/>
    <w:rsid w:val="009E4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8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1049</Words>
  <Characters>5982</Characters>
  <Application>Microsoft Office Word</Application>
  <DocSecurity>0</DocSecurity>
  <Lines>49</Lines>
  <Paragraphs>14</Paragraphs>
  <ScaleCrop>false</ScaleCrop>
  <Company/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</cp:lastModifiedBy>
  <cp:revision>4</cp:revision>
  <dcterms:created xsi:type="dcterms:W3CDTF">2018-11-15T14:35:00Z</dcterms:created>
  <dcterms:modified xsi:type="dcterms:W3CDTF">2018-11-18T17:07:00Z</dcterms:modified>
</cp:coreProperties>
</file>